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4.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755717" w14:textId="77777777" w:rsidR="00AA064D" w:rsidRDefault="00AA064D" w:rsidP="00337895">
      <w:pPr>
        <w:spacing w:after="160" w:line="259" w:lineRule="auto"/>
        <w:ind w:right="0"/>
        <w:jc w:val="center"/>
        <w:rPr>
          <w:rFonts w:asciiTheme="minorHAnsi" w:eastAsiaTheme="minorHAnsi" w:hAnsiTheme="minorHAnsi" w:cstheme="minorBidi"/>
          <w:szCs w:val="22"/>
          <w:lang w:val="en-IE"/>
        </w:rPr>
      </w:pPr>
      <w:bookmarkStart w:id="0" w:name="_Hlk74822350"/>
      <w:bookmarkEnd w:id="0"/>
    </w:p>
    <w:p w14:paraId="639AFF2B" w14:textId="77777777" w:rsidR="004E2BFC" w:rsidRPr="00337895" w:rsidRDefault="00337895" w:rsidP="00337895">
      <w:pPr>
        <w:spacing w:after="160" w:line="259" w:lineRule="auto"/>
        <w:ind w:right="0"/>
        <w:jc w:val="center"/>
        <w:rPr>
          <w:rFonts w:asciiTheme="minorHAnsi" w:eastAsiaTheme="minorHAnsi" w:hAnsiTheme="minorHAnsi" w:cstheme="minorBidi"/>
          <w:szCs w:val="22"/>
          <w:lang w:val="en-IE"/>
        </w:rPr>
      </w:pPr>
      <w:r>
        <w:rPr>
          <w:rFonts w:asciiTheme="minorHAnsi" w:eastAsiaTheme="minorHAnsi" w:hAnsiTheme="minorHAnsi" w:cstheme="minorBidi"/>
          <w:noProof/>
          <w:szCs w:val="22"/>
          <w:lang w:val="en-US"/>
        </w:rPr>
        <w:drawing>
          <wp:inline distT="0" distB="0" distL="0" distR="0" wp14:anchorId="286CAD25" wp14:editId="6C3B24A7">
            <wp:extent cx="4328535" cy="1560711"/>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8535" cy="1560711"/>
                    </a:xfrm>
                    <a:prstGeom prst="rect">
                      <a:avLst/>
                    </a:prstGeom>
                  </pic:spPr>
                </pic:pic>
              </a:graphicData>
            </a:graphic>
          </wp:inline>
        </w:drawing>
      </w:r>
    </w:p>
    <w:p w14:paraId="4C3C1174" w14:textId="77777777" w:rsidR="00BB6C88" w:rsidRDefault="00BB6C88" w:rsidP="00337895">
      <w:pPr>
        <w:spacing w:after="160" w:line="259" w:lineRule="auto"/>
        <w:ind w:right="0"/>
        <w:jc w:val="center"/>
        <w:rPr>
          <w:rFonts w:asciiTheme="minorHAnsi" w:eastAsiaTheme="minorHAnsi" w:hAnsiTheme="minorHAnsi" w:cstheme="minorBidi"/>
          <w:b/>
          <w:bCs/>
          <w:sz w:val="36"/>
          <w:szCs w:val="36"/>
          <w:lang w:val="en-IE"/>
        </w:rPr>
      </w:pPr>
      <w:bookmarkStart w:id="1" w:name="_Hlk26281649"/>
    </w:p>
    <w:p w14:paraId="37765A25" w14:textId="77777777" w:rsidR="00337895" w:rsidRPr="00337895" w:rsidRDefault="0038573E" w:rsidP="000D694D">
      <w:pPr>
        <w:spacing w:after="160" w:line="259" w:lineRule="auto"/>
        <w:ind w:right="0"/>
        <w:jc w:val="center"/>
        <w:rPr>
          <w:rFonts w:asciiTheme="minorHAnsi" w:eastAsiaTheme="minorHAnsi" w:hAnsiTheme="minorHAnsi" w:cstheme="minorBidi"/>
          <w:b/>
          <w:bCs/>
          <w:sz w:val="36"/>
          <w:szCs w:val="36"/>
          <w:lang w:val="en-IE"/>
        </w:rPr>
      </w:pPr>
      <w:r>
        <w:rPr>
          <w:rFonts w:asciiTheme="minorHAnsi" w:eastAsiaTheme="minorHAnsi" w:hAnsiTheme="minorHAnsi" w:cstheme="minorBidi"/>
          <w:b/>
          <w:bCs/>
          <w:sz w:val="36"/>
          <w:szCs w:val="36"/>
          <w:lang w:val="en-IE"/>
        </w:rPr>
        <w:t>Tulla</w:t>
      </w:r>
      <w:r w:rsidR="00616315">
        <w:rPr>
          <w:rFonts w:asciiTheme="minorHAnsi" w:eastAsiaTheme="minorHAnsi" w:hAnsiTheme="minorHAnsi" w:cstheme="minorBidi"/>
          <w:b/>
          <w:bCs/>
          <w:sz w:val="36"/>
          <w:szCs w:val="36"/>
          <w:lang w:val="en-IE"/>
        </w:rPr>
        <w:t>g</w:t>
      </w:r>
      <w:r>
        <w:rPr>
          <w:rFonts w:asciiTheme="minorHAnsi" w:eastAsiaTheme="minorHAnsi" w:hAnsiTheme="minorHAnsi" w:cstheme="minorBidi"/>
          <w:b/>
          <w:bCs/>
          <w:sz w:val="36"/>
          <w:szCs w:val="36"/>
          <w:lang w:val="en-IE"/>
        </w:rPr>
        <w:t>han Access to Sea</w:t>
      </w:r>
      <w:r w:rsidR="000F3F34">
        <w:rPr>
          <w:rFonts w:asciiTheme="minorHAnsi" w:eastAsiaTheme="minorHAnsi" w:hAnsiTheme="minorHAnsi" w:cstheme="minorBidi"/>
          <w:b/>
          <w:bCs/>
          <w:sz w:val="36"/>
          <w:szCs w:val="36"/>
          <w:lang w:val="en-IE"/>
        </w:rPr>
        <w:t xml:space="preserve"> Project</w:t>
      </w:r>
    </w:p>
    <w:p w14:paraId="526D1076" w14:textId="77777777" w:rsidR="00337895" w:rsidRPr="00337895" w:rsidRDefault="00337895" w:rsidP="00337895">
      <w:pPr>
        <w:spacing w:after="160" w:line="259" w:lineRule="auto"/>
        <w:ind w:right="0"/>
        <w:jc w:val="center"/>
        <w:rPr>
          <w:rFonts w:asciiTheme="minorHAnsi" w:eastAsiaTheme="minorHAnsi" w:hAnsiTheme="minorHAnsi" w:cstheme="minorBidi"/>
          <w:b/>
          <w:bCs/>
          <w:sz w:val="36"/>
          <w:szCs w:val="36"/>
          <w:lang w:val="en-IE"/>
        </w:rPr>
      </w:pPr>
      <w:r w:rsidRPr="00337895">
        <w:rPr>
          <w:rFonts w:asciiTheme="minorHAnsi" w:eastAsiaTheme="minorHAnsi" w:hAnsiTheme="minorHAnsi" w:cstheme="minorBidi"/>
          <w:b/>
          <w:bCs/>
          <w:sz w:val="36"/>
          <w:szCs w:val="36"/>
          <w:lang w:val="en-IE"/>
        </w:rPr>
        <w:t xml:space="preserve">Screening </w:t>
      </w:r>
      <w:r w:rsidR="008D7B95">
        <w:rPr>
          <w:rFonts w:asciiTheme="minorHAnsi" w:eastAsiaTheme="minorHAnsi" w:hAnsiTheme="minorHAnsi" w:cstheme="minorBidi"/>
          <w:b/>
          <w:bCs/>
          <w:sz w:val="36"/>
          <w:szCs w:val="36"/>
          <w:lang w:val="en-IE"/>
        </w:rPr>
        <w:t xml:space="preserve">Statement </w:t>
      </w:r>
      <w:r w:rsidRPr="00337895">
        <w:rPr>
          <w:rFonts w:asciiTheme="minorHAnsi" w:eastAsiaTheme="minorHAnsi" w:hAnsiTheme="minorHAnsi" w:cstheme="minorBidi"/>
          <w:b/>
          <w:bCs/>
          <w:sz w:val="36"/>
          <w:szCs w:val="36"/>
          <w:lang w:val="en-IE"/>
        </w:rPr>
        <w:t xml:space="preserve">for Appropriate Assessment </w:t>
      </w:r>
    </w:p>
    <w:p w14:paraId="3D1D6299" w14:textId="77777777" w:rsidR="00337895" w:rsidRPr="00337895" w:rsidRDefault="00337895" w:rsidP="00337895">
      <w:pPr>
        <w:spacing w:after="160" w:line="259" w:lineRule="auto"/>
        <w:ind w:right="0"/>
        <w:jc w:val="center"/>
        <w:rPr>
          <w:rFonts w:asciiTheme="minorHAnsi" w:eastAsiaTheme="minorHAnsi" w:hAnsiTheme="minorHAnsi" w:cstheme="minorBidi"/>
          <w:b/>
          <w:bCs/>
          <w:sz w:val="40"/>
          <w:szCs w:val="40"/>
          <w:lang w:val="en-IE"/>
        </w:rPr>
      </w:pPr>
    </w:p>
    <w:p w14:paraId="2B5C585B" w14:textId="77777777" w:rsidR="00337895" w:rsidRPr="00337895" w:rsidRDefault="00337895" w:rsidP="00337895">
      <w:pPr>
        <w:spacing w:after="160" w:line="259" w:lineRule="auto"/>
        <w:ind w:right="0"/>
        <w:jc w:val="center"/>
        <w:rPr>
          <w:rFonts w:asciiTheme="minorHAnsi" w:eastAsiaTheme="minorHAnsi" w:hAnsiTheme="minorHAnsi" w:cstheme="minorBidi"/>
          <w:b/>
          <w:bCs/>
          <w:sz w:val="28"/>
          <w:szCs w:val="28"/>
          <w:lang w:val="en-IE"/>
        </w:rPr>
      </w:pPr>
      <w:r w:rsidRPr="00337895">
        <w:rPr>
          <w:rFonts w:asciiTheme="minorHAnsi" w:eastAsiaTheme="minorHAnsi" w:hAnsiTheme="minorHAnsi" w:cstheme="minorBidi"/>
          <w:b/>
          <w:bCs/>
          <w:sz w:val="28"/>
          <w:szCs w:val="28"/>
          <w:lang w:val="en-IE"/>
        </w:rPr>
        <w:t>Produced by</w:t>
      </w:r>
    </w:p>
    <w:p w14:paraId="10B66D8F" w14:textId="77777777" w:rsidR="00337895" w:rsidRPr="00337895" w:rsidRDefault="00337895" w:rsidP="00337895">
      <w:pPr>
        <w:spacing w:after="160" w:line="259" w:lineRule="auto"/>
        <w:ind w:right="0"/>
        <w:jc w:val="center"/>
        <w:rPr>
          <w:rFonts w:asciiTheme="minorHAnsi" w:eastAsiaTheme="minorHAnsi" w:hAnsiTheme="minorHAnsi" w:cstheme="minorBidi"/>
          <w:b/>
          <w:bCs/>
          <w:sz w:val="28"/>
          <w:szCs w:val="28"/>
          <w:lang w:val="en-IE"/>
        </w:rPr>
      </w:pPr>
      <w:r w:rsidRPr="00337895">
        <w:rPr>
          <w:rFonts w:asciiTheme="minorHAnsi" w:eastAsiaTheme="minorHAnsi" w:hAnsiTheme="minorHAnsi" w:cstheme="minorBidi"/>
          <w:b/>
          <w:bCs/>
          <w:sz w:val="28"/>
          <w:szCs w:val="28"/>
          <w:lang w:val="en-IE"/>
        </w:rPr>
        <w:t>AQUAFACT International Services Ltd</w:t>
      </w:r>
    </w:p>
    <w:p w14:paraId="4195B9E7" w14:textId="77777777" w:rsidR="00337895" w:rsidRPr="00337895" w:rsidRDefault="00337895" w:rsidP="00337895">
      <w:pPr>
        <w:spacing w:after="160" w:line="259" w:lineRule="auto"/>
        <w:ind w:right="0"/>
        <w:jc w:val="center"/>
        <w:rPr>
          <w:rFonts w:asciiTheme="minorHAnsi" w:eastAsiaTheme="minorHAnsi" w:hAnsiTheme="minorHAnsi" w:cstheme="minorBidi"/>
          <w:b/>
          <w:bCs/>
          <w:sz w:val="28"/>
          <w:szCs w:val="28"/>
          <w:lang w:val="en-IE"/>
        </w:rPr>
      </w:pPr>
      <w:r w:rsidRPr="00337895">
        <w:rPr>
          <w:rFonts w:asciiTheme="minorHAnsi" w:eastAsiaTheme="minorHAnsi" w:hAnsiTheme="minorHAnsi" w:cstheme="minorBidi"/>
          <w:b/>
          <w:bCs/>
          <w:sz w:val="28"/>
          <w:szCs w:val="28"/>
          <w:lang w:val="en-IE"/>
        </w:rPr>
        <w:t>On behalf of</w:t>
      </w:r>
    </w:p>
    <w:p w14:paraId="28099A2D" w14:textId="77777777" w:rsidR="00337895" w:rsidRPr="00337895" w:rsidRDefault="006C6A4F" w:rsidP="00337895">
      <w:pPr>
        <w:spacing w:after="160" w:line="259" w:lineRule="auto"/>
        <w:ind w:right="0"/>
        <w:jc w:val="center"/>
        <w:rPr>
          <w:rFonts w:asciiTheme="minorHAnsi" w:eastAsiaTheme="minorHAnsi" w:hAnsiTheme="minorHAnsi" w:cstheme="minorBidi"/>
          <w:b/>
          <w:bCs/>
          <w:sz w:val="28"/>
          <w:szCs w:val="28"/>
          <w:lang w:val="en-IE"/>
        </w:rPr>
      </w:pPr>
      <w:r>
        <w:rPr>
          <w:rFonts w:asciiTheme="minorHAnsi" w:eastAsiaTheme="minorHAnsi" w:hAnsiTheme="minorHAnsi" w:cstheme="minorBidi"/>
          <w:b/>
          <w:bCs/>
          <w:sz w:val="28"/>
          <w:szCs w:val="28"/>
          <w:lang w:val="en-IE"/>
        </w:rPr>
        <w:t xml:space="preserve">Leitrim County </w:t>
      </w:r>
      <w:r w:rsidR="00B10680">
        <w:rPr>
          <w:rFonts w:asciiTheme="minorHAnsi" w:eastAsiaTheme="minorHAnsi" w:hAnsiTheme="minorHAnsi" w:cstheme="minorBidi"/>
          <w:b/>
          <w:bCs/>
          <w:sz w:val="28"/>
          <w:szCs w:val="28"/>
          <w:lang w:val="en-IE"/>
        </w:rPr>
        <w:t>Council</w:t>
      </w:r>
    </w:p>
    <w:p w14:paraId="136C8039" w14:textId="77777777" w:rsidR="00337895" w:rsidRPr="00337895" w:rsidRDefault="00337895" w:rsidP="00337895">
      <w:pPr>
        <w:spacing w:after="160" w:line="259" w:lineRule="auto"/>
        <w:ind w:right="0"/>
        <w:jc w:val="center"/>
        <w:rPr>
          <w:rFonts w:asciiTheme="minorHAnsi" w:eastAsiaTheme="minorHAnsi" w:hAnsiTheme="minorHAnsi" w:cstheme="minorBidi"/>
          <w:b/>
          <w:bCs/>
          <w:sz w:val="28"/>
          <w:szCs w:val="28"/>
          <w:lang w:val="en-IE"/>
        </w:rPr>
      </w:pPr>
    </w:p>
    <w:p w14:paraId="447FD64F" w14:textId="77777777" w:rsidR="00337895" w:rsidRPr="00337895" w:rsidRDefault="006C6A4F" w:rsidP="00337895">
      <w:pPr>
        <w:spacing w:after="160" w:line="259" w:lineRule="auto"/>
        <w:ind w:right="0"/>
        <w:jc w:val="center"/>
        <w:rPr>
          <w:rFonts w:asciiTheme="minorHAnsi" w:eastAsiaTheme="minorHAnsi" w:hAnsiTheme="minorHAnsi" w:cstheme="minorBidi"/>
          <w:b/>
          <w:bCs/>
          <w:sz w:val="28"/>
          <w:szCs w:val="28"/>
          <w:lang w:val="en-IE"/>
        </w:rPr>
      </w:pPr>
      <w:r>
        <w:rPr>
          <w:rFonts w:asciiTheme="minorHAnsi" w:eastAsiaTheme="minorHAnsi" w:hAnsiTheme="minorHAnsi" w:cstheme="minorBidi"/>
          <w:b/>
          <w:bCs/>
          <w:sz w:val="28"/>
          <w:szCs w:val="28"/>
          <w:lang w:val="en-IE"/>
        </w:rPr>
        <w:t>September</w:t>
      </w:r>
      <w:r w:rsidR="00337895" w:rsidRPr="00337895">
        <w:rPr>
          <w:rFonts w:asciiTheme="minorHAnsi" w:eastAsiaTheme="minorHAnsi" w:hAnsiTheme="minorHAnsi" w:cstheme="minorBidi"/>
          <w:b/>
          <w:bCs/>
          <w:sz w:val="28"/>
          <w:szCs w:val="28"/>
          <w:lang w:val="en-IE"/>
        </w:rPr>
        <w:t xml:space="preserve"> 2020</w:t>
      </w:r>
    </w:p>
    <w:p w14:paraId="774D791A" w14:textId="77777777" w:rsidR="00337895" w:rsidRDefault="00337895" w:rsidP="00337895">
      <w:pPr>
        <w:spacing w:after="160" w:line="259" w:lineRule="auto"/>
        <w:ind w:right="0"/>
        <w:jc w:val="center"/>
        <w:rPr>
          <w:rFonts w:asciiTheme="minorHAnsi" w:eastAsiaTheme="minorHAnsi" w:hAnsiTheme="minorHAnsi" w:cstheme="minorBidi"/>
          <w:b/>
          <w:bCs/>
          <w:sz w:val="36"/>
          <w:szCs w:val="36"/>
          <w:lang w:val="en-IE"/>
        </w:rPr>
      </w:pPr>
    </w:p>
    <w:p w14:paraId="722BC391" w14:textId="77777777" w:rsidR="00337895" w:rsidRDefault="00337895" w:rsidP="00337895">
      <w:pPr>
        <w:spacing w:after="160" w:line="259" w:lineRule="auto"/>
        <w:ind w:right="0"/>
        <w:jc w:val="center"/>
        <w:rPr>
          <w:rFonts w:asciiTheme="minorHAnsi" w:eastAsiaTheme="minorHAnsi" w:hAnsiTheme="minorHAnsi" w:cstheme="minorBidi"/>
          <w:b/>
          <w:bCs/>
          <w:sz w:val="36"/>
          <w:szCs w:val="36"/>
          <w:lang w:val="en-IE"/>
        </w:rPr>
      </w:pPr>
    </w:p>
    <w:p w14:paraId="13FA8BE3" w14:textId="77777777" w:rsidR="00337895" w:rsidRPr="00337895" w:rsidRDefault="00337895" w:rsidP="00337895">
      <w:pPr>
        <w:spacing w:after="160" w:line="259" w:lineRule="auto"/>
        <w:ind w:right="0"/>
        <w:jc w:val="center"/>
        <w:rPr>
          <w:rFonts w:asciiTheme="minorHAnsi" w:eastAsiaTheme="minorHAnsi" w:hAnsiTheme="minorHAnsi" w:cstheme="minorBidi"/>
          <w:b/>
          <w:bCs/>
          <w:sz w:val="28"/>
          <w:szCs w:val="28"/>
          <w:lang w:val="en-IE"/>
        </w:rPr>
      </w:pPr>
    </w:p>
    <w:p w14:paraId="0DD540D6" w14:textId="77777777" w:rsidR="00337895" w:rsidRPr="00337895" w:rsidRDefault="00337895" w:rsidP="00337895">
      <w:pPr>
        <w:spacing w:after="160" w:line="259" w:lineRule="auto"/>
        <w:ind w:right="0"/>
        <w:jc w:val="center"/>
        <w:rPr>
          <w:rFonts w:asciiTheme="minorHAnsi" w:eastAsiaTheme="minorHAnsi" w:hAnsiTheme="minorHAnsi" w:cstheme="minorBidi"/>
          <w:b/>
          <w:bCs/>
          <w:sz w:val="28"/>
          <w:szCs w:val="28"/>
          <w:lang w:val="en-IE"/>
        </w:rPr>
      </w:pPr>
    </w:p>
    <w:p w14:paraId="4924FC27" w14:textId="77777777" w:rsidR="00337895" w:rsidRPr="00337895" w:rsidRDefault="00337895" w:rsidP="006C6A4F">
      <w:pPr>
        <w:spacing w:after="0" w:line="259" w:lineRule="auto"/>
        <w:ind w:right="0"/>
        <w:jc w:val="center"/>
        <w:rPr>
          <w:rFonts w:asciiTheme="minorHAnsi" w:eastAsiaTheme="minorHAnsi" w:hAnsiTheme="minorHAnsi" w:cstheme="minorBidi"/>
          <w:b/>
          <w:bCs/>
          <w:szCs w:val="22"/>
          <w:lang w:val="en-IE"/>
        </w:rPr>
      </w:pPr>
      <w:r w:rsidRPr="00337895">
        <w:rPr>
          <w:rFonts w:asciiTheme="minorHAnsi" w:eastAsiaTheme="minorHAnsi" w:hAnsiTheme="minorHAnsi" w:cstheme="minorBidi"/>
          <w:b/>
          <w:bCs/>
          <w:szCs w:val="22"/>
          <w:lang w:val="en-IE"/>
        </w:rPr>
        <w:t>AQUAFACT International Services Ltd.,</w:t>
      </w:r>
    </w:p>
    <w:p w14:paraId="2AEA36AA" w14:textId="77777777" w:rsidR="00337895" w:rsidRPr="00337895" w:rsidRDefault="00337895" w:rsidP="006C6A4F">
      <w:pPr>
        <w:spacing w:after="0" w:line="259" w:lineRule="auto"/>
        <w:ind w:right="0"/>
        <w:jc w:val="center"/>
        <w:rPr>
          <w:rFonts w:asciiTheme="minorHAnsi" w:eastAsiaTheme="minorHAnsi" w:hAnsiTheme="minorHAnsi" w:cstheme="minorBidi"/>
          <w:b/>
          <w:bCs/>
          <w:szCs w:val="22"/>
          <w:lang w:val="en-IE"/>
        </w:rPr>
      </w:pPr>
      <w:r w:rsidRPr="00337895">
        <w:rPr>
          <w:rFonts w:asciiTheme="minorHAnsi" w:eastAsiaTheme="minorHAnsi" w:hAnsiTheme="minorHAnsi" w:cstheme="minorBidi"/>
          <w:b/>
          <w:bCs/>
          <w:szCs w:val="22"/>
          <w:lang w:val="en-IE"/>
        </w:rPr>
        <w:t>12 Kilkerrin Park,</w:t>
      </w:r>
    </w:p>
    <w:p w14:paraId="763FF112" w14:textId="77777777" w:rsidR="00337895" w:rsidRPr="00337895" w:rsidRDefault="00337895" w:rsidP="006C6A4F">
      <w:pPr>
        <w:spacing w:after="0" w:line="259" w:lineRule="auto"/>
        <w:ind w:right="0"/>
        <w:jc w:val="center"/>
        <w:rPr>
          <w:rFonts w:asciiTheme="minorHAnsi" w:eastAsiaTheme="minorHAnsi" w:hAnsiTheme="minorHAnsi" w:cstheme="minorBidi"/>
          <w:b/>
          <w:bCs/>
          <w:szCs w:val="22"/>
          <w:lang w:val="en-IE"/>
        </w:rPr>
      </w:pPr>
      <w:r w:rsidRPr="00337895">
        <w:rPr>
          <w:rFonts w:asciiTheme="minorHAnsi" w:eastAsiaTheme="minorHAnsi" w:hAnsiTheme="minorHAnsi" w:cstheme="minorBidi"/>
          <w:b/>
          <w:bCs/>
          <w:szCs w:val="22"/>
          <w:lang w:val="en-IE"/>
        </w:rPr>
        <w:t>Liosbaun, Tuam Rd., Galway.</w:t>
      </w:r>
    </w:p>
    <w:p w14:paraId="0E102D2A" w14:textId="77777777" w:rsidR="00337895" w:rsidRPr="00337895" w:rsidRDefault="00EA0DF4" w:rsidP="006C6A4F">
      <w:pPr>
        <w:spacing w:after="0" w:line="259" w:lineRule="auto"/>
        <w:ind w:right="0"/>
        <w:jc w:val="center"/>
        <w:rPr>
          <w:rFonts w:asciiTheme="minorHAnsi" w:eastAsiaTheme="minorHAnsi" w:hAnsiTheme="minorHAnsi" w:cstheme="minorBidi"/>
          <w:b/>
          <w:bCs/>
          <w:szCs w:val="22"/>
          <w:lang w:val="en-IE"/>
        </w:rPr>
      </w:pPr>
      <w:hyperlink r:id="rId12" w:history="1">
        <w:r w:rsidR="00337895" w:rsidRPr="00E940F7">
          <w:rPr>
            <w:rStyle w:val="Hyperlink"/>
            <w:rFonts w:asciiTheme="minorHAnsi" w:eastAsiaTheme="minorHAnsi" w:hAnsiTheme="minorHAnsi" w:cstheme="minorBidi"/>
            <w:b/>
            <w:bCs/>
            <w:szCs w:val="22"/>
            <w:lang w:val="en-IE"/>
          </w:rPr>
          <w:t>www.aquafact.ie</w:t>
        </w:r>
      </w:hyperlink>
    </w:p>
    <w:p w14:paraId="1DA14DD8" w14:textId="77777777" w:rsidR="00337895" w:rsidRPr="00337895" w:rsidRDefault="00EA0DF4" w:rsidP="006C6A4F">
      <w:pPr>
        <w:spacing w:after="0" w:line="259" w:lineRule="auto"/>
        <w:ind w:right="0"/>
        <w:jc w:val="center"/>
        <w:rPr>
          <w:rFonts w:asciiTheme="minorHAnsi" w:eastAsiaTheme="minorHAnsi" w:hAnsiTheme="minorHAnsi" w:cstheme="minorBidi"/>
          <w:b/>
          <w:bCs/>
          <w:szCs w:val="22"/>
          <w:lang w:val="en-IE"/>
        </w:rPr>
      </w:pPr>
      <w:hyperlink r:id="rId13" w:history="1">
        <w:r w:rsidR="00337895" w:rsidRPr="00E940F7">
          <w:rPr>
            <w:rStyle w:val="Hyperlink"/>
            <w:rFonts w:asciiTheme="minorHAnsi" w:eastAsiaTheme="minorHAnsi" w:hAnsiTheme="minorHAnsi" w:cstheme="minorBidi"/>
            <w:b/>
            <w:bCs/>
            <w:szCs w:val="22"/>
            <w:lang w:val="en-IE"/>
          </w:rPr>
          <w:t>info@aquafact.ie</w:t>
        </w:r>
      </w:hyperlink>
    </w:p>
    <w:p w14:paraId="50342A0A" w14:textId="77777777" w:rsidR="00337895" w:rsidRPr="00337895" w:rsidRDefault="00337895" w:rsidP="006C6A4F">
      <w:pPr>
        <w:spacing w:after="0" w:line="259" w:lineRule="auto"/>
        <w:ind w:right="0"/>
        <w:jc w:val="center"/>
        <w:rPr>
          <w:rFonts w:asciiTheme="minorHAnsi" w:eastAsiaTheme="minorHAnsi" w:hAnsiTheme="minorHAnsi" w:cstheme="minorBidi"/>
          <w:b/>
          <w:bCs/>
          <w:szCs w:val="22"/>
          <w:lang w:val="en-IE"/>
        </w:rPr>
      </w:pPr>
      <w:r w:rsidRPr="00337895">
        <w:rPr>
          <w:rFonts w:asciiTheme="minorHAnsi" w:eastAsiaTheme="minorHAnsi" w:hAnsiTheme="minorHAnsi" w:cstheme="minorBidi"/>
          <w:b/>
          <w:bCs/>
          <w:szCs w:val="22"/>
          <w:lang w:val="en-IE"/>
        </w:rPr>
        <w:t>Tel: +353 (0) 91 756812</w:t>
      </w:r>
    </w:p>
    <w:p w14:paraId="7C3DA1EA" w14:textId="77777777" w:rsidR="00337895" w:rsidRDefault="00337895" w:rsidP="00337895">
      <w:pPr>
        <w:spacing w:after="160" w:line="259" w:lineRule="auto"/>
        <w:ind w:right="0"/>
        <w:jc w:val="center"/>
        <w:rPr>
          <w:rFonts w:asciiTheme="minorHAnsi" w:eastAsiaTheme="minorHAnsi" w:hAnsiTheme="minorHAnsi" w:cstheme="minorBidi"/>
          <w:b/>
          <w:bCs/>
          <w:sz w:val="28"/>
          <w:szCs w:val="28"/>
          <w:lang w:val="en-IE"/>
        </w:rPr>
        <w:sectPr w:rsidR="00337895" w:rsidSect="00337895">
          <w:headerReference w:type="first" r:id="rId14"/>
          <w:type w:val="continuous"/>
          <w:pgSz w:w="11907" w:h="16839" w:code="9"/>
          <w:pgMar w:top="1440" w:right="1440" w:bottom="1440" w:left="1440" w:header="708" w:footer="708" w:gutter="0"/>
          <w:pgNumType w:start="1"/>
          <w:cols w:space="708"/>
          <w:docGrid w:linePitch="360"/>
        </w:sectPr>
      </w:pPr>
    </w:p>
    <w:bookmarkEnd w:id="1"/>
    <w:p w14:paraId="63797781" w14:textId="77777777" w:rsidR="008E7DB5" w:rsidRDefault="008E7DB5" w:rsidP="00337895">
      <w:pPr>
        <w:spacing w:after="160" w:line="259" w:lineRule="auto"/>
        <w:ind w:right="0"/>
        <w:jc w:val="center"/>
        <w:rPr>
          <w:rFonts w:asciiTheme="minorHAnsi" w:eastAsiaTheme="minorHAnsi" w:hAnsiTheme="minorHAnsi" w:cstheme="minorBidi"/>
          <w:b/>
          <w:bCs/>
          <w:sz w:val="28"/>
          <w:szCs w:val="28"/>
          <w:lang w:val="en-IE"/>
        </w:rPr>
        <w:sectPr w:rsidR="008E7DB5" w:rsidSect="00337895">
          <w:headerReference w:type="even" r:id="rId15"/>
          <w:headerReference w:type="default" r:id="rId16"/>
          <w:footerReference w:type="default" r:id="rId17"/>
          <w:headerReference w:type="first" r:id="rId18"/>
          <w:type w:val="continuous"/>
          <w:pgSz w:w="11907" w:h="16839" w:code="9"/>
          <w:pgMar w:top="1440" w:right="1440" w:bottom="1440" w:left="1440" w:header="708" w:footer="708" w:gutter="0"/>
          <w:pgNumType w:start="1"/>
          <w:cols w:space="708"/>
          <w:docGrid w:linePitch="360"/>
        </w:sectPr>
      </w:pPr>
    </w:p>
    <w:p w14:paraId="45EA867A" w14:textId="77777777" w:rsidR="00337895" w:rsidRPr="00337895" w:rsidRDefault="00C81392" w:rsidP="00337895">
      <w:pPr>
        <w:spacing w:before="360" w:line="276" w:lineRule="auto"/>
        <w:ind w:right="-45"/>
        <w:jc w:val="center"/>
        <w:rPr>
          <w:rFonts w:asciiTheme="minorHAnsi" w:hAnsiTheme="minorHAnsi" w:cstheme="minorHAnsi"/>
          <w:b/>
          <w:sz w:val="28"/>
          <w:szCs w:val="32"/>
        </w:rPr>
      </w:pPr>
      <w:bookmarkStart w:id="2" w:name="_Hlk26281739"/>
      <w:r w:rsidRPr="00337895">
        <w:rPr>
          <w:rFonts w:asciiTheme="minorHAnsi" w:hAnsiTheme="minorHAnsi" w:cstheme="minorHAnsi"/>
          <w:b/>
          <w:sz w:val="28"/>
          <w:szCs w:val="32"/>
        </w:rPr>
        <w:lastRenderedPageBreak/>
        <w:t>Document Control</w:t>
      </w:r>
      <w:r w:rsidR="00337895" w:rsidRPr="00337895">
        <w:rPr>
          <w:rFonts w:asciiTheme="minorHAnsi" w:hAnsiTheme="minorHAnsi" w:cstheme="minorHAnsi"/>
          <w:b/>
          <w:sz w:val="28"/>
          <w:szCs w:val="32"/>
        </w:rPr>
        <w:t>/ Approval Sheet</w:t>
      </w:r>
    </w:p>
    <w:tbl>
      <w:tblPr>
        <w:tblStyle w:val="TableGrid6"/>
        <w:tblW w:w="0" w:type="auto"/>
        <w:tblLook w:val="04A0" w:firstRow="1" w:lastRow="0" w:firstColumn="1" w:lastColumn="0" w:noHBand="0" w:noVBand="1"/>
      </w:tblPr>
      <w:tblGrid>
        <w:gridCol w:w="562"/>
        <w:gridCol w:w="993"/>
        <w:gridCol w:w="1701"/>
        <w:gridCol w:w="1984"/>
        <w:gridCol w:w="1888"/>
        <w:gridCol w:w="1888"/>
      </w:tblGrid>
      <w:tr w:rsidR="00337895" w:rsidRPr="00337895" w14:paraId="582A39FA" w14:textId="77777777" w:rsidTr="00F93A65">
        <w:tc>
          <w:tcPr>
            <w:tcW w:w="1555" w:type="dxa"/>
            <w:gridSpan w:val="2"/>
          </w:tcPr>
          <w:p w14:paraId="5135BE67" w14:textId="77777777" w:rsidR="00337895" w:rsidRPr="00337895" w:rsidRDefault="00337895" w:rsidP="00E67FD5">
            <w:pPr>
              <w:spacing w:before="60" w:after="60"/>
              <w:ind w:right="0"/>
              <w:jc w:val="left"/>
              <w:rPr>
                <w:rFonts w:eastAsia="Calibri"/>
                <w:b/>
                <w:bCs/>
                <w:lang w:val="en-IE"/>
              </w:rPr>
            </w:pPr>
            <w:r w:rsidRPr="00337895">
              <w:rPr>
                <w:rFonts w:eastAsia="Calibri"/>
                <w:b/>
                <w:bCs/>
                <w:lang w:val="en-IE"/>
              </w:rPr>
              <w:t>Client</w:t>
            </w:r>
          </w:p>
        </w:tc>
        <w:tc>
          <w:tcPr>
            <w:tcW w:w="7461" w:type="dxa"/>
            <w:gridSpan w:val="4"/>
          </w:tcPr>
          <w:p w14:paraId="15D64538" w14:textId="77777777" w:rsidR="00337895" w:rsidRPr="00337895" w:rsidRDefault="006C6A4F" w:rsidP="00337895">
            <w:pPr>
              <w:spacing w:before="60" w:after="60"/>
              <w:ind w:right="0"/>
              <w:jc w:val="left"/>
              <w:rPr>
                <w:rFonts w:eastAsia="Calibri"/>
                <w:lang w:val="en-IE"/>
              </w:rPr>
            </w:pPr>
            <w:r w:rsidRPr="006C6A4F">
              <w:rPr>
                <w:rFonts w:eastAsia="Calibri"/>
                <w:lang w:val="en-IE"/>
              </w:rPr>
              <w:t>Leitrim County Council</w:t>
            </w:r>
          </w:p>
        </w:tc>
      </w:tr>
      <w:tr w:rsidR="00337895" w:rsidRPr="00337895" w14:paraId="6F3DD622" w14:textId="77777777" w:rsidTr="00F93A65">
        <w:tc>
          <w:tcPr>
            <w:tcW w:w="1555" w:type="dxa"/>
            <w:gridSpan w:val="2"/>
          </w:tcPr>
          <w:p w14:paraId="66FF1458" w14:textId="77777777" w:rsidR="00337895" w:rsidRPr="00337895" w:rsidRDefault="00337895" w:rsidP="00E67FD5">
            <w:pPr>
              <w:spacing w:before="60" w:after="60"/>
              <w:ind w:right="0"/>
              <w:jc w:val="left"/>
              <w:rPr>
                <w:rFonts w:eastAsia="Calibri"/>
                <w:b/>
                <w:bCs/>
                <w:lang w:val="en-IE"/>
              </w:rPr>
            </w:pPr>
            <w:r w:rsidRPr="00337895">
              <w:rPr>
                <w:rFonts w:eastAsia="Calibri"/>
                <w:b/>
                <w:bCs/>
                <w:lang w:val="en-IE"/>
              </w:rPr>
              <w:t>Report Title</w:t>
            </w:r>
          </w:p>
        </w:tc>
        <w:tc>
          <w:tcPr>
            <w:tcW w:w="7461" w:type="dxa"/>
            <w:gridSpan w:val="4"/>
          </w:tcPr>
          <w:p w14:paraId="62BC5CB7" w14:textId="77777777" w:rsidR="00337895" w:rsidRPr="00337895" w:rsidRDefault="006C6A4F" w:rsidP="0006654F">
            <w:pPr>
              <w:spacing w:before="60" w:after="60"/>
              <w:ind w:right="0"/>
              <w:jc w:val="left"/>
              <w:rPr>
                <w:rFonts w:eastAsia="Calibri"/>
                <w:lang w:val="en-IE"/>
              </w:rPr>
            </w:pPr>
            <w:bookmarkStart w:id="3" w:name="_Hlk36201590"/>
            <w:r>
              <w:rPr>
                <w:rFonts w:eastAsia="Calibri"/>
                <w:lang w:val="en-IE"/>
              </w:rPr>
              <w:t xml:space="preserve">Tullaghan – </w:t>
            </w:r>
            <w:r w:rsidR="00516E4F">
              <w:rPr>
                <w:rFonts w:eastAsia="Calibri"/>
                <w:lang w:val="en-IE"/>
              </w:rPr>
              <w:t>Access</w:t>
            </w:r>
            <w:r>
              <w:rPr>
                <w:rFonts w:eastAsia="Calibri"/>
                <w:lang w:val="en-IE"/>
              </w:rPr>
              <w:t xml:space="preserve"> to Sea Project</w:t>
            </w:r>
            <w:r w:rsidR="0006654F">
              <w:rPr>
                <w:rFonts w:eastAsia="Calibri"/>
                <w:lang w:val="en-IE"/>
              </w:rPr>
              <w:t xml:space="preserve">- </w:t>
            </w:r>
            <w:r w:rsidR="00337895" w:rsidRPr="00337895">
              <w:rPr>
                <w:rFonts w:eastAsia="Calibri"/>
                <w:lang w:val="en-IE"/>
              </w:rPr>
              <w:t xml:space="preserve">Screening </w:t>
            </w:r>
            <w:r w:rsidR="00815F6B">
              <w:rPr>
                <w:rFonts w:eastAsia="Calibri"/>
                <w:lang w:val="en-IE"/>
              </w:rPr>
              <w:t xml:space="preserve">Statement </w:t>
            </w:r>
            <w:r w:rsidR="00337895" w:rsidRPr="00337895">
              <w:rPr>
                <w:rFonts w:eastAsia="Calibri"/>
                <w:lang w:val="en-IE"/>
              </w:rPr>
              <w:t>for A</w:t>
            </w:r>
            <w:r>
              <w:rPr>
                <w:rFonts w:eastAsia="Calibri"/>
                <w:lang w:val="en-IE"/>
              </w:rPr>
              <w:t xml:space="preserve">ppropriate </w:t>
            </w:r>
            <w:r w:rsidR="00337895" w:rsidRPr="00337895">
              <w:rPr>
                <w:rFonts w:eastAsia="Calibri"/>
                <w:lang w:val="en-IE"/>
              </w:rPr>
              <w:t>A</w:t>
            </w:r>
            <w:bookmarkEnd w:id="3"/>
            <w:r>
              <w:rPr>
                <w:rFonts w:eastAsia="Calibri"/>
                <w:lang w:val="en-IE"/>
              </w:rPr>
              <w:t>ssessment</w:t>
            </w:r>
          </w:p>
        </w:tc>
      </w:tr>
      <w:tr w:rsidR="00337895" w:rsidRPr="00337895" w14:paraId="2FC58820" w14:textId="77777777" w:rsidTr="00F93A65">
        <w:tc>
          <w:tcPr>
            <w:tcW w:w="1555" w:type="dxa"/>
            <w:gridSpan w:val="2"/>
          </w:tcPr>
          <w:p w14:paraId="324CC7A5" w14:textId="77777777" w:rsidR="00337895" w:rsidRPr="00337895" w:rsidRDefault="00337895" w:rsidP="00E67FD5">
            <w:pPr>
              <w:spacing w:before="60" w:after="60"/>
              <w:ind w:right="0"/>
              <w:jc w:val="left"/>
              <w:rPr>
                <w:rFonts w:eastAsia="Calibri"/>
                <w:b/>
                <w:bCs/>
                <w:lang w:val="en-IE"/>
              </w:rPr>
            </w:pPr>
            <w:r w:rsidRPr="00337895">
              <w:rPr>
                <w:rFonts w:eastAsia="Calibri"/>
                <w:b/>
                <w:bCs/>
                <w:lang w:val="en-IE"/>
              </w:rPr>
              <w:t>Job Number</w:t>
            </w:r>
          </w:p>
        </w:tc>
        <w:tc>
          <w:tcPr>
            <w:tcW w:w="7461" w:type="dxa"/>
            <w:gridSpan w:val="4"/>
          </w:tcPr>
          <w:p w14:paraId="4693D0FE" w14:textId="77777777" w:rsidR="00337895" w:rsidRPr="00337895" w:rsidRDefault="00337895" w:rsidP="00984C32">
            <w:pPr>
              <w:tabs>
                <w:tab w:val="left" w:pos="2715"/>
              </w:tabs>
              <w:spacing w:before="60" w:after="60"/>
              <w:ind w:right="0"/>
              <w:jc w:val="left"/>
              <w:rPr>
                <w:rFonts w:eastAsia="Calibri"/>
                <w:lang w:val="en-IE"/>
              </w:rPr>
            </w:pPr>
            <w:r w:rsidRPr="00337895">
              <w:rPr>
                <w:rFonts w:eastAsia="Calibri"/>
                <w:lang w:val="en-IE"/>
              </w:rPr>
              <w:t>JN1</w:t>
            </w:r>
            <w:r w:rsidR="006C6A4F">
              <w:rPr>
                <w:rFonts w:eastAsia="Calibri"/>
                <w:lang w:val="en-IE"/>
              </w:rPr>
              <w:t>615</w:t>
            </w:r>
            <w:r w:rsidR="00984C32">
              <w:rPr>
                <w:rFonts w:eastAsia="Calibri"/>
                <w:lang w:val="en-IE"/>
              </w:rPr>
              <w:tab/>
            </w:r>
          </w:p>
        </w:tc>
      </w:tr>
      <w:tr w:rsidR="00337895" w:rsidRPr="00337895" w14:paraId="7714DC15" w14:textId="77777777" w:rsidTr="00F93A65">
        <w:tc>
          <w:tcPr>
            <w:tcW w:w="1555" w:type="dxa"/>
            <w:gridSpan w:val="2"/>
            <w:tcBorders>
              <w:bottom w:val="single" w:sz="4" w:space="0" w:color="auto"/>
            </w:tcBorders>
          </w:tcPr>
          <w:p w14:paraId="48040406" w14:textId="77777777" w:rsidR="00337895" w:rsidRPr="00337895" w:rsidRDefault="00337895" w:rsidP="00E67FD5">
            <w:pPr>
              <w:spacing w:before="60" w:after="60"/>
              <w:ind w:right="0"/>
              <w:jc w:val="left"/>
              <w:rPr>
                <w:rFonts w:eastAsia="Calibri"/>
                <w:b/>
                <w:bCs/>
                <w:lang w:val="en-IE"/>
              </w:rPr>
            </w:pPr>
            <w:r w:rsidRPr="00337895">
              <w:rPr>
                <w:rFonts w:eastAsia="Calibri"/>
                <w:b/>
                <w:bCs/>
                <w:lang w:val="en-IE"/>
              </w:rPr>
              <w:t>Report Status</w:t>
            </w:r>
          </w:p>
        </w:tc>
        <w:tc>
          <w:tcPr>
            <w:tcW w:w="7461" w:type="dxa"/>
            <w:gridSpan w:val="4"/>
            <w:tcBorders>
              <w:bottom w:val="single" w:sz="4" w:space="0" w:color="auto"/>
            </w:tcBorders>
          </w:tcPr>
          <w:p w14:paraId="5D1B3032" w14:textId="77777777" w:rsidR="00337895" w:rsidRPr="00337895" w:rsidRDefault="00CC5417" w:rsidP="00337895">
            <w:pPr>
              <w:spacing w:before="60" w:after="60"/>
              <w:ind w:right="0"/>
              <w:jc w:val="left"/>
              <w:rPr>
                <w:rFonts w:eastAsia="Calibri"/>
                <w:lang w:val="en-IE"/>
              </w:rPr>
            </w:pPr>
            <w:r>
              <w:rPr>
                <w:rFonts w:eastAsia="Calibri"/>
                <w:lang w:val="en-IE"/>
              </w:rPr>
              <w:t>Draft</w:t>
            </w:r>
          </w:p>
        </w:tc>
      </w:tr>
      <w:tr w:rsidR="00337895" w:rsidRPr="00337895" w14:paraId="3E92A1C7" w14:textId="77777777" w:rsidTr="00F93A65">
        <w:tc>
          <w:tcPr>
            <w:tcW w:w="1555" w:type="dxa"/>
            <w:gridSpan w:val="2"/>
            <w:tcBorders>
              <w:bottom w:val="single" w:sz="4" w:space="0" w:color="auto"/>
            </w:tcBorders>
          </w:tcPr>
          <w:p w14:paraId="764BFD5F" w14:textId="77777777" w:rsidR="00337895" w:rsidRPr="00337895" w:rsidRDefault="00337895" w:rsidP="00E67FD5">
            <w:pPr>
              <w:spacing w:before="60" w:after="60"/>
              <w:ind w:right="0"/>
              <w:jc w:val="left"/>
              <w:rPr>
                <w:rFonts w:eastAsia="Calibri"/>
                <w:b/>
                <w:bCs/>
                <w:lang w:val="en-IE"/>
              </w:rPr>
            </w:pPr>
            <w:r w:rsidRPr="00337895">
              <w:rPr>
                <w:rFonts w:eastAsia="Calibri"/>
                <w:b/>
                <w:bCs/>
                <w:lang w:val="en-IE"/>
              </w:rPr>
              <w:t>Issue Date</w:t>
            </w:r>
          </w:p>
        </w:tc>
        <w:tc>
          <w:tcPr>
            <w:tcW w:w="7461" w:type="dxa"/>
            <w:gridSpan w:val="4"/>
            <w:tcBorders>
              <w:bottom w:val="single" w:sz="4" w:space="0" w:color="auto"/>
            </w:tcBorders>
          </w:tcPr>
          <w:p w14:paraId="5C442D81" w14:textId="77777777" w:rsidR="00337895" w:rsidRPr="00337895" w:rsidRDefault="00516E4F" w:rsidP="00337895">
            <w:pPr>
              <w:spacing w:before="60" w:after="60"/>
              <w:ind w:right="0"/>
              <w:jc w:val="left"/>
              <w:rPr>
                <w:rFonts w:eastAsia="Calibri"/>
                <w:lang w:val="en-IE"/>
              </w:rPr>
            </w:pPr>
            <w:r>
              <w:rPr>
                <w:rFonts w:eastAsia="Calibri"/>
                <w:lang w:val="en-IE"/>
              </w:rPr>
              <w:t>15/09</w:t>
            </w:r>
            <w:r w:rsidR="00337895" w:rsidRPr="00337895">
              <w:rPr>
                <w:rFonts w:eastAsia="Calibri"/>
                <w:lang w:val="en-IE"/>
              </w:rPr>
              <w:t>/2020</w:t>
            </w:r>
          </w:p>
        </w:tc>
      </w:tr>
      <w:tr w:rsidR="00337895" w:rsidRPr="00337895" w14:paraId="5014EF27" w14:textId="77777777" w:rsidTr="00F93A65">
        <w:tc>
          <w:tcPr>
            <w:tcW w:w="9016" w:type="dxa"/>
            <w:gridSpan w:val="6"/>
            <w:tcBorders>
              <w:left w:val="nil"/>
              <w:right w:val="nil"/>
            </w:tcBorders>
          </w:tcPr>
          <w:p w14:paraId="1A55290F" w14:textId="77777777" w:rsidR="00337895" w:rsidRPr="00337895" w:rsidRDefault="00337895" w:rsidP="00337895">
            <w:pPr>
              <w:spacing w:before="60" w:after="60"/>
              <w:ind w:right="0"/>
              <w:jc w:val="center"/>
              <w:rPr>
                <w:rFonts w:eastAsia="Calibri"/>
                <w:lang w:val="en-IE"/>
              </w:rPr>
            </w:pPr>
          </w:p>
        </w:tc>
      </w:tr>
      <w:tr w:rsidR="00337895" w:rsidRPr="00337895" w14:paraId="2AC36D16" w14:textId="77777777" w:rsidTr="00F93A65">
        <w:tc>
          <w:tcPr>
            <w:tcW w:w="562" w:type="dxa"/>
          </w:tcPr>
          <w:p w14:paraId="4E2788AE" w14:textId="77777777" w:rsidR="00337895" w:rsidRPr="00337895" w:rsidRDefault="00337895" w:rsidP="00337895">
            <w:pPr>
              <w:spacing w:before="60" w:after="60"/>
              <w:ind w:right="0"/>
              <w:jc w:val="center"/>
              <w:rPr>
                <w:rFonts w:eastAsia="Calibri"/>
                <w:b/>
                <w:bCs/>
                <w:lang w:val="en-IE"/>
              </w:rPr>
            </w:pPr>
            <w:r w:rsidRPr="00337895">
              <w:rPr>
                <w:rFonts w:eastAsia="Calibri"/>
                <w:b/>
                <w:bCs/>
                <w:lang w:val="en-IE"/>
              </w:rPr>
              <w:t>Rev</w:t>
            </w:r>
          </w:p>
        </w:tc>
        <w:tc>
          <w:tcPr>
            <w:tcW w:w="993" w:type="dxa"/>
          </w:tcPr>
          <w:p w14:paraId="5DB3490F" w14:textId="77777777" w:rsidR="00337895" w:rsidRPr="00337895" w:rsidRDefault="00337895" w:rsidP="00337895">
            <w:pPr>
              <w:spacing w:before="60" w:after="60"/>
              <w:ind w:right="0"/>
              <w:jc w:val="center"/>
              <w:rPr>
                <w:rFonts w:eastAsia="Calibri"/>
                <w:b/>
                <w:bCs/>
                <w:lang w:val="en-IE"/>
              </w:rPr>
            </w:pPr>
            <w:r w:rsidRPr="00337895">
              <w:rPr>
                <w:rFonts w:eastAsia="Calibri"/>
                <w:b/>
                <w:bCs/>
                <w:lang w:val="en-IE"/>
              </w:rPr>
              <w:t>Status</w:t>
            </w:r>
          </w:p>
        </w:tc>
        <w:tc>
          <w:tcPr>
            <w:tcW w:w="1701" w:type="dxa"/>
          </w:tcPr>
          <w:p w14:paraId="4206BA16" w14:textId="77777777" w:rsidR="00337895" w:rsidRPr="00337895" w:rsidRDefault="00337895" w:rsidP="00337895">
            <w:pPr>
              <w:spacing w:before="60" w:after="60"/>
              <w:ind w:right="0"/>
              <w:jc w:val="center"/>
              <w:rPr>
                <w:rFonts w:eastAsia="Calibri"/>
                <w:b/>
                <w:bCs/>
                <w:lang w:val="en-IE"/>
              </w:rPr>
            </w:pPr>
            <w:r w:rsidRPr="00337895">
              <w:rPr>
                <w:rFonts w:eastAsia="Calibri"/>
                <w:b/>
                <w:bCs/>
                <w:lang w:val="en-IE"/>
              </w:rPr>
              <w:t xml:space="preserve">Issue Date </w:t>
            </w:r>
          </w:p>
        </w:tc>
        <w:tc>
          <w:tcPr>
            <w:tcW w:w="1984" w:type="dxa"/>
          </w:tcPr>
          <w:p w14:paraId="171DBE94" w14:textId="77777777" w:rsidR="00337895" w:rsidRPr="00337895" w:rsidRDefault="00337895" w:rsidP="00337895">
            <w:pPr>
              <w:spacing w:before="60" w:after="60"/>
              <w:ind w:right="0"/>
              <w:jc w:val="center"/>
              <w:rPr>
                <w:rFonts w:eastAsia="Calibri"/>
                <w:b/>
                <w:bCs/>
                <w:lang w:val="en-IE"/>
              </w:rPr>
            </w:pPr>
            <w:r w:rsidRPr="00337895">
              <w:rPr>
                <w:rFonts w:eastAsia="Calibri"/>
                <w:b/>
                <w:bCs/>
                <w:lang w:val="en-IE"/>
              </w:rPr>
              <w:t>File Name</w:t>
            </w:r>
          </w:p>
        </w:tc>
        <w:tc>
          <w:tcPr>
            <w:tcW w:w="1888" w:type="dxa"/>
          </w:tcPr>
          <w:p w14:paraId="6B24EC69" w14:textId="77777777" w:rsidR="00337895" w:rsidRPr="00337895" w:rsidRDefault="00337895" w:rsidP="00337895">
            <w:pPr>
              <w:spacing w:before="60" w:after="60"/>
              <w:ind w:right="0"/>
              <w:jc w:val="center"/>
              <w:rPr>
                <w:rFonts w:eastAsia="Calibri"/>
                <w:b/>
                <w:bCs/>
                <w:lang w:val="en-IE"/>
              </w:rPr>
            </w:pPr>
            <w:r w:rsidRPr="00337895">
              <w:rPr>
                <w:rFonts w:eastAsia="Calibri"/>
                <w:b/>
                <w:bCs/>
                <w:lang w:val="en-IE"/>
              </w:rPr>
              <w:t>Author(s)</w:t>
            </w:r>
          </w:p>
        </w:tc>
        <w:tc>
          <w:tcPr>
            <w:tcW w:w="1888" w:type="dxa"/>
          </w:tcPr>
          <w:p w14:paraId="028E5E47" w14:textId="77777777" w:rsidR="00337895" w:rsidRPr="00337895" w:rsidRDefault="00337895" w:rsidP="00337895">
            <w:pPr>
              <w:spacing w:before="60" w:after="60"/>
              <w:ind w:right="0"/>
              <w:jc w:val="center"/>
              <w:rPr>
                <w:rFonts w:eastAsia="Calibri"/>
                <w:b/>
                <w:bCs/>
                <w:lang w:val="en-IE"/>
              </w:rPr>
            </w:pPr>
            <w:r w:rsidRPr="00337895">
              <w:rPr>
                <w:rFonts w:eastAsia="Calibri"/>
                <w:b/>
                <w:bCs/>
                <w:lang w:val="en-IE"/>
              </w:rPr>
              <w:t>Approved By</w:t>
            </w:r>
          </w:p>
        </w:tc>
      </w:tr>
      <w:tr w:rsidR="00512B0D" w:rsidRPr="00516E4F" w14:paraId="7BC2922B" w14:textId="77777777" w:rsidTr="00F93A65">
        <w:tc>
          <w:tcPr>
            <w:tcW w:w="562" w:type="dxa"/>
          </w:tcPr>
          <w:p w14:paraId="263CADAD" w14:textId="77777777" w:rsidR="00512B0D" w:rsidRPr="006C731F" w:rsidRDefault="00512B0D" w:rsidP="00512B0D">
            <w:pPr>
              <w:spacing w:before="60" w:after="60"/>
              <w:ind w:right="0"/>
              <w:jc w:val="center"/>
              <w:rPr>
                <w:rFonts w:eastAsia="Calibri"/>
                <w:lang w:val="en-IE"/>
              </w:rPr>
            </w:pPr>
            <w:r>
              <w:rPr>
                <w:rFonts w:eastAsia="Calibri"/>
                <w:lang w:val="en-IE"/>
              </w:rPr>
              <w:t>1</w:t>
            </w:r>
          </w:p>
        </w:tc>
        <w:tc>
          <w:tcPr>
            <w:tcW w:w="993" w:type="dxa"/>
          </w:tcPr>
          <w:p w14:paraId="00DF97AC" w14:textId="77777777" w:rsidR="00512B0D" w:rsidRPr="006C731F" w:rsidRDefault="00512B0D" w:rsidP="00512B0D">
            <w:pPr>
              <w:spacing w:before="60" w:after="60"/>
              <w:ind w:right="0"/>
              <w:jc w:val="center"/>
              <w:rPr>
                <w:rFonts w:eastAsia="Calibri"/>
                <w:lang w:val="en-IE"/>
              </w:rPr>
            </w:pPr>
            <w:r>
              <w:rPr>
                <w:rFonts w:eastAsia="Calibri"/>
                <w:lang w:val="en-IE"/>
              </w:rPr>
              <w:t>Draft</w:t>
            </w:r>
          </w:p>
        </w:tc>
        <w:tc>
          <w:tcPr>
            <w:tcW w:w="1701" w:type="dxa"/>
          </w:tcPr>
          <w:p w14:paraId="1CCA6273" w14:textId="77777777" w:rsidR="00512B0D" w:rsidRPr="006C731F" w:rsidRDefault="00516E4F" w:rsidP="00512B0D">
            <w:pPr>
              <w:spacing w:before="60" w:after="60"/>
              <w:ind w:right="0"/>
              <w:jc w:val="center"/>
              <w:rPr>
                <w:rFonts w:eastAsia="Calibri"/>
                <w:lang w:val="en-IE"/>
              </w:rPr>
            </w:pPr>
            <w:r>
              <w:rPr>
                <w:rFonts w:eastAsia="Calibri"/>
                <w:lang w:val="en-IE"/>
              </w:rPr>
              <w:t>18/09/</w:t>
            </w:r>
            <w:r w:rsidR="006C6A4F" w:rsidRPr="00337895">
              <w:rPr>
                <w:rFonts w:eastAsia="Calibri"/>
                <w:lang w:val="en-IE"/>
              </w:rPr>
              <w:t>2020</w:t>
            </w:r>
          </w:p>
        </w:tc>
        <w:tc>
          <w:tcPr>
            <w:tcW w:w="1984" w:type="dxa"/>
          </w:tcPr>
          <w:p w14:paraId="1B2F9BC4" w14:textId="77777777" w:rsidR="00512B0D" w:rsidRPr="006C731F" w:rsidRDefault="00512B0D" w:rsidP="00512B0D">
            <w:pPr>
              <w:spacing w:before="60" w:after="60"/>
              <w:ind w:right="0"/>
              <w:jc w:val="center"/>
              <w:rPr>
                <w:rFonts w:eastAsia="Calibri"/>
                <w:lang w:val="en-IE"/>
              </w:rPr>
            </w:pPr>
            <w:r w:rsidRPr="00F41BFB">
              <w:rPr>
                <w:rFonts w:eastAsia="Calibri"/>
                <w:lang w:val="en-IE"/>
              </w:rPr>
              <w:t>JN1</w:t>
            </w:r>
            <w:r w:rsidR="006C6A4F">
              <w:rPr>
                <w:rFonts w:eastAsia="Calibri"/>
                <w:lang w:val="en-IE"/>
              </w:rPr>
              <w:t xml:space="preserve">615Tullaghan </w:t>
            </w:r>
            <w:r w:rsidRPr="000F3F34">
              <w:rPr>
                <w:rFonts w:eastAsia="Calibri"/>
                <w:lang w:val="en-IE"/>
              </w:rPr>
              <w:t>Project</w:t>
            </w:r>
            <w:r w:rsidR="006C6A4F">
              <w:rPr>
                <w:rFonts w:eastAsia="Calibri"/>
                <w:lang w:val="en-IE"/>
              </w:rPr>
              <w:t>- Screening Statement for AA</w:t>
            </w:r>
          </w:p>
        </w:tc>
        <w:tc>
          <w:tcPr>
            <w:tcW w:w="1888" w:type="dxa"/>
          </w:tcPr>
          <w:p w14:paraId="0C775FD9" w14:textId="77777777" w:rsidR="00512B0D" w:rsidRPr="006C731F" w:rsidRDefault="00512B0D" w:rsidP="00512B0D">
            <w:pPr>
              <w:spacing w:before="60" w:after="60"/>
              <w:ind w:right="0"/>
              <w:jc w:val="center"/>
              <w:rPr>
                <w:rFonts w:eastAsia="Calibri"/>
                <w:lang w:val="en-IE"/>
              </w:rPr>
            </w:pPr>
            <w:r w:rsidRPr="006C731F">
              <w:rPr>
                <w:rFonts w:eastAsia="Calibri"/>
                <w:lang w:val="en-IE"/>
              </w:rPr>
              <w:t>James Forde</w:t>
            </w:r>
          </w:p>
        </w:tc>
        <w:tc>
          <w:tcPr>
            <w:tcW w:w="1888" w:type="dxa"/>
          </w:tcPr>
          <w:p w14:paraId="5AA4B50D" w14:textId="77777777" w:rsidR="00512B0D" w:rsidRPr="006C731F" w:rsidRDefault="00512B0D" w:rsidP="00512B0D">
            <w:pPr>
              <w:spacing w:before="60" w:after="60"/>
              <w:ind w:right="0"/>
              <w:jc w:val="center"/>
              <w:rPr>
                <w:rFonts w:eastAsia="Calibri"/>
                <w:lang w:val="en-IE"/>
              </w:rPr>
            </w:pPr>
            <w:r w:rsidRPr="00516E4F">
              <w:rPr>
                <w:rFonts w:eastAsia="Calibri"/>
                <w:lang w:val="en-IE"/>
              </w:rPr>
              <w:t>Brendan O’Connor</w:t>
            </w:r>
          </w:p>
        </w:tc>
      </w:tr>
      <w:tr w:rsidR="00815F6B" w:rsidRPr="006C731F" w14:paraId="5C5DD62E" w14:textId="77777777" w:rsidTr="00F93A65">
        <w:tc>
          <w:tcPr>
            <w:tcW w:w="562" w:type="dxa"/>
          </w:tcPr>
          <w:p w14:paraId="726E6711" w14:textId="77777777" w:rsidR="00815F6B" w:rsidRPr="006C731F" w:rsidRDefault="00815F6B" w:rsidP="00815F6B">
            <w:pPr>
              <w:spacing w:before="60" w:after="60"/>
              <w:ind w:right="0"/>
              <w:jc w:val="center"/>
              <w:rPr>
                <w:rFonts w:eastAsia="Calibri"/>
                <w:lang w:val="en-IE"/>
              </w:rPr>
            </w:pPr>
          </w:p>
        </w:tc>
        <w:tc>
          <w:tcPr>
            <w:tcW w:w="993" w:type="dxa"/>
          </w:tcPr>
          <w:p w14:paraId="1074E34D" w14:textId="77777777" w:rsidR="00815F6B" w:rsidRPr="006C731F" w:rsidRDefault="00815F6B" w:rsidP="00815F6B">
            <w:pPr>
              <w:spacing w:before="60" w:after="60"/>
              <w:ind w:right="0"/>
              <w:jc w:val="center"/>
              <w:rPr>
                <w:rFonts w:eastAsia="Calibri"/>
                <w:lang w:val="en-IE"/>
              </w:rPr>
            </w:pPr>
          </w:p>
        </w:tc>
        <w:tc>
          <w:tcPr>
            <w:tcW w:w="1701" w:type="dxa"/>
          </w:tcPr>
          <w:p w14:paraId="6F40B8A4" w14:textId="77777777" w:rsidR="00815F6B" w:rsidRPr="006C731F" w:rsidRDefault="00815F6B" w:rsidP="00815F6B">
            <w:pPr>
              <w:spacing w:before="60" w:after="60"/>
              <w:ind w:right="0"/>
              <w:jc w:val="center"/>
              <w:rPr>
                <w:rFonts w:eastAsia="Calibri"/>
                <w:lang w:val="en-IE"/>
              </w:rPr>
            </w:pPr>
          </w:p>
        </w:tc>
        <w:tc>
          <w:tcPr>
            <w:tcW w:w="1984" w:type="dxa"/>
          </w:tcPr>
          <w:p w14:paraId="20F86A36" w14:textId="77777777" w:rsidR="00815F6B" w:rsidRPr="006C731F" w:rsidRDefault="00815F6B" w:rsidP="00815F6B">
            <w:pPr>
              <w:spacing w:before="60" w:after="60"/>
              <w:ind w:right="0"/>
              <w:jc w:val="center"/>
              <w:rPr>
                <w:rFonts w:eastAsia="Calibri"/>
                <w:lang w:val="en-IE"/>
              </w:rPr>
            </w:pPr>
          </w:p>
        </w:tc>
        <w:tc>
          <w:tcPr>
            <w:tcW w:w="1888" w:type="dxa"/>
          </w:tcPr>
          <w:p w14:paraId="750F4C31" w14:textId="77777777" w:rsidR="00815F6B" w:rsidRPr="006C731F" w:rsidRDefault="00815F6B" w:rsidP="00815F6B">
            <w:pPr>
              <w:spacing w:before="60" w:after="60"/>
              <w:ind w:right="0"/>
              <w:jc w:val="center"/>
              <w:rPr>
                <w:rFonts w:eastAsia="Calibri"/>
                <w:lang w:val="en-IE"/>
              </w:rPr>
            </w:pPr>
          </w:p>
        </w:tc>
        <w:tc>
          <w:tcPr>
            <w:tcW w:w="1888" w:type="dxa"/>
          </w:tcPr>
          <w:p w14:paraId="66EAE4F1" w14:textId="77777777" w:rsidR="00815F6B" w:rsidRPr="006C731F" w:rsidRDefault="00815F6B" w:rsidP="00815F6B">
            <w:pPr>
              <w:spacing w:before="60" w:after="60"/>
              <w:ind w:right="0"/>
              <w:jc w:val="center"/>
              <w:rPr>
                <w:rFonts w:eastAsia="Calibri"/>
                <w:lang w:val="en-IE"/>
              </w:rPr>
            </w:pPr>
          </w:p>
        </w:tc>
      </w:tr>
      <w:tr w:rsidR="00700909" w:rsidRPr="006C731F" w14:paraId="4E3CBD47" w14:textId="77777777" w:rsidTr="00F93A65">
        <w:tc>
          <w:tcPr>
            <w:tcW w:w="562" w:type="dxa"/>
          </w:tcPr>
          <w:p w14:paraId="16EE7A61" w14:textId="77777777" w:rsidR="00700909" w:rsidRPr="006C731F" w:rsidRDefault="00700909" w:rsidP="00700909">
            <w:pPr>
              <w:spacing w:before="60" w:after="60"/>
              <w:ind w:right="0"/>
              <w:jc w:val="center"/>
              <w:rPr>
                <w:rFonts w:eastAsia="Calibri"/>
                <w:lang w:val="en-IE"/>
              </w:rPr>
            </w:pPr>
          </w:p>
        </w:tc>
        <w:tc>
          <w:tcPr>
            <w:tcW w:w="993" w:type="dxa"/>
          </w:tcPr>
          <w:p w14:paraId="55D9A2A5" w14:textId="77777777" w:rsidR="00700909" w:rsidRPr="006C731F" w:rsidRDefault="00700909" w:rsidP="00700909">
            <w:pPr>
              <w:spacing w:before="60" w:after="60"/>
              <w:ind w:right="0"/>
              <w:jc w:val="center"/>
              <w:rPr>
                <w:rFonts w:eastAsia="Calibri"/>
                <w:lang w:val="en-IE"/>
              </w:rPr>
            </w:pPr>
          </w:p>
        </w:tc>
        <w:tc>
          <w:tcPr>
            <w:tcW w:w="1701" w:type="dxa"/>
          </w:tcPr>
          <w:p w14:paraId="194171C1" w14:textId="77777777" w:rsidR="00700909" w:rsidRPr="006C731F" w:rsidRDefault="00700909" w:rsidP="00700909">
            <w:pPr>
              <w:spacing w:before="60" w:after="60"/>
              <w:ind w:right="0"/>
              <w:jc w:val="center"/>
              <w:rPr>
                <w:rFonts w:eastAsia="Calibri"/>
                <w:lang w:val="en-IE"/>
              </w:rPr>
            </w:pPr>
          </w:p>
        </w:tc>
        <w:tc>
          <w:tcPr>
            <w:tcW w:w="1984" w:type="dxa"/>
          </w:tcPr>
          <w:p w14:paraId="7EB5BC78" w14:textId="77777777" w:rsidR="00700909" w:rsidRPr="006C731F" w:rsidRDefault="00700909" w:rsidP="00700909">
            <w:pPr>
              <w:spacing w:before="60" w:after="60"/>
              <w:ind w:right="0"/>
              <w:jc w:val="center"/>
              <w:rPr>
                <w:rFonts w:eastAsia="Calibri"/>
                <w:lang w:val="en-IE"/>
              </w:rPr>
            </w:pPr>
          </w:p>
        </w:tc>
        <w:tc>
          <w:tcPr>
            <w:tcW w:w="1888" w:type="dxa"/>
          </w:tcPr>
          <w:p w14:paraId="1D0C531D" w14:textId="77777777" w:rsidR="00700909" w:rsidRPr="006C731F" w:rsidRDefault="00700909" w:rsidP="00700909">
            <w:pPr>
              <w:spacing w:before="60" w:after="60"/>
              <w:ind w:right="0"/>
              <w:jc w:val="center"/>
              <w:rPr>
                <w:rFonts w:eastAsia="Calibri"/>
                <w:lang w:val="en-IE"/>
              </w:rPr>
            </w:pPr>
          </w:p>
        </w:tc>
        <w:tc>
          <w:tcPr>
            <w:tcW w:w="1888" w:type="dxa"/>
          </w:tcPr>
          <w:p w14:paraId="7CDD3B66" w14:textId="77777777" w:rsidR="00700909" w:rsidRPr="006C731F" w:rsidRDefault="00700909" w:rsidP="00700909">
            <w:pPr>
              <w:spacing w:before="60" w:after="60"/>
              <w:ind w:right="0"/>
              <w:jc w:val="center"/>
              <w:rPr>
                <w:rFonts w:eastAsia="Calibri"/>
                <w:lang w:val="en-IE"/>
              </w:rPr>
            </w:pPr>
          </w:p>
        </w:tc>
      </w:tr>
      <w:tr w:rsidR="00815F6B" w:rsidRPr="00337895" w14:paraId="500B6AFA" w14:textId="77777777" w:rsidTr="00F93A65">
        <w:tc>
          <w:tcPr>
            <w:tcW w:w="562" w:type="dxa"/>
          </w:tcPr>
          <w:p w14:paraId="0B362523" w14:textId="77777777" w:rsidR="00815F6B" w:rsidRPr="00337895" w:rsidRDefault="00815F6B" w:rsidP="00815F6B">
            <w:pPr>
              <w:spacing w:before="60" w:after="60"/>
              <w:ind w:right="0"/>
              <w:jc w:val="center"/>
              <w:rPr>
                <w:rFonts w:eastAsia="Calibri"/>
                <w:lang w:val="en-IE"/>
              </w:rPr>
            </w:pPr>
          </w:p>
        </w:tc>
        <w:tc>
          <w:tcPr>
            <w:tcW w:w="993" w:type="dxa"/>
          </w:tcPr>
          <w:p w14:paraId="373B691C" w14:textId="77777777" w:rsidR="00815F6B" w:rsidRPr="00337895" w:rsidRDefault="00815F6B" w:rsidP="00815F6B">
            <w:pPr>
              <w:spacing w:before="60" w:after="60"/>
              <w:ind w:right="0"/>
              <w:jc w:val="center"/>
              <w:rPr>
                <w:rFonts w:eastAsia="Calibri"/>
                <w:lang w:val="en-IE"/>
              </w:rPr>
            </w:pPr>
          </w:p>
        </w:tc>
        <w:tc>
          <w:tcPr>
            <w:tcW w:w="1701" w:type="dxa"/>
          </w:tcPr>
          <w:p w14:paraId="7D3C3641" w14:textId="77777777" w:rsidR="00815F6B" w:rsidRPr="00F41BFB" w:rsidRDefault="00815F6B" w:rsidP="00815F6B">
            <w:pPr>
              <w:spacing w:before="60" w:after="60"/>
              <w:ind w:right="0"/>
              <w:jc w:val="center"/>
              <w:rPr>
                <w:rFonts w:eastAsia="Calibri"/>
                <w:lang w:val="en-IE"/>
              </w:rPr>
            </w:pPr>
          </w:p>
        </w:tc>
        <w:tc>
          <w:tcPr>
            <w:tcW w:w="1984" w:type="dxa"/>
          </w:tcPr>
          <w:p w14:paraId="09FA48B6" w14:textId="77777777" w:rsidR="00815F6B" w:rsidRPr="00F41BFB" w:rsidRDefault="00815F6B" w:rsidP="00815F6B">
            <w:pPr>
              <w:spacing w:before="60" w:after="60"/>
              <w:ind w:right="0"/>
              <w:jc w:val="center"/>
              <w:rPr>
                <w:rFonts w:eastAsia="Calibri"/>
                <w:lang w:val="en-IE"/>
              </w:rPr>
            </w:pPr>
          </w:p>
        </w:tc>
        <w:tc>
          <w:tcPr>
            <w:tcW w:w="1888" w:type="dxa"/>
          </w:tcPr>
          <w:p w14:paraId="61C43393" w14:textId="77777777" w:rsidR="00815F6B" w:rsidRPr="00337895" w:rsidRDefault="00815F6B" w:rsidP="00815F6B">
            <w:pPr>
              <w:spacing w:before="60" w:after="60"/>
              <w:ind w:right="0"/>
              <w:jc w:val="center"/>
              <w:rPr>
                <w:rFonts w:eastAsia="Calibri"/>
                <w:lang w:val="en-IE"/>
              </w:rPr>
            </w:pPr>
          </w:p>
        </w:tc>
        <w:tc>
          <w:tcPr>
            <w:tcW w:w="1888" w:type="dxa"/>
          </w:tcPr>
          <w:p w14:paraId="3EFB76DA" w14:textId="77777777" w:rsidR="00815F6B" w:rsidRPr="00337895" w:rsidRDefault="00815F6B" w:rsidP="00815F6B">
            <w:pPr>
              <w:spacing w:before="60" w:after="60"/>
              <w:ind w:right="0"/>
              <w:jc w:val="center"/>
              <w:rPr>
                <w:rFonts w:eastAsia="Calibri"/>
                <w:lang w:val="en-IE"/>
              </w:rPr>
            </w:pPr>
          </w:p>
        </w:tc>
      </w:tr>
      <w:tr w:rsidR="00815F6B" w:rsidRPr="00337895" w14:paraId="786CADFD" w14:textId="77777777" w:rsidTr="00F93A65">
        <w:tc>
          <w:tcPr>
            <w:tcW w:w="562" w:type="dxa"/>
          </w:tcPr>
          <w:p w14:paraId="6113D43B" w14:textId="77777777" w:rsidR="00815F6B" w:rsidRPr="00337895" w:rsidRDefault="00815F6B" w:rsidP="00815F6B">
            <w:pPr>
              <w:spacing w:before="60" w:after="60"/>
              <w:ind w:right="0"/>
              <w:jc w:val="center"/>
              <w:rPr>
                <w:rFonts w:eastAsia="Calibri"/>
                <w:lang w:val="en-IE"/>
              </w:rPr>
            </w:pPr>
          </w:p>
        </w:tc>
        <w:tc>
          <w:tcPr>
            <w:tcW w:w="993" w:type="dxa"/>
          </w:tcPr>
          <w:p w14:paraId="50C1CC5A" w14:textId="77777777" w:rsidR="00815F6B" w:rsidRPr="00337895" w:rsidRDefault="00815F6B" w:rsidP="00815F6B">
            <w:pPr>
              <w:spacing w:before="60" w:after="60"/>
              <w:ind w:right="0"/>
              <w:jc w:val="center"/>
              <w:rPr>
                <w:rFonts w:eastAsia="Calibri"/>
                <w:lang w:val="en-IE"/>
              </w:rPr>
            </w:pPr>
          </w:p>
        </w:tc>
        <w:tc>
          <w:tcPr>
            <w:tcW w:w="1701" w:type="dxa"/>
          </w:tcPr>
          <w:p w14:paraId="35C96845" w14:textId="77777777" w:rsidR="00815F6B" w:rsidRPr="00337895" w:rsidRDefault="00815F6B" w:rsidP="00815F6B">
            <w:pPr>
              <w:spacing w:before="60" w:after="60"/>
              <w:ind w:right="0"/>
              <w:jc w:val="center"/>
              <w:rPr>
                <w:rFonts w:eastAsia="Calibri"/>
                <w:lang w:val="en-IE"/>
              </w:rPr>
            </w:pPr>
          </w:p>
        </w:tc>
        <w:tc>
          <w:tcPr>
            <w:tcW w:w="1984" w:type="dxa"/>
          </w:tcPr>
          <w:p w14:paraId="0AB1F52A" w14:textId="77777777" w:rsidR="00815F6B" w:rsidRPr="00337895" w:rsidRDefault="00815F6B" w:rsidP="00815F6B">
            <w:pPr>
              <w:spacing w:before="60" w:after="60"/>
              <w:ind w:right="0"/>
              <w:jc w:val="center"/>
              <w:rPr>
                <w:rFonts w:eastAsia="Calibri"/>
                <w:lang w:val="en-IE"/>
              </w:rPr>
            </w:pPr>
          </w:p>
        </w:tc>
        <w:tc>
          <w:tcPr>
            <w:tcW w:w="1888" w:type="dxa"/>
          </w:tcPr>
          <w:p w14:paraId="6816F46B" w14:textId="77777777" w:rsidR="00815F6B" w:rsidRPr="00337895" w:rsidRDefault="00815F6B" w:rsidP="00815F6B">
            <w:pPr>
              <w:spacing w:before="60" w:after="60"/>
              <w:ind w:right="0"/>
              <w:jc w:val="center"/>
              <w:rPr>
                <w:rFonts w:eastAsia="Calibri"/>
                <w:lang w:val="en-IE"/>
              </w:rPr>
            </w:pPr>
          </w:p>
        </w:tc>
        <w:tc>
          <w:tcPr>
            <w:tcW w:w="1888" w:type="dxa"/>
          </w:tcPr>
          <w:p w14:paraId="53AB947F" w14:textId="77777777" w:rsidR="00815F6B" w:rsidRPr="00337895" w:rsidRDefault="00815F6B" w:rsidP="00815F6B">
            <w:pPr>
              <w:spacing w:before="60" w:after="60"/>
              <w:ind w:right="0"/>
              <w:jc w:val="center"/>
              <w:rPr>
                <w:rFonts w:eastAsia="Calibri"/>
                <w:lang w:val="en-IE"/>
              </w:rPr>
            </w:pPr>
          </w:p>
        </w:tc>
      </w:tr>
    </w:tbl>
    <w:p w14:paraId="7C5BCBA7" w14:textId="77777777" w:rsidR="00DC6554" w:rsidRPr="00DC6554" w:rsidRDefault="00DC6554" w:rsidP="00DC6554">
      <w:pPr>
        <w:spacing w:line="276" w:lineRule="auto"/>
        <w:ind w:right="-22"/>
        <w:jc w:val="center"/>
        <w:rPr>
          <w:b/>
          <w:sz w:val="24"/>
          <w:szCs w:val="28"/>
        </w:rPr>
      </w:pPr>
    </w:p>
    <w:p w14:paraId="68A0B289" w14:textId="77777777" w:rsidR="00BA5C40" w:rsidRDefault="00DF60E4" w:rsidP="00BA6824">
      <w:pPr>
        <w:ind w:right="650"/>
        <w:jc w:val="center"/>
        <w:rPr>
          <w:highlight w:val="yellow"/>
          <w:lang w:val="en-IE"/>
        </w:rPr>
        <w:sectPr w:rsidR="00BA5C40" w:rsidSect="008E7DB5">
          <w:headerReference w:type="even" r:id="rId19"/>
          <w:headerReference w:type="default" r:id="rId20"/>
          <w:headerReference w:type="first" r:id="rId21"/>
          <w:pgSz w:w="11907" w:h="16839" w:code="9"/>
          <w:pgMar w:top="1440" w:right="1440" w:bottom="1440" w:left="1440" w:header="708" w:footer="708" w:gutter="0"/>
          <w:pgNumType w:start="1"/>
          <w:cols w:space="708"/>
          <w:docGrid w:linePitch="360"/>
        </w:sectPr>
      </w:pPr>
      <w:r w:rsidRPr="002C117D">
        <w:rPr>
          <w:b/>
          <w:bCs/>
          <w:noProof/>
          <w:sz w:val="24"/>
          <w:highlight w:val="yellow"/>
          <w:lang w:val="en-US"/>
        </w:rPr>
        <w:drawing>
          <wp:anchor distT="0" distB="0" distL="114300" distR="114300" simplePos="0" relativeHeight="251658240" behindDoc="0" locked="0" layoutInCell="1" allowOverlap="1" wp14:anchorId="33FA0E0F" wp14:editId="1AFA24CD">
            <wp:simplePos x="0" y="0"/>
            <wp:positionH relativeFrom="margin">
              <wp:posOffset>1682588</wp:posOffset>
            </wp:positionH>
            <wp:positionV relativeFrom="margin">
              <wp:posOffset>8000365</wp:posOffset>
            </wp:positionV>
            <wp:extent cx="2388235" cy="862965"/>
            <wp:effectExtent l="0" t="0" r="0" b="0"/>
            <wp:wrapSquare wrapText="bothSides"/>
            <wp:docPr id="15" name="Picture 15" descr="Aquafact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afactLogo[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8235" cy="862965"/>
                    </a:xfrm>
                    <a:prstGeom prst="rect">
                      <a:avLst/>
                    </a:prstGeom>
                    <a:noFill/>
                  </pic:spPr>
                </pic:pic>
              </a:graphicData>
            </a:graphic>
          </wp:anchor>
        </w:drawing>
      </w:r>
    </w:p>
    <w:p w14:paraId="77EE2F1F" w14:textId="77777777" w:rsidR="00F6050D" w:rsidRPr="00337895" w:rsidRDefault="00F6050D" w:rsidP="0047308E">
      <w:pPr>
        <w:spacing w:before="360" w:line="276" w:lineRule="auto"/>
        <w:ind w:right="-45"/>
        <w:jc w:val="center"/>
        <w:rPr>
          <w:rFonts w:asciiTheme="minorHAnsi" w:hAnsiTheme="minorHAnsi" w:cstheme="minorHAnsi"/>
          <w:b/>
          <w:sz w:val="24"/>
          <w:szCs w:val="28"/>
        </w:rPr>
      </w:pPr>
      <w:bookmarkStart w:id="4" w:name="_Hlk26281872"/>
      <w:bookmarkEnd w:id="2"/>
      <w:r w:rsidRPr="00337895">
        <w:rPr>
          <w:rFonts w:asciiTheme="minorHAnsi" w:hAnsiTheme="minorHAnsi" w:cstheme="minorHAnsi"/>
          <w:b/>
          <w:sz w:val="28"/>
          <w:szCs w:val="32"/>
        </w:rPr>
        <w:lastRenderedPageBreak/>
        <w:t>Table of Contents</w:t>
      </w:r>
    </w:p>
    <w:p w14:paraId="0792B40C" w14:textId="77777777" w:rsidR="00BE1C72" w:rsidRDefault="001E1B45">
      <w:pPr>
        <w:pStyle w:val="TOC1"/>
        <w:rPr>
          <w:rFonts w:eastAsiaTheme="minorEastAsia" w:cstheme="minorBidi"/>
          <w:b w:val="0"/>
          <w:bCs w:val="0"/>
          <w:caps w:val="0"/>
          <w:noProof/>
          <w:sz w:val="22"/>
          <w:szCs w:val="22"/>
          <w:lang w:val="en-IE" w:eastAsia="en-IE"/>
        </w:rPr>
      </w:pPr>
      <w:r>
        <w:rPr>
          <w:highlight w:val="yellow"/>
          <w:lang w:val="en-IE"/>
        </w:rPr>
        <w:fldChar w:fldCharType="begin"/>
      </w:r>
      <w:r w:rsidR="0021164A">
        <w:rPr>
          <w:highlight w:val="yellow"/>
          <w:lang w:val="en-IE"/>
        </w:rPr>
        <w:instrText xml:space="preserve"> TOC \o "1-3" \h \z \u </w:instrText>
      </w:r>
      <w:r>
        <w:rPr>
          <w:highlight w:val="yellow"/>
          <w:lang w:val="en-IE"/>
        </w:rPr>
        <w:fldChar w:fldCharType="separate"/>
      </w:r>
      <w:hyperlink w:anchor="_Toc51007374" w:history="1">
        <w:r w:rsidR="00BE1C72" w:rsidRPr="00C03828">
          <w:rPr>
            <w:rStyle w:val="Hyperlink"/>
            <w:noProof/>
          </w:rPr>
          <w:t>1.</w:t>
        </w:r>
        <w:r w:rsidR="00BE1C72">
          <w:rPr>
            <w:rFonts w:eastAsiaTheme="minorEastAsia" w:cstheme="minorBidi"/>
            <w:b w:val="0"/>
            <w:bCs w:val="0"/>
            <w:caps w:val="0"/>
            <w:noProof/>
            <w:sz w:val="22"/>
            <w:szCs w:val="22"/>
            <w:lang w:val="en-IE" w:eastAsia="en-IE"/>
          </w:rPr>
          <w:tab/>
        </w:r>
        <w:r w:rsidR="00BE1C72" w:rsidRPr="00C03828">
          <w:rPr>
            <w:rStyle w:val="Hyperlink"/>
            <w:noProof/>
          </w:rPr>
          <w:t>Introduction</w:t>
        </w:r>
        <w:r w:rsidR="00BE1C72">
          <w:rPr>
            <w:noProof/>
            <w:webHidden/>
          </w:rPr>
          <w:tab/>
        </w:r>
        <w:r>
          <w:rPr>
            <w:noProof/>
            <w:webHidden/>
          </w:rPr>
          <w:fldChar w:fldCharType="begin"/>
        </w:r>
        <w:r w:rsidR="00BE1C72">
          <w:rPr>
            <w:noProof/>
            <w:webHidden/>
          </w:rPr>
          <w:instrText xml:space="preserve"> PAGEREF _Toc51007374 \h </w:instrText>
        </w:r>
        <w:r>
          <w:rPr>
            <w:noProof/>
            <w:webHidden/>
          </w:rPr>
        </w:r>
        <w:r>
          <w:rPr>
            <w:noProof/>
            <w:webHidden/>
          </w:rPr>
          <w:fldChar w:fldCharType="separate"/>
        </w:r>
        <w:r w:rsidR="00B96A15">
          <w:rPr>
            <w:noProof/>
            <w:webHidden/>
          </w:rPr>
          <w:t>2</w:t>
        </w:r>
        <w:r>
          <w:rPr>
            <w:noProof/>
            <w:webHidden/>
          </w:rPr>
          <w:fldChar w:fldCharType="end"/>
        </w:r>
      </w:hyperlink>
    </w:p>
    <w:p w14:paraId="2211E689" w14:textId="77777777" w:rsidR="00BE1C72" w:rsidRDefault="00EA0DF4">
      <w:pPr>
        <w:pStyle w:val="TOC2"/>
        <w:rPr>
          <w:rFonts w:eastAsiaTheme="minorEastAsia" w:cstheme="minorBidi"/>
          <w:smallCaps w:val="0"/>
          <w:noProof/>
          <w:sz w:val="22"/>
          <w:szCs w:val="22"/>
          <w:lang w:val="en-IE" w:eastAsia="en-IE"/>
        </w:rPr>
      </w:pPr>
      <w:hyperlink w:anchor="_Toc51007375" w:history="1">
        <w:r w:rsidR="00BE1C72" w:rsidRPr="00C03828">
          <w:rPr>
            <w:rStyle w:val="Hyperlink"/>
            <w:noProof/>
          </w:rPr>
          <w:t>1.1.</w:t>
        </w:r>
        <w:r w:rsidR="00BE1C72">
          <w:rPr>
            <w:rFonts w:eastAsiaTheme="minorEastAsia" w:cstheme="minorBidi"/>
            <w:smallCaps w:val="0"/>
            <w:noProof/>
            <w:sz w:val="22"/>
            <w:szCs w:val="22"/>
            <w:lang w:val="en-IE" w:eastAsia="en-IE"/>
          </w:rPr>
          <w:tab/>
        </w:r>
        <w:r w:rsidR="00BE1C72" w:rsidRPr="00C03828">
          <w:rPr>
            <w:rStyle w:val="Hyperlink"/>
            <w:noProof/>
          </w:rPr>
          <w:t>Purpose of this report</w:t>
        </w:r>
        <w:r w:rsidR="00BE1C72">
          <w:rPr>
            <w:noProof/>
            <w:webHidden/>
          </w:rPr>
          <w:tab/>
        </w:r>
        <w:r w:rsidR="001E1B45">
          <w:rPr>
            <w:noProof/>
            <w:webHidden/>
          </w:rPr>
          <w:fldChar w:fldCharType="begin"/>
        </w:r>
        <w:r w:rsidR="00BE1C72">
          <w:rPr>
            <w:noProof/>
            <w:webHidden/>
          </w:rPr>
          <w:instrText xml:space="preserve"> PAGEREF _Toc51007375 \h </w:instrText>
        </w:r>
        <w:r w:rsidR="001E1B45">
          <w:rPr>
            <w:noProof/>
            <w:webHidden/>
          </w:rPr>
        </w:r>
        <w:r w:rsidR="001E1B45">
          <w:rPr>
            <w:noProof/>
            <w:webHidden/>
          </w:rPr>
          <w:fldChar w:fldCharType="separate"/>
        </w:r>
        <w:r w:rsidR="00B96A15">
          <w:rPr>
            <w:noProof/>
            <w:webHidden/>
          </w:rPr>
          <w:t>2</w:t>
        </w:r>
        <w:r w:rsidR="001E1B45">
          <w:rPr>
            <w:noProof/>
            <w:webHidden/>
          </w:rPr>
          <w:fldChar w:fldCharType="end"/>
        </w:r>
      </w:hyperlink>
    </w:p>
    <w:p w14:paraId="23C5D5C3" w14:textId="77777777" w:rsidR="00BE1C72" w:rsidRDefault="00EA0DF4">
      <w:pPr>
        <w:pStyle w:val="TOC2"/>
        <w:rPr>
          <w:rFonts w:eastAsiaTheme="minorEastAsia" w:cstheme="minorBidi"/>
          <w:smallCaps w:val="0"/>
          <w:noProof/>
          <w:sz w:val="22"/>
          <w:szCs w:val="22"/>
          <w:lang w:val="en-IE" w:eastAsia="en-IE"/>
        </w:rPr>
      </w:pPr>
      <w:hyperlink w:anchor="_Toc51007376" w:history="1">
        <w:r w:rsidR="00BE1C72" w:rsidRPr="00C03828">
          <w:rPr>
            <w:rStyle w:val="Hyperlink"/>
            <w:noProof/>
          </w:rPr>
          <w:t>1.2.</w:t>
        </w:r>
        <w:r w:rsidR="00BE1C72">
          <w:rPr>
            <w:rFonts w:eastAsiaTheme="minorEastAsia" w:cstheme="minorBidi"/>
            <w:smallCaps w:val="0"/>
            <w:noProof/>
            <w:sz w:val="22"/>
            <w:szCs w:val="22"/>
            <w:lang w:val="en-IE" w:eastAsia="en-IE"/>
          </w:rPr>
          <w:tab/>
        </w:r>
        <w:r w:rsidR="00BE1C72" w:rsidRPr="00C03828">
          <w:rPr>
            <w:rStyle w:val="Hyperlink"/>
            <w:noProof/>
          </w:rPr>
          <w:t>Overview of the Proposed Development</w:t>
        </w:r>
        <w:r w:rsidR="00BE1C72">
          <w:rPr>
            <w:noProof/>
            <w:webHidden/>
          </w:rPr>
          <w:tab/>
        </w:r>
        <w:r w:rsidR="001E1B45">
          <w:rPr>
            <w:noProof/>
            <w:webHidden/>
          </w:rPr>
          <w:fldChar w:fldCharType="begin"/>
        </w:r>
        <w:r w:rsidR="00BE1C72">
          <w:rPr>
            <w:noProof/>
            <w:webHidden/>
          </w:rPr>
          <w:instrText xml:space="preserve"> PAGEREF _Toc51007376 \h </w:instrText>
        </w:r>
        <w:r w:rsidR="001E1B45">
          <w:rPr>
            <w:noProof/>
            <w:webHidden/>
          </w:rPr>
        </w:r>
        <w:r w:rsidR="001E1B45">
          <w:rPr>
            <w:noProof/>
            <w:webHidden/>
          </w:rPr>
          <w:fldChar w:fldCharType="separate"/>
        </w:r>
        <w:r w:rsidR="00B96A15">
          <w:rPr>
            <w:noProof/>
            <w:webHidden/>
          </w:rPr>
          <w:t>2</w:t>
        </w:r>
        <w:r w:rsidR="001E1B45">
          <w:rPr>
            <w:noProof/>
            <w:webHidden/>
          </w:rPr>
          <w:fldChar w:fldCharType="end"/>
        </w:r>
      </w:hyperlink>
    </w:p>
    <w:p w14:paraId="77A651F5" w14:textId="77777777" w:rsidR="00BE1C72" w:rsidRDefault="00EA0DF4">
      <w:pPr>
        <w:pStyle w:val="TOC2"/>
        <w:rPr>
          <w:rFonts w:eastAsiaTheme="minorEastAsia" w:cstheme="minorBidi"/>
          <w:smallCaps w:val="0"/>
          <w:noProof/>
          <w:sz w:val="22"/>
          <w:szCs w:val="22"/>
          <w:lang w:val="en-IE" w:eastAsia="en-IE"/>
        </w:rPr>
      </w:pPr>
      <w:hyperlink w:anchor="_Toc51007377" w:history="1">
        <w:r w:rsidR="00BE1C72" w:rsidRPr="00C03828">
          <w:rPr>
            <w:rStyle w:val="Hyperlink"/>
            <w:noProof/>
          </w:rPr>
          <w:t>1.3.</w:t>
        </w:r>
        <w:r w:rsidR="00BE1C72">
          <w:rPr>
            <w:rFonts w:eastAsiaTheme="minorEastAsia" w:cstheme="minorBidi"/>
            <w:smallCaps w:val="0"/>
            <w:noProof/>
            <w:sz w:val="22"/>
            <w:szCs w:val="22"/>
            <w:lang w:val="en-IE" w:eastAsia="en-IE"/>
          </w:rPr>
          <w:tab/>
        </w:r>
        <w:r w:rsidR="00BE1C72" w:rsidRPr="00C03828">
          <w:rPr>
            <w:rStyle w:val="Hyperlink"/>
            <w:noProof/>
          </w:rPr>
          <w:t>Requirement for Appropriate Assessment</w:t>
        </w:r>
        <w:r w:rsidR="00BE1C72">
          <w:rPr>
            <w:noProof/>
            <w:webHidden/>
          </w:rPr>
          <w:tab/>
        </w:r>
        <w:r w:rsidR="001E1B45">
          <w:rPr>
            <w:noProof/>
            <w:webHidden/>
          </w:rPr>
          <w:fldChar w:fldCharType="begin"/>
        </w:r>
        <w:r w:rsidR="00BE1C72">
          <w:rPr>
            <w:noProof/>
            <w:webHidden/>
          </w:rPr>
          <w:instrText xml:space="preserve"> PAGEREF _Toc51007377 \h </w:instrText>
        </w:r>
        <w:r w:rsidR="001E1B45">
          <w:rPr>
            <w:noProof/>
            <w:webHidden/>
          </w:rPr>
        </w:r>
        <w:r w:rsidR="001E1B45">
          <w:rPr>
            <w:noProof/>
            <w:webHidden/>
          </w:rPr>
          <w:fldChar w:fldCharType="separate"/>
        </w:r>
        <w:r w:rsidR="00B96A15">
          <w:rPr>
            <w:noProof/>
            <w:webHidden/>
          </w:rPr>
          <w:t>4</w:t>
        </w:r>
        <w:r w:rsidR="001E1B45">
          <w:rPr>
            <w:noProof/>
            <w:webHidden/>
          </w:rPr>
          <w:fldChar w:fldCharType="end"/>
        </w:r>
      </w:hyperlink>
    </w:p>
    <w:p w14:paraId="42A32614" w14:textId="77777777" w:rsidR="00BE1C72" w:rsidRDefault="00EA0DF4">
      <w:pPr>
        <w:pStyle w:val="TOC2"/>
        <w:rPr>
          <w:rFonts w:eastAsiaTheme="minorEastAsia" w:cstheme="minorBidi"/>
          <w:smallCaps w:val="0"/>
          <w:noProof/>
          <w:sz w:val="22"/>
          <w:szCs w:val="22"/>
          <w:lang w:val="en-IE" w:eastAsia="en-IE"/>
        </w:rPr>
      </w:pPr>
      <w:hyperlink w:anchor="_Toc51007378" w:history="1">
        <w:r w:rsidR="00BE1C72" w:rsidRPr="00C03828">
          <w:rPr>
            <w:rStyle w:val="Hyperlink"/>
            <w:noProof/>
          </w:rPr>
          <w:t>1.4.</w:t>
        </w:r>
        <w:r w:rsidR="00BE1C72">
          <w:rPr>
            <w:rFonts w:eastAsiaTheme="minorEastAsia" w:cstheme="minorBidi"/>
            <w:smallCaps w:val="0"/>
            <w:noProof/>
            <w:sz w:val="22"/>
            <w:szCs w:val="22"/>
            <w:lang w:val="en-IE" w:eastAsia="en-IE"/>
          </w:rPr>
          <w:tab/>
        </w:r>
        <w:r w:rsidR="00BE1C72" w:rsidRPr="00C03828">
          <w:rPr>
            <w:rStyle w:val="Hyperlink"/>
            <w:noProof/>
          </w:rPr>
          <w:t>Structure of this Report</w:t>
        </w:r>
        <w:r w:rsidR="00BE1C72">
          <w:rPr>
            <w:noProof/>
            <w:webHidden/>
          </w:rPr>
          <w:tab/>
        </w:r>
        <w:r w:rsidR="001E1B45">
          <w:rPr>
            <w:noProof/>
            <w:webHidden/>
          </w:rPr>
          <w:fldChar w:fldCharType="begin"/>
        </w:r>
        <w:r w:rsidR="00BE1C72">
          <w:rPr>
            <w:noProof/>
            <w:webHidden/>
          </w:rPr>
          <w:instrText xml:space="preserve"> PAGEREF _Toc51007378 \h </w:instrText>
        </w:r>
        <w:r w:rsidR="001E1B45">
          <w:rPr>
            <w:noProof/>
            <w:webHidden/>
          </w:rPr>
        </w:r>
        <w:r w:rsidR="001E1B45">
          <w:rPr>
            <w:noProof/>
            <w:webHidden/>
          </w:rPr>
          <w:fldChar w:fldCharType="separate"/>
        </w:r>
        <w:r w:rsidR="00B96A15">
          <w:rPr>
            <w:noProof/>
            <w:webHidden/>
          </w:rPr>
          <w:t>5</w:t>
        </w:r>
        <w:r w:rsidR="001E1B45">
          <w:rPr>
            <w:noProof/>
            <w:webHidden/>
          </w:rPr>
          <w:fldChar w:fldCharType="end"/>
        </w:r>
      </w:hyperlink>
    </w:p>
    <w:p w14:paraId="07F8B3B2" w14:textId="77777777" w:rsidR="00BE1C72" w:rsidRDefault="00EA0DF4">
      <w:pPr>
        <w:pStyle w:val="TOC2"/>
        <w:rPr>
          <w:rFonts w:eastAsiaTheme="minorEastAsia" w:cstheme="minorBidi"/>
          <w:smallCaps w:val="0"/>
          <w:noProof/>
          <w:sz w:val="22"/>
          <w:szCs w:val="22"/>
          <w:lang w:val="en-IE" w:eastAsia="en-IE"/>
        </w:rPr>
      </w:pPr>
      <w:hyperlink w:anchor="_Toc51007379" w:history="1">
        <w:r w:rsidR="00BE1C72" w:rsidRPr="00C03828">
          <w:rPr>
            <w:rStyle w:val="Hyperlink"/>
            <w:noProof/>
          </w:rPr>
          <w:t>1.5.</w:t>
        </w:r>
        <w:r w:rsidR="00BE1C72">
          <w:rPr>
            <w:rFonts w:eastAsiaTheme="minorEastAsia" w:cstheme="minorBidi"/>
            <w:smallCaps w:val="0"/>
            <w:noProof/>
            <w:sz w:val="22"/>
            <w:szCs w:val="22"/>
            <w:lang w:val="en-IE" w:eastAsia="en-IE"/>
          </w:rPr>
          <w:tab/>
        </w:r>
        <w:r w:rsidR="00BE1C72" w:rsidRPr="00C03828">
          <w:rPr>
            <w:rStyle w:val="Hyperlink"/>
            <w:noProof/>
          </w:rPr>
          <w:t>Guidance</w:t>
        </w:r>
        <w:r w:rsidR="00BE1C72">
          <w:rPr>
            <w:noProof/>
            <w:webHidden/>
          </w:rPr>
          <w:tab/>
        </w:r>
        <w:r w:rsidR="001E1B45">
          <w:rPr>
            <w:noProof/>
            <w:webHidden/>
          </w:rPr>
          <w:fldChar w:fldCharType="begin"/>
        </w:r>
        <w:r w:rsidR="00BE1C72">
          <w:rPr>
            <w:noProof/>
            <w:webHidden/>
          </w:rPr>
          <w:instrText xml:space="preserve"> PAGEREF _Toc51007379 \h </w:instrText>
        </w:r>
        <w:r w:rsidR="001E1B45">
          <w:rPr>
            <w:noProof/>
            <w:webHidden/>
          </w:rPr>
        </w:r>
        <w:r w:rsidR="001E1B45">
          <w:rPr>
            <w:noProof/>
            <w:webHidden/>
          </w:rPr>
          <w:fldChar w:fldCharType="separate"/>
        </w:r>
        <w:r w:rsidR="00B96A15">
          <w:rPr>
            <w:noProof/>
            <w:webHidden/>
          </w:rPr>
          <w:t>6</w:t>
        </w:r>
        <w:r w:rsidR="001E1B45">
          <w:rPr>
            <w:noProof/>
            <w:webHidden/>
          </w:rPr>
          <w:fldChar w:fldCharType="end"/>
        </w:r>
      </w:hyperlink>
    </w:p>
    <w:p w14:paraId="6B1272C0" w14:textId="77777777" w:rsidR="00BE1C72" w:rsidRDefault="00EA0DF4">
      <w:pPr>
        <w:pStyle w:val="TOC1"/>
        <w:rPr>
          <w:rFonts w:eastAsiaTheme="minorEastAsia" w:cstheme="minorBidi"/>
          <w:b w:val="0"/>
          <w:bCs w:val="0"/>
          <w:caps w:val="0"/>
          <w:noProof/>
          <w:sz w:val="22"/>
          <w:szCs w:val="22"/>
          <w:lang w:val="en-IE" w:eastAsia="en-IE"/>
        </w:rPr>
      </w:pPr>
      <w:hyperlink w:anchor="_Toc51007380" w:history="1">
        <w:r w:rsidR="00BE1C72" w:rsidRPr="00C03828">
          <w:rPr>
            <w:rStyle w:val="Hyperlink"/>
            <w:noProof/>
          </w:rPr>
          <w:t>2.</w:t>
        </w:r>
        <w:r w:rsidR="00BE1C72">
          <w:rPr>
            <w:rFonts w:eastAsiaTheme="minorEastAsia" w:cstheme="minorBidi"/>
            <w:b w:val="0"/>
            <w:bCs w:val="0"/>
            <w:caps w:val="0"/>
            <w:noProof/>
            <w:sz w:val="22"/>
            <w:szCs w:val="22"/>
            <w:lang w:val="en-IE" w:eastAsia="en-IE"/>
          </w:rPr>
          <w:tab/>
        </w:r>
        <w:r w:rsidR="00BE1C72" w:rsidRPr="00C03828">
          <w:rPr>
            <w:rStyle w:val="Hyperlink"/>
            <w:noProof/>
          </w:rPr>
          <w:t>Screening for Appropriate Assessment</w:t>
        </w:r>
        <w:r w:rsidR="00BE1C72">
          <w:rPr>
            <w:noProof/>
            <w:webHidden/>
          </w:rPr>
          <w:tab/>
        </w:r>
        <w:r w:rsidR="001E1B45">
          <w:rPr>
            <w:noProof/>
            <w:webHidden/>
          </w:rPr>
          <w:fldChar w:fldCharType="begin"/>
        </w:r>
        <w:r w:rsidR="00BE1C72">
          <w:rPr>
            <w:noProof/>
            <w:webHidden/>
          </w:rPr>
          <w:instrText xml:space="preserve"> PAGEREF _Toc51007380 \h </w:instrText>
        </w:r>
        <w:r w:rsidR="001E1B45">
          <w:rPr>
            <w:noProof/>
            <w:webHidden/>
          </w:rPr>
        </w:r>
        <w:r w:rsidR="001E1B45">
          <w:rPr>
            <w:noProof/>
            <w:webHidden/>
          </w:rPr>
          <w:fldChar w:fldCharType="separate"/>
        </w:r>
        <w:r w:rsidR="00B96A15">
          <w:rPr>
            <w:noProof/>
            <w:webHidden/>
          </w:rPr>
          <w:t>7</w:t>
        </w:r>
        <w:r w:rsidR="001E1B45">
          <w:rPr>
            <w:noProof/>
            <w:webHidden/>
          </w:rPr>
          <w:fldChar w:fldCharType="end"/>
        </w:r>
      </w:hyperlink>
    </w:p>
    <w:p w14:paraId="3DC92DB4" w14:textId="77777777" w:rsidR="00BE1C72" w:rsidRDefault="00EA0DF4">
      <w:pPr>
        <w:pStyle w:val="TOC2"/>
        <w:rPr>
          <w:rFonts w:eastAsiaTheme="minorEastAsia" w:cstheme="minorBidi"/>
          <w:smallCaps w:val="0"/>
          <w:noProof/>
          <w:sz w:val="22"/>
          <w:szCs w:val="22"/>
          <w:lang w:val="en-IE" w:eastAsia="en-IE"/>
        </w:rPr>
      </w:pPr>
      <w:hyperlink w:anchor="_Toc51007381" w:history="1">
        <w:r w:rsidR="00BE1C72" w:rsidRPr="00C03828">
          <w:rPr>
            <w:rStyle w:val="Hyperlink"/>
            <w:noProof/>
          </w:rPr>
          <w:t>2.1.</w:t>
        </w:r>
        <w:r w:rsidR="00BE1C72">
          <w:rPr>
            <w:rFonts w:eastAsiaTheme="minorEastAsia" w:cstheme="minorBidi"/>
            <w:smallCaps w:val="0"/>
            <w:noProof/>
            <w:sz w:val="22"/>
            <w:szCs w:val="22"/>
            <w:lang w:val="en-IE" w:eastAsia="en-IE"/>
          </w:rPr>
          <w:tab/>
        </w:r>
        <w:r w:rsidR="00BE1C72" w:rsidRPr="00C03828">
          <w:rPr>
            <w:rStyle w:val="Hyperlink"/>
            <w:noProof/>
          </w:rPr>
          <w:t>Management of European Site(s)</w:t>
        </w:r>
        <w:r w:rsidR="00BE1C72">
          <w:rPr>
            <w:noProof/>
            <w:webHidden/>
          </w:rPr>
          <w:tab/>
        </w:r>
        <w:r w:rsidR="001E1B45">
          <w:rPr>
            <w:noProof/>
            <w:webHidden/>
          </w:rPr>
          <w:fldChar w:fldCharType="begin"/>
        </w:r>
        <w:r w:rsidR="00BE1C72">
          <w:rPr>
            <w:noProof/>
            <w:webHidden/>
          </w:rPr>
          <w:instrText xml:space="preserve"> PAGEREF _Toc51007381 \h </w:instrText>
        </w:r>
        <w:r w:rsidR="001E1B45">
          <w:rPr>
            <w:noProof/>
            <w:webHidden/>
          </w:rPr>
        </w:r>
        <w:r w:rsidR="001E1B45">
          <w:rPr>
            <w:noProof/>
            <w:webHidden/>
          </w:rPr>
          <w:fldChar w:fldCharType="separate"/>
        </w:r>
        <w:r w:rsidR="00B96A15">
          <w:rPr>
            <w:noProof/>
            <w:webHidden/>
          </w:rPr>
          <w:t>7</w:t>
        </w:r>
        <w:r w:rsidR="001E1B45">
          <w:rPr>
            <w:noProof/>
            <w:webHidden/>
          </w:rPr>
          <w:fldChar w:fldCharType="end"/>
        </w:r>
      </w:hyperlink>
    </w:p>
    <w:p w14:paraId="69EB3944" w14:textId="77777777" w:rsidR="00BE1C72" w:rsidRDefault="00EA0DF4">
      <w:pPr>
        <w:pStyle w:val="TOC2"/>
        <w:rPr>
          <w:rFonts w:eastAsiaTheme="minorEastAsia" w:cstheme="minorBidi"/>
          <w:smallCaps w:val="0"/>
          <w:noProof/>
          <w:sz w:val="22"/>
          <w:szCs w:val="22"/>
          <w:lang w:val="en-IE" w:eastAsia="en-IE"/>
        </w:rPr>
      </w:pPr>
      <w:hyperlink w:anchor="_Toc51007382" w:history="1">
        <w:r w:rsidR="00BE1C72" w:rsidRPr="00C03828">
          <w:rPr>
            <w:rStyle w:val="Hyperlink"/>
            <w:noProof/>
          </w:rPr>
          <w:t>2.2.</w:t>
        </w:r>
        <w:r w:rsidR="00BE1C72">
          <w:rPr>
            <w:rFonts w:eastAsiaTheme="minorEastAsia" w:cstheme="minorBidi"/>
            <w:smallCaps w:val="0"/>
            <w:noProof/>
            <w:sz w:val="22"/>
            <w:szCs w:val="22"/>
            <w:lang w:val="en-IE" w:eastAsia="en-IE"/>
          </w:rPr>
          <w:tab/>
        </w:r>
        <w:r w:rsidR="00BE1C72" w:rsidRPr="00C03828">
          <w:rPr>
            <w:rStyle w:val="Hyperlink"/>
            <w:noProof/>
          </w:rPr>
          <w:t>Description of Project</w:t>
        </w:r>
        <w:r w:rsidR="00BE1C72">
          <w:rPr>
            <w:noProof/>
            <w:webHidden/>
          </w:rPr>
          <w:tab/>
        </w:r>
        <w:r w:rsidR="001E1B45">
          <w:rPr>
            <w:noProof/>
            <w:webHidden/>
          </w:rPr>
          <w:fldChar w:fldCharType="begin"/>
        </w:r>
        <w:r w:rsidR="00BE1C72">
          <w:rPr>
            <w:noProof/>
            <w:webHidden/>
          </w:rPr>
          <w:instrText xml:space="preserve"> PAGEREF _Toc51007382 \h </w:instrText>
        </w:r>
        <w:r w:rsidR="001E1B45">
          <w:rPr>
            <w:noProof/>
            <w:webHidden/>
          </w:rPr>
        </w:r>
        <w:r w:rsidR="001E1B45">
          <w:rPr>
            <w:noProof/>
            <w:webHidden/>
          </w:rPr>
          <w:fldChar w:fldCharType="separate"/>
        </w:r>
        <w:r w:rsidR="00B96A15">
          <w:rPr>
            <w:noProof/>
            <w:webHidden/>
          </w:rPr>
          <w:t>7</w:t>
        </w:r>
        <w:r w:rsidR="001E1B45">
          <w:rPr>
            <w:noProof/>
            <w:webHidden/>
          </w:rPr>
          <w:fldChar w:fldCharType="end"/>
        </w:r>
      </w:hyperlink>
    </w:p>
    <w:p w14:paraId="0000CE9B" w14:textId="77777777" w:rsidR="00BE1C72" w:rsidRDefault="00EA0DF4">
      <w:pPr>
        <w:pStyle w:val="TOC3"/>
        <w:rPr>
          <w:rFonts w:eastAsiaTheme="minorEastAsia" w:cstheme="minorBidi"/>
          <w:i w:val="0"/>
          <w:iCs w:val="0"/>
          <w:noProof/>
          <w:sz w:val="22"/>
          <w:szCs w:val="22"/>
          <w:lang w:val="en-IE" w:eastAsia="en-IE"/>
        </w:rPr>
      </w:pPr>
      <w:hyperlink w:anchor="_Toc51007383" w:history="1">
        <w:r w:rsidR="00BE1C72" w:rsidRPr="00C03828">
          <w:rPr>
            <w:rStyle w:val="Hyperlink"/>
            <w:noProof/>
          </w:rPr>
          <w:t>2.2.1.</w:t>
        </w:r>
        <w:r w:rsidR="00BE1C72">
          <w:rPr>
            <w:rFonts w:eastAsiaTheme="minorEastAsia" w:cstheme="minorBidi"/>
            <w:i w:val="0"/>
            <w:iCs w:val="0"/>
            <w:noProof/>
            <w:sz w:val="22"/>
            <w:szCs w:val="22"/>
            <w:lang w:val="en-IE" w:eastAsia="en-IE"/>
          </w:rPr>
          <w:tab/>
        </w:r>
        <w:r w:rsidR="00BE1C72" w:rsidRPr="00C03828">
          <w:rPr>
            <w:rStyle w:val="Hyperlink"/>
            <w:noProof/>
          </w:rPr>
          <w:t>Construction</w:t>
        </w:r>
        <w:r w:rsidR="00BE1C72">
          <w:rPr>
            <w:noProof/>
            <w:webHidden/>
          </w:rPr>
          <w:tab/>
        </w:r>
        <w:r w:rsidR="001E1B45">
          <w:rPr>
            <w:noProof/>
            <w:webHidden/>
          </w:rPr>
          <w:fldChar w:fldCharType="begin"/>
        </w:r>
        <w:r w:rsidR="00BE1C72">
          <w:rPr>
            <w:noProof/>
            <w:webHidden/>
          </w:rPr>
          <w:instrText xml:space="preserve"> PAGEREF _Toc51007383 \h </w:instrText>
        </w:r>
        <w:r w:rsidR="001E1B45">
          <w:rPr>
            <w:noProof/>
            <w:webHidden/>
          </w:rPr>
        </w:r>
        <w:r w:rsidR="001E1B45">
          <w:rPr>
            <w:noProof/>
            <w:webHidden/>
          </w:rPr>
          <w:fldChar w:fldCharType="separate"/>
        </w:r>
        <w:r w:rsidR="00B96A15">
          <w:rPr>
            <w:noProof/>
            <w:webHidden/>
          </w:rPr>
          <w:t>8</w:t>
        </w:r>
        <w:r w:rsidR="001E1B45">
          <w:rPr>
            <w:noProof/>
            <w:webHidden/>
          </w:rPr>
          <w:fldChar w:fldCharType="end"/>
        </w:r>
      </w:hyperlink>
    </w:p>
    <w:p w14:paraId="3A02CF2D" w14:textId="77777777" w:rsidR="00BE1C72" w:rsidRDefault="00EA0DF4">
      <w:pPr>
        <w:pStyle w:val="TOC3"/>
        <w:rPr>
          <w:rFonts w:eastAsiaTheme="minorEastAsia" w:cstheme="minorBidi"/>
          <w:i w:val="0"/>
          <w:iCs w:val="0"/>
          <w:noProof/>
          <w:sz w:val="22"/>
          <w:szCs w:val="22"/>
          <w:lang w:val="en-IE" w:eastAsia="en-IE"/>
        </w:rPr>
      </w:pPr>
      <w:hyperlink w:anchor="_Toc51007384" w:history="1">
        <w:r w:rsidR="00BE1C72" w:rsidRPr="00C03828">
          <w:rPr>
            <w:rStyle w:val="Hyperlink"/>
            <w:noProof/>
          </w:rPr>
          <w:t>2.2.2.</w:t>
        </w:r>
        <w:r w:rsidR="00BE1C72">
          <w:rPr>
            <w:rFonts w:eastAsiaTheme="minorEastAsia" w:cstheme="minorBidi"/>
            <w:i w:val="0"/>
            <w:iCs w:val="0"/>
            <w:noProof/>
            <w:sz w:val="22"/>
            <w:szCs w:val="22"/>
            <w:lang w:val="en-IE" w:eastAsia="en-IE"/>
          </w:rPr>
          <w:tab/>
        </w:r>
        <w:r w:rsidR="00BE1C72" w:rsidRPr="00C03828">
          <w:rPr>
            <w:rStyle w:val="Hyperlink"/>
            <w:noProof/>
          </w:rPr>
          <w:t>Operation</w:t>
        </w:r>
        <w:r w:rsidR="00BE1C72">
          <w:rPr>
            <w:noProof/>
            <w:webHidden/>
          </w:rPr>
          <w:tab/>
        </w:r>
        <w:r w:rsidR="001E1B45">
          <w:rPr>
            <w:noProof/>
            <w:webHidden/>
          </w:rPr>
          <w:fldChar w:fldCharType="begin"/>
        </w:r>
        <w:r w:rsidR="00BE1C72">
          <w:rPr>
            <w:noProof/>
            <w:webHidden/>
          </w:rPr>
          <w:instrText xml:space="preserve"> PAGEREF _Toc51007384 \h </w:instrText>
        </w:r>
        <w:r w:rsidR="001E1B45">
          <w:rPr>
            <w:noProof/>
            <w:webHidden/>
          </w:rPr>
        </w:r>
        <w:r w:rsidR="001E1B45">
          <w:rPr>
            <w:noProof/>
            <w:webHidden/>
          </w:rPr>
          <w:fldChar w:fldCharType="separate"/>
        </w:r>
        <w:r w:rsidR="00B96A15">
          <w:rPr>
            <w:noProof/>
            <w:webHidden/>
          </w:rPr>
          <w:t>9</w:t>
        </w:r>
        <w:r w:rsidR="001E1B45">
          <w:rPr>
            <w:noProof/>
            <w:webHidden/>
          </w:rPr>
          <w:fldChar w:fldCharType="end"/>
        </w:r>
      </w:hyperlink>
    </w:p>
    <w:p w14:paraId="18D2B40A" w14:textId="77777777" w:rsidR="00BE1C72" w:rsidRDefault="00EA0DF4">
      <w:pPr>
        <w:pStyle w:val="TOC3"/>
        <w:rPr>
          <w:rFonts w:eastAsiaTheme="minorEastAsia" w:cstheme="minorBidi"/>
          <w:i w:val="0"/>
          <w:iCs w:val="0"/>
          <w:noProof/>
          <w:sz w:val="22"/>
          <w:szCs w:val="22"/>
          <w:lang w:val="en-IE" w:eastAsia="en-IE"/>
        </w:rPr>
      </w:pPr>
      <w:hyperlink w:anchor="_Toc51007385" w:history="1">
        <w:r w:rsidR="00BE1C72" w:rsidRPr="00C03828">
          <w:rPr>
            <w:rStyle w:val="Hyperlink"/>
            <w:noProof/>
          </w:rPr>
          <w:t>2.2.3.</w:t>
        </w:r>
        <w:r w:rsidR="00BE1C72">
          <w:rPr>
            <w:rFonts w:eastAsiaTheme="minorEastAsia" w:cstheme="minorBidi"/>
            <w:i w:val="0"/>
            <w:iCs w:val="0"/>
            <w:noProof/>
            <w:sz w:val="22"/>
            <w:szCs w:val="22"/>
            <w:lang w:val="en-IE" w:eastAsia="en-IE"/>
          </w:rPr>
          <w:tab/>
        </w:r>
        <w:r w:rsidR="00BE1C72" w:rsidRPr="00C03828">
          <w:rPr>
            <w:rStyle w:val="Hyperlink"/>
            <w:noProof/>
          </w:rPr>
          <w:t>Decommissioning</w:t>
        </w:r>
        <w:r w:rsidR="00BE1C72">
          <w:rPr>
            <w:noProof/>
            <w:webHidden/>
          </w:rPr>
          <w:tab/>
        </w:r>
        <w:r w:rsidR="001E1B45">
          <w:rPr>
            <w:noProof/>
            <w:webHidden/>
          </w:rPr>
          <w:fldChar w:fldCharType="begin"/>
        </w:r>
        <w:r w:rsidR="00BE1C72">
          <w:rPr>
            <w:noProof/>
            <w:webHidden/>
          </w:rPr>
          <w:instrText xml:space="preserve"> PAGEREF _Toc51007385 \h </w:instrText>
        </w:r>
        <w:r w:rsidR="001E1B45">
          <w:rPr>
            <w:noProof/>
            <w:webHidden/>
          </w:rPr>
        </w:r>
        <w:r w:rsidR="001E1B45">
          <w:rPr>
            <w:noProof/>
            <w:webHidden/>
          </w:rPr>
          <w:fldChar w:fldCharType="separate"/>
        </w:r>
        <w:r w:rsidR="00B96A15">
          <w:rPr>
            <w:noProof/>
            <w:webHidden/>
          </w:rPr>
          <w:t>9</w:t>
        </w:r>
        <w:r w:rsidR="001E1B45">
          <w:rPr>
            <w:noProof/>
            <w:webHidden/>
          </w:rPr>
          <w:fldChar w:fldCharType="end"/>
        </w:r>
      </w:hyperlink>
    </w:p>
    <w:p w14:paraId="665197DB" w14:textId="77777777" w:rsidR="00BE1C72" w:rsidRDefault="00EA0DF4">
      <w:pPr>
        <w:pStyle w:val="TOC2"/>
        <w:rPr>
          <w:rFonts w:eastAsiaTheme="minorEastAsia" w:cstheme="minorBidi"/>
          <w:smallCaps w:val="0"/>
          <w:noProof/>
          <w:sz w:val="22"/>
          <w:szCs w:val="22"/>
          <w:lang w:val="en-IE" w:eastAsia="en-IE"/>
        </w:rPr>
      </w:pPr>
      <w:hyperlink w:anchor="_Toc51007386" w:history="1">
        <w:r w:rsidR="00BE1C72" w:rsidRPr="00C03828">
          <w:rPr>
            <w:rStyle w:val="Hyperlink"/>
            <w:noProof/>
          </w:rPr>
          <w:t>2.3.</w:t>
        </w:r>
        <w:r w:rsidR="00BE1C72">
          <w:rPr>
            <w:rFonts w:eastAsiaTheme="minorEastAsia" w:cstheme="minorBidi"/>
            <w:smallCaps w:val="0"/>
            <w:noProof/>
            <w:sz w:val="22"/>
            <w:szCs w:val="22"/>
            <w:lang w:val="en-IE" w:eastAsia="en-IE"/>
          </w:rPr>
          <w:tab/>
        </w:r>
        <w:r w:rsidR="00BE1C72" w:rsidRPr="00C03828">
          <w:rPr>
            <w:rStyle w:val="Hyperlink"/>
            <w:noProof/>
          </w:rPr>
          <w:t>Characteristics of European Site(s)</w:t>
        </w:r>
        <w:r w:rsidR="00BE1C72">
          <w:rPr>
            <w:noProof/>
            <w:webHidden/>
          </w:rPr>
          <w:tab/>
        </w:r>
        <w:r w:rsidR="001E1B45">
          <w:rPr>
            <w:noProof/>
            <w:webHidden/>
          </w:rPr>
          <w:fldChar w:fldCharType="begin"/>
        </w:r>
        <w:r w:rsidR="00BE1C72">
          <w:rPr>
            <w:noProof/>
            <w:webHidden/>
          </w:rPr>
          <w:instrText xml:space="preserve"> PAGEREF _Toc51007386 \h </w:instrText>
        </w:r>
        <w:r w:rsidR="001E1B45">
          <w:rPr>
            <w:noProof/>
            <w:webHidden/>
          </w:rPr>
        </w:r>
        <w:r w:rsidR="001E1B45">
          <w:rPr>
            <w:noProof/>
            <w:webHidden/>
          </w:rPr>
          <w:fldChar w:fldCharType="separate"/>
        </w:r>
        <w:r w:rsidR="00B96A15">
          <w:rPr>
            <w:noProof/>
            <w:webHidden/>
          </w:rPr>
          <w:t>11</w:t>
        </w:r>
        <w:r w:rsidR="001E1B45">
          <w:rPr>
            <w:noProof/>
            <w:webHidden/>
          </w:rPr>
          <w:fldChar w:fldCharType="end"/>
        </w:r>
      </w:hyperlink>
    </w:p>
    <w:p w14:paraId="633B9D8C" w14:textId="77777777" w:rsidR="00BE1C72" w:rsidRDefault="00EA0DF4">
      <w:pPr>
        <w:pStyle w:val="TOC3"/>
        <w:rPr>
          <w:rFonts w:eastAsiaTheme="minorEastAsia" w:cstheme="minorBidi"/>
          <w:i w:val="0"/>
          <w:iCs w:val="0"/>
          <w:noProof/>
          <w:sz w:val="22"/>
          <w:szCs w:val="22"/>
          <w:lang w:val="en-IE" w:eastAsia="en-IE"/>
        </w:rPr>
      </w:pPr>
      <w:hyperlink w:anchor="_Toc51007387" w:history="1">
        <w:r w:rsidR="00BE1C72" w:rsidRPr="00C03828">
          <w:rPr>
            <w:rStyle w:val="Hyperlink"/>
            <w:noProof/>
          </w:rPr>
          <w:t>2.3.1.</w:t>
        </w:r>
        <w:r w:rsidR="00BE1C72">
          <w:rPr>
            <w:rFonts w:eastAsiaTheme="minorEastAsia" w:cstheme="minorBidi"/>
            <w:i w:val="0"/>
            <w:iCs w:val="0"/>
            <w:noProof/>
            <w:sz w:val="22"/>
            <w:szCs w:val="22"/>
            <w:lang w:val="en-IE" w:eastAsia="en-IE"/>
          </w:rPr>
          <w:tab/>
        </w:r>
        <w:r w:rsidR="00BE1C72" w:rsidRPr="00C03828">
          <w:rPr>
            <w:rStyle w:val="Hyperlink"/>
            <w:noProof/>
          </w:rPr>
          <w:t>Source-Pathway-Receptor and Impact Assessment</w:t>
        </w:r>
        <w:r w:rsidR="00BE1C72">
          <w:rPr>
            <w:noProof/>
            <w:webHidden/>
          </w:rPr>
          <w:tab/>
        </w:r>
        <w:r w:rsidR="001E1B45">
          <w:rPr>
            <w:noProof/>
            <w:webHidden/>
          </w:rPr>
          <w:fldChar w:fldCharType="begin"/>
        </w:r>
        <w:r w:rsidR="00BE1C72">
          <w:rPr>
            <w:noProof/>
            <w:webHidden/>
          </w:rPr>
          <w:instrText xml:space="preserve"> PAGEREF _Toc51007387 \h </w:instrText>
        </w:r>
        <w:r w:rsidR="001E1B45">
          <w:rPr>
            <w:noProof/>
            <w:webHidden/>
          </w:rPr>
        </w:r>
        <w:r w:rsidR="001E1B45">
          <w:rPr>
            <w:noProof/>
            <w:webHidden/>
          </w:rPr>
          <w:fldChar w:fldCharType="separate"/>
        </w:r>
        <w:r w:rsidR="00B96A15">
          <w:rPr>
            <w:noProof/>
            <w:webHidden/>
          </w:rPr>
          <w:t>11</w:t>
        </w:r>
        <w:r w:rsidR="001E1B45">
          <w:rPr>
            <w:noProof/>
            <w:webHidden/>
          </w:rPr>
          <w:fldChar w:fldCharType="end"/>
        </w:r>
      </w:hyperlink>
    </w:p>
    <w:p w14:paraId="011800C5" w14:textId="77777777" w:rsidR="00BE1C72" w:rsidRDefault="00EA0DF4">
      <w:pPr>
        <w:pStyle w:val="TOC3"/>
        <w:rPr>
          <w:rFonts w:eastAsiaTheme="minorEastAsia" w:cstheme="minorBidi"/>
          <w:i w:val="0"/>
          <w:iCs w:val="0"/>
          <w:noProof/>
          <w:sz w:val="22"/>
          <w:szCs w:val="22"/>
          <w:lang w:val="en-IE" w:eastAsia="en-IE"/>
        </w:rPr>
      </w:pPr>
      <w:hyperlink w:anchor="_Toc51007388" w:history="1">
        <w:r w:rsidR="00BE1C72" w:rsidRPr="00C03828">
          <w:rPr>
            <w:rStyle w:val="Hyperlink"/>
            <w:noProof/>
          </w:rPr>
          <w:t>2.3.2.</w:t>
        </w:r>
        <w:r w:rsidR="00BE1C72">
          <w:rPr>
            <w:rFonts w:eastAsiaTheme="minorEastAsia" w:cstheme="minorBidi"/>
            <w:i w:val="0"/>
            <w:iCs w:val="0"/>
            <w:noProof/>
            <w:sz w:val="22"/>
            <w:szCs w:val="22"/>
            <w:lang w:val="en-IE" w:eastAsia="en-IE"/>
          </w:rPr>
          <w:tab/>
        </w:r>
        <w:r w:rsidR="00BE1C72" w:rsidRPr="00C03828">
          <w:rPr>
            <w:rStyle w:val="Hyperlink"/>
            <w:noProof/>
          </w:rPr>
          <w:t>Plans or Projects That Might Act In Combination</w:t>
        </w:r>
        <w:r w:rsidR="00BE1C72">
          <w:rPr>
            <w:noProof/>
            <w:webHidden/>
          </w:rPr>
          <w:tab/>
        </w:r>
        <w:r w:rsidR="001E1B45">
          <w:rPr>
            <w:noProof/>
            <w:webHidden/>
          </w:rPr>
          <w:fldChar w:fldCharType="begin"/>
        </w:r>
        <w:r w:rsidR="00BE1C72">
          <w:rPr>
            <w:noProof/>
            <w:webHidden/>
          </w:rPr>
          <w:instrText xml:space="preserve"> PAGEREF _Toc51007388 \h </w:instrText>
        </w:r>
        <w:r w:rsidR="001E1B45">
          <w:rPr>
            <w:noProof/>
            <w:webHidden/>
          </w:rPr>
        </w:r>
        <w:r w:rsidR="001E1B45">
          <w:rPr>
            <w:noProof/>
            <w:webHidden/>
          </w:rPr>
          <w:fldChar w:fldCharType="separate"/>
        </w:r>
        <w:r w:rsidR="00B96A15">
          <w:rPr>
            <w:noProof/>
            <w:webHidden/>
          </w:rPr>
          <w:t>31</w:t>
        </w:r>
        <w:r w:rsidR="001E1B45">
          <w:rPr>
            <w:noProof/>
            <w:webHidden/>
          </w:rPr>
          <w:fldChar w:fldCharType="end"/>
        </w:r>
      </w:hyperlink>
    </w:p>
    <w:p w14:paraId="10E2312E" w14:textId="77777777" w:rsidR="00BE1C72" w:rsidRDefault="00EA0DF4">
      <w:pPr>
        <w:pStyle w:val="TOC2"/>
        <w:rPr>
          <w:rFonts w:eastAsiaTheme="minorEastAsia" w:cstheme="minorBidi"/>
          <w:smallCaps w:val="0"/>
          <w:noProof/>
          <w:sz w:val="22"/>
          <w:szCs w:val="22"/>
          <w:lang w:val="en-IE" w:eastAsia="en-IE"/>
        </w:rPr>
      </w:pPr>
      <w:hyperlink w:anchor="_Toc51007389" w:history="1">
        <w:r w:rsidR="00BE1C72" w:rsidRPr="00C03828">
          <w:rPr>
            <w:rStyle w:val="Hyperlink"/>
            <w:noProof/>
          </w:rPr>
          <w:t>2.4.</w:t>
        </w:r>
        <w:r w:rsidR="00BE1C72">
          <w:rPr>
            <w:rFonts w:eastAsiaTheme="minorEastAsia" w:cstheme="minorBidi"/>
            <w:smallCaps w:val="0"/>
            <w:noProof/>
            <w:sz w:val="22"/>
            <w:szCs w:val="22"/>
            <w:lang w:val="en-IE" w:eastAsia="en-IE"/>
          </w:rPr>
          <w:tab/>
        </w:r>
        <w:r w:rsidR="00BE1C72" w:rsidRPr="00C03828">
          <w:rPr>
            <w:rStyle w:val="Hyperlink"/>
            <w:noProof/>
          </w:rPr>
          <w:t>Screening Outcome</w:t>
        </w:r>
        <w:r w:rsidR="00BE1C72">
          <w:rPr>
            <w:noProof/>
            <w:webHidden/>
          </w:rPr>
          <w:tab/>
        </w:r>
        <w:r w:rsidR="001E1B45">
          <w:rPr>
            <w:noProof/>
            <w:webHidden/>
          </w:rPr>
          <w:fldChar w:fldCharType="begin"/>
        </w:r>
        <w:r w:rsidR="00BE1C72">
          <w:rPr>
            <w:noProof/>
            <w:webHidden/>
          </w:rPr>
          <w:instrText xml:space="preserve"> PAGEREF _Toc51007389 \h </w:instrText>
        </w:r>
        <w:r w:rsidR="001E1B45">
          <w:rPr>
            <w:noProof/>
            <w:webHidden/>
          </w:rPr>
        </w:r>
        <w:r w:rsidR="001E1B45">
          <w:rPr>
            <w:noProof/>
            <w:webHidden/>
          </w:rPr>
          <w:fldChar w:fldCharType="separate"/>
        </w:r>
        <w:r w:rsidR="00B96A15">
          <w:rPr>
            <w:noProof/>
            <w:webHidden/>
          </w:rPr>
          <w:t>34</w:t>
        </w:r>
        <w:r w:rsidR="001E1B45">
          <w:rPr>
            <w:noProof/>
            <w:webHidden/>
          </w:rPr>
          <w:fldChar w:fldCharType="end"/>
        </w:r>
      </w:hyperlink>
    </w:p>
    <w:p w14:paraId="50855A3F" w14:textId="77777777" w:rsidR="00BE1C72" w:rsidRDefault="00EA0DF4">
      <w:pPr>
        <w:pStyle w:val="TOC1"/>
        <w:rPr>
          <w:rFonts w:eastAsiaTheme="minorEastAsia" w:cstheme="minorBidi"/>
          <w:b w:val="0"/>
          <w:bCs w:val="0"/>
          <w:caps w:val="0"/>
          <w:noProof/>
          <w:sz w:val="22"/>
          <w:szCs w:val="22"/>
          <w:lang w:val="en-IE" w:eastAsia="en-IE"/>
        </w:rPr>
      </w:pPr>
      <w:hyperlink w:anchor="_Toc51007390" w:history="1">
        <w:r w:rsidR="00BE1C72" w:rsidRPr="00C03828">
          <w:rPr>
            <w:rStyle w:val="Hyperlink"/>
            <w:noProof/>
          </w:rPr>
          <w:t>3.</w:t>
        </w:r>
        <w:r w:rsidR="00BE1C72">
          <w:rPr>
            <w:rFonts w:eastAsiaTheme="minorEastAsia" w:cstheme="minorBidi"/>
            <w:b w:val="0"/>
            <w:bCs w:val="0"/>
            <w:caps w:val="0"/>
            <w:noProof/>
            <w:sz w:val="22"/>
            <w:szCs w:val="22"/>
            <w:lang w:val="en-IE" w:eastAsia="en-IE"/>
          </w:rPr>
          <w:tab/>
        </w:r>
        <w:r w:rsidR="00BE1C72" w:rsidRPr="00C03828">
          <w:rPr>
            <w:rStyle w:val="Hyperlink"/>
            <w:noProof/>
          </w:rPr>
          <w:t>References</w:t>
        </w:r>
        <w:r w:rsidR="00BE1C72">
          <w:rPr>
            <w:noProof/>
            <w:webHidden/>
          </w:rPr>
          <w:tab/>
        </w:r>
        <w:r w:rsidR="001E1B45">
          <w:rPr>
            <w:noProof/>
            <w:webHidden/>
          </w:rPr>
          <w:fldChar w:fldCharType="begin"/>
        </w:r>
        <w:r w:rsidR="00BE1C72">
          <w:rPr>
            <w:noProof/>
            <w:webHidden/>
          </w:rPr>
          <w:instrText xml:space="preserve"> PAGEREF _Toc51007390 \h </w:instrText>
        </w:r>
        <w:r w:rsidR="001E1B45">
          <w:rPr>
            <w:noProof/>
            <w:webHidden/>
          </w:rPr>
        </w:r>
        <w:r w:rsidR="001E1B45">
          <w:rPr>
            <w:noProof/>
            <w:webHidden/>
          </w:rPr>
          <w:fldChar w:fldCharType="separate"/>
        </w:r>
        <w:r w:rsidR="00B96A15">
          <w:rPr>
            <w:noProof/>
            <w:webHidden/>
          </w:rPr>
          <w:t>40</w:t>
        </w:r>
        <w:r w:rsidR="001E1B45">
          <w:rPr>
            <w:noProof/>
            <w:webHidden/>
          </w:rPr>
          <w:fldChar w:fldCharType="end"/>
        </w:r>
      </w:hyperlink>
    </w:p>
    <w:p w14:paraId="26E4127F" w14:textId="77777777" w:rsidR="00B96A15" w:rsidRDefault="001E1B45" w:rsidP="006C6A4F">
      <w:pPr>
        <w:spacing w:before="360" w:line="276" w:lineRule="auto"/>
        <w:ind w:right="-23"/>
        <w:jc w:val="center"/>
        <w:rPr>
          <w:noProof/>
        </w:rPr>
      </w:pPr>
      <w:r>
        <w:rPr>
          <w:rFonts w:asciiTheme="minorHAnsi" w:hAnsiTheme="minorHAnsi"/>
          <w:b/>
          <w:bCs/>
          <w:caps/>
          <w:sz w:val="20"/>
          <w:szCs w:val="20"/>
          <w:highlight w:val="yellow"/>
          <w:lang w:val="en-IE"/>
        </w:rPr>
        <w:fldChar w:fldCharType="end"/>
      </w:r>
      <w:bookmarkStart w:id="5" w:name="_Hlk29819832"/>
      <w:bookmarkStart w:id="6" w:name="_Hlk26283143"/>
      <w:bookmarkStart w:id="7" w:name="_Hlk26282491"/>
      <w:bookmarkStart w:id="8" w:name="_Toc477169631"/>
      <w:bookmarkStart w:id="9" w:name="_Hlk29819780"/>
      <w:bookmarkEnd w:id="4"/>
      <w:r w:rsidR="006C6A4F" w:rsidRPr="00184585">
        <w:rPr>
          <w:rFonts w:asciiTheme="minorHAnsi" w:hAnsiTheme="minorHAnsi" w:cstheme="minorHAnsi"/>
          <w:b/>
          <w:sz w:val="28"/>
          <w:szCs w:val="32"/>
        </w:rPr>
        <w:t>List of Figures</w:t>
      </w:r>
      <w:bookmarkEnd w:id="5"/>
      <w:r>
        <w:rPr>
          <w:b/>
        </w:rPr>
        <w:fldChar w:fldCharType="begin"/>
      </w:r>
      <w:r w:rsidR="006C6A4F">
        <w:rPr>
          <w:b/>
        </w:rPr>
        <w:instrText xml:space="preserve"> TOC \h \z \c "Figure" </w:instrText>
      </w:r>
      <w:r>
        <w:rPr>
          <w:b/>
        </w:rPr>
        <w:fldChar w:fldCharType="separate"/>
      </w:r>
      <w:bookmarkStart w:id="10" w:name="_Hlk29819833"/>
    </w:p>
    <w:bookmarkEnd w:id="10"/>
    <w:p w14:paraId="16A647A3" w14:textId="77777777" w:rsidR="00B96A15" w:rsidRDefault="001E1B45">
      <w:pPr>
        <w:pStyle w:val="TableofFigures"/>
        <w:tabs>
          <w:tab w:val="right" w:leader="dot" w:pos="9016"/>
        </w:tabs>
        <w:rPr>
          <w:rFonts w:asciiTheme="minorHAnsi" w:eastAsiaTheme="minorEastAsia" w:hAnsiTheme="minorHAnsi" w:cstheme="minorBidi"/>
          <w:b w:val="0"/>
          <w:noProof/>
          <w:sz w:val="22"/>
          <w:szCs w:val="22"/>
          <w:lang w:val="en-IE" w:eastAsia="en-IE"/>
        </w:rPr>
      </w:pPr>
      <w:r w:rsidRPr="00B05D66">
        <w:rPr>
          <w:rStyle w:val="Hyperlink"/>
          <w:noProof/>
        </w:rPr>
        <w:fldChar w:fldCharType="begin"/>
      </w:r>
      <w:r w:rsidR="00B96A15">
        <w:rPr>
          <w:noProof/>
        </w:rPr>
        <w:instrText>HYPERLINK \l "_Toc74831244"</w:instrText>
      </w:r>
      <w:r w:rsidRPr="00B05D66">
        <w:rPr>
          <w:rStyle w:val="Hyperlink"/>
          <w:noProof/>
        </w:rPr>
        <w:fldChar w:fldCharType="separate"/>
      </w:r>
      <w:r w:rsidR="00B96A15" w:rsidRPr="00B05D66">
        <w:rPr>
          <w:rStyle w:val="Hyperlink"/>
          <w:bCs/>
          <w:noProof/>
        </w:rPr>
        <w:t>Figure 1</w:t>
      </w:r>
      <w:r w:rsidR="00B96A15" w:rsidRPr="00B05D66">
        <w:rPr>
          <w:rStyle w:val="Hyperlink"/>
          <w:bCs/>
          <w:noProof/>
        </w:rPr>
        <w:noBreakHyphen/>
        <w:t>1: Location of the Tullaghan Access to Sea Project</w:t>
      </w:r>
      <w:r w:rsidR="00B96A15">
        <w:rPr>
          <w:noProof/>
          <w:webHidden/>
        </w:rPr>
        <w:tab/>
      </w:r>
      <w:r>
        <w:rPr>
          <w:noProof/>
          <w:webHidden/>
        </w:rPr>
        <w:fldChar w:fldCharType="begin"/>
      </w:r>
      <w:r w:rsidR="00B96A15">
        <w:rPr>
          <w:noProof/>
          <w:webHidden/>
        </w:rPr>
        <w:instrText xml:space="preserve"> PAGEREF _Toc74831244 \h </w:instrText>
      </w:r>
      <w:r>
        <w:rPr>
          <w:noProof/>
          <w:webHidden/>
        </w:rPr>
      </w:r>
      <w:r>
        <w:rPr>
          <w:noProof/>
          <w:webHidden/>
        </w:rPr>
        <w:fldChar w:fldCharType="separate"/>
      </w:r>
      <w:r w:rsidR="00B96A15">
        <w:rPr>
          <w:noProof/>
          <w:webHidden/>
        </w:rPr>
        <w:t>3</w:t>
      </w:r>
      <w:r>
        <w:rPr>
          <w:noProof/>
          <w:webHidden/>
        </w:rPr>
        <w:fldChar w:fldCharType="end"/>
      </w:r>
      <w:r w:rsidRPr="00B05D66">
        <w:rPr>
          <w:rStyle w:val="Hyperlink"/>
          <w:noProof/>
        </w:rPr>
        <w:fldChar w:fldCharType="end"/>
      </w:r>
    </w:p>
    <w:p w14:paraId="04170638" w14:textId="77777777" w:rsidR="00B96A15" w:rsidRDefault="00EA0DF4">
      <w:pPr>
        <w:pStyle w:val="TableofFigures"/>
        <w:tabs>
          <w:tab w:val="right" w:leader="dot" w:pos="9016"/>
        </w:tabs>
        <w:rPr>
          <w:rFonts w:asciiTheme="minorHAnsi" w:eastAsiaTheme="minorEastAsia" w:hAnsiTheme="minorHAnsi" w:cstheme="minorBidi"/>
          <w:b w:val="0"/>
          <w:noProof/>
          <w:sz w:val="22"/>
          <w:szCs w:val="22"/>
          <w:lang w:val="en-IE" w:eastAsia="en-IE"/>
        </w:rPr>
      </w:pPr>
      <w:hyperlink w:anchor="_Toc74831245" w:history="1">
        <w:r w:rsidR="00B96A15" w:rsidRPr="00B05D66">
          <w:rPr>
            <w:rStyle w:val="Hyperlink"/>
            <w:bCs/>
            <w:noProof/>
          </w:rPr>
          <w:t>Figure 2-1: Project layout</w:t>
        </w:r>
        <w:r w:rsidR="00B96A15">
          <w:rPr>
            <w:noProof/>
            <w:webHidden/>
          </w:rPr>
          <w:tab/>
        </w:r>
        <w:r w:rsidR="001E1B45">
          <w:rPr>
            <w:noProof/>
            <w:webHidden/>
          </w:rPr>
          <w:fldChar w:fldCharType="begin"/>
        </w:r>
        <w:r w:rsidR="00B96A15">
          <w:rPr>
            <w:noProof/>
            <w:webHidden/>
          </w:rPr>
          <w:instrText xml:space="preserve"> PAGEREF _Toc74831245 \h </w:instrText>
        </w:r>
        <w:r w:rsidR="001E1B45">
          <w:rPr>
            <w:noProof/>
            <w:webHidden/>
          </w:rPr>
        </w:r>
        <w:r w:rsidR="001E1B45">
          <w:rPr>
            <w:noProof/>
            <w:webHidden/>
          </w:rPr>
          <w:fldChar w:fldCharType="separate"/>
        </w:r>
        <w:r w:rsidR="00B96A15">
          <w:rPr>
            <w:noProof/>
            <w:webHidden/>
          </w:rPr>
          <w:t>10</w:t>
        </w:r>
        <w:r w:rsidR="001E1B45">
          <w:rPr>
            <w:noProof/>
            <w:webHidden/>
          </w:rPr>
          <w:fldChar w:fldCharType="end"/>
        </w:r>
      </w:hyperlink>
    </w:p>
    <w:p w14:paraId="02564932" w14:textId="77777777" w:rsidR="00B96A15" w:rsidRDefault="00EA0DF4">
      <w:pPr>
        <w:pStyle w:val="TableofFigures"/>
        <w:tabs>
          <w:tab w:val="right" w:leader="dot" w:pos="9016"/>
        </w:tabs>
        <w:rPr>
          <w:rFonts w:asciiTheme="minorHAnsi" w:eastAsiaTheme="minorEastAsia" w:hAnsiTheme="minorHAnsi" w:cstheme="minorBidi"/>
          <w:b w:val="0"/>
          <w:noProof/>
          <w:sz w:val="22"/>
          <w:szCs w:val="22"/>
          <w:lang w:val="en-IE" w:eastAsia="en-IE"/>
        </w:rPr>
      </w:pPr>
      <w:hyperlink w:anchor="_Toc74831246" w:history="1">
        <w:r w:rsidR="00B96A15" w:rsidRPr="00B05D66">
          <w:rPr>
            <w:rStyle w:val="Hyperlink"/>
            <w:bCs/>
            <w:noProof/>
          </w:rPr>
          <w:t>Figure 2</w:t>
        </w:r>
        <w:r w:rsidR="00B96A15" w:rsidRPr="00B05D66">
          <w:rPr>
            <w:rStyle w:val="Hyperlink"/>
            <w:bCs/>
            <w:noProof/>
          </w:rPr>
          <w:noBreakHyphen/>
          <w:t>2</w:t>
        </w:r>
        <w:r w:rsidR="00B96A15">
          <w:rPr>
            <w:rStyle w:val="Hyperlink"/>
            <w:bCs/>
            <w:noProof/>
          </w:rPr>
          <w:t xml:space="preserve">: </w:t>
        </w:r>
        <w:r w:rsidR="00B96A15" w:rsidRPr="00B05D66">
          <w:rPr>
            <w:rStyle w:val="Hyperlink"/>
            <w:bCs/>
            <w:noProof/>
          </w:rPr>
          <w:t>SACs within 15km of the Project</w:t>
        </w:r>
        <w:r w:rsidR="00B96A15">
          <w:rPr>
            <w:noProof/>
            <w:webHidden/>
          </w:rPr>
          <w:tab/>
        </w:r>
        <w:r w:rsidR="001E1B45">
          <w:rPr>
            <w:noProof/>
            <w:webHidden/>
          </w:rPr>
          <w:fldChar w:fldCharType="begin"/>
        </w:r>
        <w:r w:rsidR="00B96A15">
          <w:rPr>
            <w:noProof/>
            <w:webHidden/>
          </w:rPr>
          <w:instrText xml:space="preserve"> PAGEREF _Toc74831246 \h </w:instrText>
        </w:r>
        <w:r w:rsidR="001E1B45">
          <w:rPr>
            <w:noProof/>
            <w:webHidden/>
          </w:rPr>
        </w:r>
        <w:r w:rsidR="001E1B45">
          <w:rPr>
            <w:noProof/>
            <w:webHidden/>
          </w:rPr>
          <w:fldChar w:fldCharType="separate"/>
        </w:r>
        <w:r w:rsidR="00B96A15">
          <w:rPr>
            <w:noProof/>
            <w:webHidden/>
          </w:rPr>
          <w:t>19</w:t>
        </w:r>
        <w:r w:rsidR="001E1B45">
          <w:rPr>
            <w:noProof/>
            <w:webHidden/>
          </w:rPr>
          <w:fldChar w:fldCharType="end"/>
        </w:r>
      </w:hyperlink>
    </w:p>
    <w:p w14:paraId="4342B524" w14:textId="77777777" w:rsidR="00B96A15" w:rsidRDefault="00EA0DF4">
      <w:pPr>
        <w:pStyle w:val="TableofFigures"/>
        <w:tabs>
          <w:tab w:val="right" w:leader="dot" w:pos="9016"/>
        </w:tabs>
        <w:rPr>
          <w:rFonts w:asciiTheme="minorHAnsi" w:eastAsiaTheme="minorEastAsia" w:hAnsiTheme="minorHAnsi" w:cstheme="minorBidi"/>
          <w:b w:val="0"/>
          <w:noProof/>
          <w:sz w:val="22"/>
          <w:szCs w:val="22"/>
          <w:lang w:val="en-IE" w:eastAsia="en-IE"/>
        </w:rPr>
      </w:pPr>
      <w:hyperlink w:anchor="_Toc74831247" w:history="1">
        <w:r w:rsidR="00B96A15" w:rsidRPr="00B05D66">
          <w:rPr>
            <w:rStyle w:val="Hyperlink"/>
            <w:bCs/>
            <w:noProof/>
          </w:rPr>
          <w:t>Figure 2</w:t>
        </w:r>
        <w:r w:rsidR="00B96A15" w:rsidRPr="00B05D66">
          <w:rPr>
            <w:rStyle w:val="Hyperlink"/>
            <w:bCs/>
            <w:noProof/>
          </w:rPr>
          <w:noBreakHyphen/>
          <w:t>3</w:t>
        </w:r>
        <w:r w:rsidR="00B96A15">
          <w:rPr>
            <w:rStyle w:val="Hyperlink"/>
            <w:bCs/>
            <w:noProof/>
          </w:rPr>
          <w:t>: S</w:t>
        </w:r>
        <w:r w:rsidR="00B96A15" w:rsidRPr="00B05D66">
          <w:rPr>
            <w:rStyle w:val="Hyperlink"/>
            <w:bCs/>
            <w:noProof/>
          </w:rPr>
          <w:t>PAs within 15km of the Project</w:t>
        </w:r>
        <w:r w:rsidR="00B96A15">
          <w:rPr>
            <w:noProof/>
            <w:webHidden/>
          </w:rPr>
          <w:tab/>
        </w:r>
        <w:r w:rsidR="001E1B45">
          <w:rPr>
            <w:noProof/>
            <w:webHidden/>
          </w:rPr>
          <w:fldChar w:fldCharType="begin"/>
        </w:r>
        <w:r w:rsidR="00B96A15">
          <w:rPr>
            <w:noProof/>
            <w:webHidden/>
          </w:rPr>
          <w:instrText xml:space="preserve"> PAGEREF _Toc74831247 \h </w:instrText>
        </w:r>
        <w:r w:rsidR="001E1B45">
          <w:rPr>
            <w:noProof/>
            <w:webHidden/>
          </w:rPr>
        </w:r>
        <w:r w:rsidR="001E1B45">
          <w:rPr>
            <w:noProof/>
            <w:webHidden/>
          </w:rPr>
          <w:fldChar w:fldCharType="separate"/>
        </w:r>
        <w:r w:rsidR="00B96A15">
          <w:rPr>
            <w:noProof/>
            <w:webHidden/>
          </w:rPr>
          <w:t>20</w:t>
        </w:r>
        <w:r w:rsidR="001E1B45">
          <w:rPr>
            <w:noProof/>
            <w:webHidden/>
          </w:rPr>
          <w:fldChar w:fldCharType="end"/>
        </w:r>
      </w:hyperlink>
    </w:p>
    <w:p w14:paraId="712C05D6" w14:textId="77777777" w:rsidR="00B96A15" w:rsidRDefault="001E1B45" w:rsidP="0047308E">
      <w:pPr>
        <w:spacing w:before="360" w:line="276" w:lineRule="auto"/>
        <w:ind w:right="-23"/>
        <w:jc w:val="center"/>
        <w:rPr>
          <w:noProof/>
        </w:rPr>
      </w:pPr>
      <w:r>
        <w:rPr>
          <w:b/>
        </w:rPr>
        <w:fldChar w:fldCharType="end"/>
      </w:r>
      <w:bookmarkEnd w:id="6"/>
      <w:bookmarkEnd w:id="7"/>
      <w:r w:rsidR="002F7002" w:rsidRPr="00337895">
        <w:rPr>
          <w:b/>
          <w:sz w:val="28"/>
          <w:szCs w:val="32"/>
        </w:rPr>
        <w:t>List of Tabl</w:t>
      </w:r>
      <w:r w:rsidR="0021164A" w:rsidRPr="00337895">
        <w:rPr>
          <w:b/>
          <w:sz w:val="28"/>
          <w:szCs w:val="32"/>
        </w:rPr>
        <w:t>es</w:t>
      </w:r>
      <w:bookmarkEnd w:id="8"/>
      <w:r w:rsidRPr="0053197B">
        <w:rPr>
          <w:b/>
          <w:noProof/>
        </w:rPr>
        <w:fldChar w:fldCharType="begin"/>
      </w:r>
      <w:r w:rsidR="00F96253" w:rsidRPr="0047308E">
        <w:rPr>
          <w:b/>
          <w:noProof/>
        </w:rPr>
        <w:instrText xml:space="preserve"> TOC \h \z \c "Table" </w:instrText>
      </w:r>
      <w:r w:rsidRPr="0053197B">
        <w:rPr>
          <w:b/>
          <w:noProof/>
        </w:rPr>
        <w:fldChar w:fldCharType="separate"/>
      </w:r>
    </w:p>
    <w:p w14:paraId="40E8D8D4" w14:textId="77777777" w:rsidR="00B96A15" w:rsidRDefault="00EA0DF4">
      <w:pPr>
        <w:pStyle w:val="TableofFigures"/>
        <w:tabs>
          <w:tab w:val="right" w:leader="dot" w:pos="9016"/>
        </w:tabs>
        <w:rPr>
          <w:rFonts w:asciiTheme="minorHAnsi" w:eastAsiaTheme="minorEastAsia" w:hAnsiTheme="minorHAnsi" w:cstheme="minorBidi"/>
          <w:b w:val="0"/>
          <w:noProof/>
          <w:sz w:val="22"/>
          <w:szCs w:val="22"/>
          <w:lang w:val="en-IE" w:eastAsia="en-IE"/>
        </w:rPr>
      </w:pPr>
      <w:hyperlink w:anchor="_Toc74831251" w:history="1">
        <w:r w:rsidR="00B96A15" w:rsidRPr="005F5690">
          <w:rPr>
            <w:rStyle w:val="Hyperlink"/>
            <w:bCs/>
            <w:noProof/>
          </w:rPr>
          <w:t>Table 2.1:Special Areas of Conservation and Qualifying Interests</w:t>
        </w:r>
        <w:r w:rsidR="00B96A15">
          <w:rPr>
            <w:noProof/>
            <w:webHidden/>
          </w:rPr>
          <w:tab/>
        </w:r>
        <w:r w:rsidR="001E1B45">
          <w:rPr>
            <w:noProof/>
            <w:webHidden/>
          </w:rPr>
          <w:fldChar w:fldCharType="begin"/>
        </w:r>
        <w:r w:rsidR="00B96A15">
          <w:rPr>
            <w:noProof/>
            <w:webHidden/>
          </w:rPr>
          <w:instrText xml:space="preserve"> PAGEREF _Toc74831251 \h </w:instrText>
        </w:r>
        <w:r w:rsidR="001E1B45">
          <w:rPr>
            <w:noProof/>
            <w:webHidden/>
          </w:rPr>
        </w:r>
        <w:r w:rsidR="001E1B45">
          <w:rPr>
            <w:noProof/>
            <w:webHidden/>
          </w:rPr>
          <w:fldChar w:fldCharType="separate"/>
        </w:r>
        <w:r w:rsidR="00B96A15">
          <w:rPr>
            <w:noProof/>
            <w:webHidden/>
          </w:rPr>
          <w:t>21</w:t>
        </w:r>
        <w:r w:rsidR="001E1B45">
          <w:rPr>
            <w:noProof/>
            <w:webHidden/>
          </w:rPr>
          <w:fldChar w:fldCharType="end"/>
        </w:r>
      </w:hyperlink>
    </w:p>
    <w:p w14:paraId="3FD3210C" w14:textId="77777777" w:rsidR="00B96A15" w:rsidRDefault="00EA0DF4">
      <w:pPr>
        <w:pStyle w:val="TableofFigures"/>
        <w:tabs>
          <w:tab w:val="right" w:leader="dot" w:pos="9016"/>
        </w:tabs>
        <w:rPr>
          <w:rFonts w:asciiTheme="minorHAnsi" w:eastAsiaTheme="minorEastAsia" w:hAnsiTheme="minorHAnsi" w:cstheme="minorBidi"/>
          <w:b w:val="0"/>
          <w:noProof/>
          <w:sz w:val="22"/>
          <w:szCs w:val="22"/>
          <w:lang w:val="en-IE" w:eastAsia="en-IE"/>
        </w:rPr>
      </w:pPr>
      <w:hyperlink w:anchor="_Toc74831252" w:history="1">
        <w:r w:rsidR="00B96A15" w:rsidRPr="005F5690">
          <w:rPr>
            <w:rStyle w:val="Hyperlink"/>
            <w:bCs/>
            <w:noProof/>
          </w:rPr>
          <w:t>Table 2.2:Special Protection Areas and Special Conservation Interests</w:t>
        </w:r>
        <w:r w:rsidR="00B96A15">
          <w:rPr>
            <w:noProof/>
            <w:webHidden/>
          </w:rPr>
          <w:tab/>
        </w:r>
        <w:r w:rsidR="001E1B45">
          <w:rPr>
            <w:noProof/>
            <w:webHidden/>
          </w:rPr>
          <w:fldChar w:fldCharType="begin"/>
        </w:r>
        <w:r w:rsidR="00B96A15">
          <w:rPr>
            <w:noProof/>
            <w:webHidden/>
          </w:rPr>
          <w:instrText xml:space="preserve"> PAGEREF _Toc74831252 \h </w:instrText>
        </w:r>
        <w:r w:rsidR="001E1B45">
          <w:rPr>
            <w:noProof/>
            <w:webHidden/>
          </w:rPr>
        </w:r>
        <w:r w:rsidR="001E1B45">
          <w:rPr>
            <w:noProof/>
            <w:webHidden/>
          </w:rPr>
          <w:fldChar w:fldCharType="separate"/>
        </w:r>
        <w:r w:rsidR="00B96A15">
          <w:rPr>
            <w:noProof/>
            <w:webHidden/>
          </w:rPr>
          <w:t>25</w:t>
        </w:r>
        <w:r w:rsidR="001E1B45">
          <w:rPr>
            <w:noProof/>
            <w:webHidden/>
          </w:rPr>
          <w:fldChar w:fldCharType="end"/>
        </w:r>
      </w:hyperlink>
    </w:p>
    <w:p w14:paraId="21A78FA5" w14:textId="77777777" w:rsidR="00B96A15" w:rsidRDefault="00EA0DF4">
      <w:pPr>
        <w:pStyle w:val="TableofFigures"/>
        <w:tabs>
          <w:tab w:val="right" w:leader="dot" w:pos="9016"/>
        </w:tabs>
        <w:rPr>
          <w:rFonts w:asciiTheme="minorHAnsi" w:eastAsiaTheme="minorEastAsia" w:hAnsiTheme="minorHAnsi" w:cstheme="minorBidi"/>
          <w:b w:val="0"/>
          <w:noProof/>
          <w:sz w:val="22"/>
          <w:szCs w:val="22"/>
          <w:lang w:val="en-IE" w:eastAsia="en-IE"/>
        </w:rPr>
      </w:pPr>
      <w:hyperlink w:anchor="_Toc74831253" w:history="1">
        <w:r w:rsidR="00B96A15" w:rsidRPr="005F5690">
          <w:rPr>
            <w:rStyle w:val="Hyperlink"/>
            <w:bCs/>
            <w:noProof/>
          </w:rPr>
          <w:t>Table 2.3:Impact Mechanism 1 – Construction noise effects to QIs of SACs within 15km of the Project</w:t>
        </w:r>
        <w:r w:rsidR="00B96A15">
          <w:rPr>
            <w:noProof/>
            <w:webHidden/>
          </w:rPr>
          <w:tab/>
        </w:r>
        <w:r w:rsidR="001E1B45">
          <w:rPr>
            <w:noProof/>
            <w:webHidden/>
          </w:rPr>
          <w:fldChar w:fldCharType="begin"/>
        </w:r>
        <w:r w:rsidR="00B96A15">
          <w:rPr>
            <w:noProof/>
            <w:webHidden/>
          </w:rPr>
          <w:instrText xml:space="preserve"> PAGEREF _Toc74831253 \h </w:instrText>
        </w:r>
        <w:r w:rsidR="001E1B45">
          <w:rPr>
            <w:noProof/>
            <w:webHidden/>
          </w:rPr>
        </w:r>
        <w:r w:rsidR="001E1B45">
          <w:rPr>
            <w:noProof/>
            <w:webHidden/>
          </w:rPr>
          <w:fldChar w:fldCharType="separate"/>
        </w:r>
        <w:r w:rsidR="00B96A15">
          <w:rPr>
            <w:noProof/>
            <w:webHidden/>
          </w:rPr>
          <w:t>27</w:t>
        </w:r>
        <w:r w:rsidR="001E1B45">
          <w:rPr>
            <w:noProof/>
            <w:webHidden/>
          </w:rPr>
          <w:fldChar w:fldCharType="end"/>
        </w:r>
      </w:hyperlink>
    </w:p>
    <w:p w14:paraId="343E6EF4" w14:textId="77777777" w:rsidR="00B96A15" w:rsidRDefault="00EA0DF4">
      <w:pPr>
        <w:pStyle w:val="TableofFigures"/>
        <w:tabs>
          <w:tab w:val="right" w:leader="dot" w:pos="9016"/>
        </w:tabs>
        <w:rPr>
          <w:rFonts w:asciiTheme="minorHAnsi" w:eastAsiaTheme="minorEastAsia" w:hAnsiTheme="minorHAnsi" w:cstheme="minorBidi"/>
          <w:b w:val="0"/>
          <w:noProof/>
          <w:sz w:val="22"/>
          <w:szCs w:val="22"/>
          <w:lang w:val="en-IE" w:eastAsia="en-IE"/>
        </w:rPr>
      </w:pPr>
      <w:hyperlink w:anchor="_Toc74831254" w:history="1">
        <w:r w:rsidR="00B96A15" w:rsidRPr="005F5690">
          <w:rPr>
            <w:rStyle w:val="Hyperlink"/>
            <w:bCs/>
            <w:noProof/>
          </w:rPr>
          <w:t>Table 2.4:Impact Mechanism 2 – Effect of discharges to QIs of SACs  within 15km of the Project</w:t>
        </w:r>
        <w:r w:rsidR="00B96A15">
          <w:rPr>
            <w:noProof/>
            <w:webHidden/>
          </w:rPr>
          <w:tab/>
        </w:r>
        <w:r w:rsidR="001E1B45">
          <w:rPr>
            <w:noProof/>
            <w:webHidden/>
          </w:rPr>
          <w:fldChar w:fldCharType="begin"/>
        </w:r>
        <w:r w:rsidR="00B96A15">
          <w:rPr>
            <w:noProof/>
            <w:webHidden/>
          </w:rPr>
          <w:instrText xml:space="preserve"> PAGEREF _Toc74831254 \h </w:instrText>
        </w:r>
        <w:r w:rsidR="001E1B45">
          <w:rPr>
            <w:noProof/>
            <w:webHidden/>
          </w:rPr>
        </w:r>
        <w:r w:rsidR="001E1B45">
          <w:rPr>
            <w:noProof/>
            <w:webHidden/>
          </w:rPr>
          <w:fldChar w:fldCharType="separate"/>
        </w:r>
        <w:r w:rsidR="00B96A15">
          <w:rPr>
            <w:noProof/>
            <w:webHidden/>
          </w:rPr>
          <w:t>28</w:t>
        </w:r>
        <w:r w:rsidR="001E1B45">
          <w:rPr>
            <w:noProof/>
            <w:webHidden/>
          </w:rPr>
          <w:fldChar w:fldCharType="end"/>
        </w:r>
      </w:hyperlink>
    </w:p>
    <w:p w14:paraId="5A336174" w14:textId="77777777" w:rsidR="00B96A15" w:rsidRDefault="00EA0DF4">
      <w:pPr>
        <w:pStyle w:val="TableofFigures"/>
        <w:tabs>
          <w:tab w:val="right" w:leader="dot" w:pos="9016"/>
        </w:tabs>
        <w:rPr>
          <w:rFonts w:asciiTheme="minorHAnsi" w:eastAsiaTheme="minorEastAsia" w:hAnsiTheme="minorHAnsi" w:cstheme="minorBidi"/>
          <w:b w:val="0"/>
          <w:noProof/>
          <w:sz w:val="22"/>
          <w:szCs w:val="22"/>
          <w:lang w:val="en-IE" w:eastAsia="en-IE"/>
        </w:rPr>
      </w:pPr>
      <w:hyperlink w:anchor="_Toc74831255" w:history="1">
        <w:r w:rsidR="00B96A15" w:rsidRPr="005F5690">
          <w:rPr>
            <w:rStyle w:val="Hyperlink"/>
            <w:bCs/>
            <w:noProof/>
          </w:rPr>
          <w:t>Table 2.5: Impact Mechanism 1 – Construction noise effects to SCIs of SPAs within 15km of the Project</w:t>
        </w:r>
        <w:r w:rsidR="00B96A15">
          <w:rPr>
            <w:noProof/>
            <w:webHidden/>
          </w:rPr>
          <w:tab/>
        </w:r>
        <w:r w:rsidR="001E1B45">
          <w:rPr>
            <w:noProof/>
            <w:webHidden/>
          </w:rPr>
          <w:fldChar w:fldCharType="begin"/>
        </w:r>
        <w:r w:rsidR="00B96A15">
          <w:rPr>
            <w:noProof/>
            <w:webHidden/>
          </w:rPr>
          <w:instrText xml:space="preserve"> PAGEREF _Toc74831255 \h </w:instrText>
        </w:r>
        <w:r w:rsidR="001E1B45">
          <w:rPr>
            <w:noProof/>
            <w:webHidden/>
          </w:rPr>
        </w:r>
        <w:r w:rsidR="001E1B45">
          <w:rPr>
            <w:noProof/>
            <w:webHidden/>
          </w:rPr>
          <w:fldChar w:fldCharType="separate"/>
        </w:r>
        <w:r w:rsidR="00B96A15">
          <w:rPr>
            <w:noProof/>
            <w:webHidden/>
          </w:rPr>
          <w:t>29</w:t>
        </w:r>
        <w:r w:rsidR="001E1B45">
          <w:rPr>
            <w:noProof/>
            <w:webHidden/>
          </w:rPr>
          <w:fldChar w:fldCharType="end"/>
        </w:r>
      </w:hyperlink>
    </w:p>
    <w:p w14:paraId="002E7EAE" w14:textId="77777777" w:rsidR="00B96A15" w:rsidRDefault="00EA0DF4">
      <w:pPr>
        <w:pStyle w:val="TableofFigures"/>
        <w:tabs>
          <w:tab w:val="right" w:leader="dot" w:pos="9016"/>
        </w:tabs>
        <w:rPr>
          <w:rFonts w:asciiTheme="minorHAnsi" w:eastAsiaTheme="minorEastAsia" w:hAnsiTheme="minorHAnsi" w:cstheme="minorBidi"/>
          <w:b w:val="0"/>
          <w:noProof/>
          <w:sz w:val="22"/>
          <w:szCs w:val="22"/>
          <w:lang w:val="en-IE" w:eastAsia="en-IE"/>
        </w:rPr>
      </w:pPr>
      <w:hyperlink w:anchor="_Toc74831256" w:history="1">
        <w:r w:rsidR="00B96A15" w:rsidRPr="005F5690">
          <w:rPr>
            <w:rStyle w:val="Hyperlink"/>
            <w:bCs/>
            <w:noProof/>
          </w:rPr>
          <w:t>Table 2.6:Impact Mechanism 2 – Effect of discharges to SCIs of SPAs within 15km of the Project</w:t>
        </w:r>
        <w:r w:rsidR="00B96A15">
          <w:rPr>
            <w:noProof/>
            <w:webHidden/>
          </w:rPr>
          <w:tab/>
        </w:r>
        <w:r w:rsidR="001E1B45">
          <w:rPr>
            <w:noProof/>
            <w:webHidden/>
          </w:rPr>
          <w:fldChar w:fldCharType="begin"/>
        </w:r>
        <w:r w:rsidR="00B96A15">
          <w:rPr>
            <w:noProof/>
            <w:webHidden/>
          </w:rPr>
          <w:instrText xml:space="preserve"> PAGEREF _Toc74831256 \h </w:instrText>
        </w:r>
        <w:r w:rsidR="001E1B45">
          <w:rPr>
            <w:noProof/>
            <w:webHidden/>
          </w:rPr>
        </w:r>
        <w:r w:rsidR="001E1B45">
          <w:rPr>
            <w:noProof/>
            <w:webHidden/>
          </w:rPr>
          <w:fldChar w:fldCharType="separate"/>
        </w:r>
        <w:r w:rsidR="00B96A15">
          <w:rPr>
            <w:noProof/>
            <w:webHidden/>
          </w:rPr>
          <w:t>30</w:t>
        </w:r>
        <w:r w:rsidR="001E1B45">
          <w:rPr>
            <w:noProof/>
            <w:webHidden/>
          </w:rPr>
          <w:fldChar w:fldCharType="end"/>
        </w:r>
      </w:hyperlink>
    </w:p>
    <w:p w14:paraId="12BE7D08" w14:textId="77777777" w:rsidR="00B96A15" w:rsidRDefault="00EA0DF4">
      <w:pPr>
        <w:pStyle w:val="TableofFigures"/>
        <w:tabs>
          <w:tab w:val="right" w:leader="dot" w:pos="9016"/>
        </w:tabs>
        <w:rPr>
          <w:rFonts w:asciiTheme="minorHAnsi" w:eastAsiaTheme="minorEastAsia" w:hAnsiTheme="minorHAnsi" w:cstheme="minorBidi"/>
          <w:b w:val="0"/>
          <w:noProof/>
          <w:sz w:val="22"/>
          <w:szCs w:val="22"/>
          <w:lang w:val="en-IE" w:eastAsia="en-IE"/>
        </w:rPr>
      </w:pPr>
      <w:hyperlink w:anchor="_Toc74831257" w:history="1">
        <w:r w:rsidR="00B96A15" w:rsidRPr="005F5690">
          <w:rPr>
            <w:rStyle w:val="Hyperlink"/>
            <w:bCs/>
            <w:noProof/>
          </w:rPr>
          <w:t>Table 2.7:Assessment of potential in combination effects.</w:t>
        </w:r>
        <w:r w:rsidR="00B96A15">
          <w:rPr>
            <w:noProof/>
            <w:webHidden/>
          </w:rPr>
          <w:tab/>
        </w:r>
        <w:r w:rsidR="001E1B45">
          <w:rPr>
            <w:noProof/>
            <w:webHidden/>
          </w:rPr>
          <w:fldChar w:fldCharType="begin"/>
        </w:r>
        <w:r w:rsidR="00B96A15">
          <w:rPr>
            <w:noProof/>
            <w:webHidden/>
          </w:rPr>
          <w:instrText xml:space="preserve"> PAGEREF _Toc74831257 \h </w:instrText>
        </w:r>
        <w:r w:rsidR="001E1B45">
          <w:rPr>
            <w:noProof/>
            <w:webHidden/>
          </w:rPr>
        </w:r>
        <w:r w:rsidR="001E1B45">
          <w:rPr>
            <w:noProof/>
            <w:webHidden/>
          </w:rPr>
          <w:fldChar w:fldCharType="separate"/>
        </w:r>
        <w:r w:rsidR="00B96A15">
          <w:rPr>
            <w:noProof/>
            <w:webHidden/>
          </w:rPr>
          <w:t>33</w:t>
        </w:r>
        <w:r w:rsidR="001E1B45">
          <w:rPr>
            <w:noProof/>
            <w:webHidden/>
          </w:rPr>
          <w:fldChar w:fldCharType="end"/>
        </w:r>
      </w:hyperlink>
    </w:p>
    <w:p w14:paraId="30CF48A4" w14:textId="77777777" w:rsidR="00B96A15" w:rsidRDefault="00EA0DF4">
      <w:pPr>
        <w:pStyle w:val="TableofFigures"/>
        <w:tabs>
          <w:tab w:val="right" w:leader="dot" w:pos="9016"/>
        </w:tabs>
        <w:rPr>
          <w:rFonts w:asciiTheme="minorHAnsi" w:eastAsiaTheme="minorEastAsia" w:hAnsiTheme="minorHAnsi" w:cstheme="minorBidi"/>
          <w:b w:val="0"/>
          <w:noProof/>
          <w:sz w:val="22"/>
          <w:szCs w:val="22"/>
          <w:lang w:val="en-IE" w:eastAsia="en-IE"/>
        </w:rPr>
      </w:pPr>
      <w:hyperlink w:anchor="_Toc74831258" w:history="1">
        <w:r w:rsidR="00B96A15" w:rsidRPr="005F5690">
          <w:rPr>
            <w:rStyle w:val="Hyperlink"/>
            <w:bCs/>
            <w:noProof/>
          </w:rPr>
          <w:t>Table 2.8:Screening matrix of the proposed project.</w:t>
        </w:r>
        <w:r w:rsidR="00B96A15">
          <w:rPr>
            <w:noProof/>
            <w:webHidden/>
          </w:rPr>
          <w:tab/>
        </w:r>
        <w:r w:rsidR="001E1B45">
          <w:rPr>
            <w:noProof/>
            <w:webHidden/>
          </w:rPr>
          <w:fldChar w:fldCharType="begin"/>
        </w:r>
        <w:r w:rsidR="00B96A15">
          <w:rPr>
            <w:noProof/>
            <w:webHidden/>
          </w:rPr>
          <w:instrText xml:space="preserve"> PAGEREF _Toc74831258 \h </w:instrText>
        </w:r>
        <w:r w:rsidR="001E1B45">
          <w:rPr>
            <w:noProof/>
            <w:webHidden/>
          </w:rPr>
        </w:r>
        <w:r w:rsidR="001E1B45">
          <w:rPr>
            <w:noProof/>
            <w:webHidden/>
          </w:rPr>
          <w:fldChar w:fldCharType="separate"/>
        </w:r>
        <w:r w:rsidR="00B96A15">
          <w:rPr>
            <w:noProof/>
            <w:webHidden/>
          </w:rPr>
          <w:t>34</w:t>
        </w:r>
        <w:r w:rsidR="001E1B45">
          <w:rPr>
            <w:noProof/>
            <w:webHidden/>
          </w:rPr>
          <w:fldChar w:fldCharType="end"/>
        </w:r>
      </w:hyperlink>
    </w:p>
    <w:p w14:paraId="1B228E48" w14:textId="77777777" w:rsidR="00375FB8" w:rsidRDefault="001E1B45" w:rsidP="00BE1C72">
      <w:pPr>
        <w:spacing w:before="360" w:line="276" w:lineRule="auto"/>
        <w:ind w:right="-23"/>
        <w:jc w:val="center"/>
        <w:rPr>
          <w:rFonts w:cs="Arial"/>
          <w:bCs/>
          <w:sz w:val="20"/>
          <w:szCs w:val="20"/>
        </w:rPr>
      </w:pPr>
      <w:r w:rsidRPr="0053197B">
        <w:rPr>
          <w:b/>
          <w:noProof/>
        </w:rPr>
        <w:fldChar w:fldCharType="end"/>
      </w:r>
      <w:bookmarkStart w:id="11" w:name="_Toc386633327"/>
      <w:bookmarkEnd w:id="9"/>
    </w:p>
    <w:p w14:paraId="17B92FE2" w14:textId="77777777" w:rsidR="00375FB8" w:rsidRPr="00CA4C99" w:rsidRDefault="00375FB8" w:rsidP="00CA4C99">
      <w:pPr>
        <w:sectPr w:rsidR="00375FB8" w:rsidRPr="00CA4C99" w:rsidSect="00337895">
          <w:headerReference w:type="even" r:id="rId23"/>
          <w:footerReference w:type="default" r:id="rId24"/>
          <w:headerReference w:type="first" r:id="rId25"/>
          <w:type w:val="continuous"/>
          <w:pgSz w:w="11906" w:h="16838"/>
          <w:pgMar w:top="1440" w:right="1440" w:bottom="1440" w:left="1440" w:header="708" w:footer="708" w:gutter="0"/>
          <w:pgNumType w:fmt="lowerRoman" w:start="1"/>
          <w:cols w:space="708"/>
          <w:docGrid w:linePitch="360"/>
        </w:sectPr>
      </w:pPr>
    </w:p>
    <w:p w14:paraId="366EAEC5" w14:textId="77777777" w:rsidR="00337895" w:rsidRPr="003671C8" w:rsidRDefault="00337895" w:rsidP="00337895">
      <w:pPr>
        <w:pStyle w:val="Heading1"/>
        <w:spacing w:after="240"/>
        <w:ind w:right="-23"/>
      </w:pPr>
      <w:bookmarkStart w:id="12" w:name="_Ref41646285"/>
      <w:bookmarkStart w:id="13" w:name="_Toc51007374"/>
      <w:bookmarkStart w:id="14" w:name="_Hlk43455594"/>
      <w:r w:rsidRPr="003671C8">
        <w:lastRenderedPageBreak/>
        <w:t>Introduction</w:t>
      </w:r>
      <w:bookmarkEnd w:id="12"/>
      <w:bookmarkEnd w:id="13"/>
    </w:p>
    <w:bookmarkEnd w:id="14"/>
    <w:p w14:paraId="4F3381D9" w14:textId="544F4479" w:rsidR="00BD5046" w:rsidRPr="00B43BC3" w:rsidRDefault="000F3F34" w:rsidP="00BD5046">
      <w:pPr>
        <w:ind w:right="-23"/>
        <w:rPr>
          <w:b/>
          <w:bCs/>
          <w:szCs w:val="22"/>
        </w:rPr>
      </w:pPr>
      <w:r>
        <w:t xml:space="preserve">This </w:t>
      </w:r>
      <w:r w:rsidRPr="000F3F34">
        <w:rPr>
          <w:i/>
          <w:iCs/>
        </w:rPr>
        <w:t xml:space="preserve">Screening </w:t>
      </w:r>
      <w:r w:rsidR="004E3DE4">
        <w:rPr>
          <w:i/>
          <w:iCs/>
        </w:rPr>
        <w:t xml:space="preserve">Statement </w:t>
      </w:r>
      <w:r w:rsidRPr="000F3F34">
        <w:rPr>
          <w:i/>
          <w:iCs/>
        </w:rPr>
        <w:t xml:space="preserve">for Appropriate Assessment </w:t>
      </w:r>
      <w:r>
        <w:t>(</w:t>
      </w:r>
      <w:r w:rsidRPr="000F3F34">
        <w:rPr>
          <w:i/>
          <w:iCs/>
        </w:rPr>
        <w:t xml:space="preserve">Screening </w:t>
      </w:r>
      <w:r w:rsidR="004E3DE4">
        <w:rPr>
          <w:i/>
          <w:iCs/>
        </w:rPr>
        <w:t xml:space="preserve">Statement </w:t>
      </w:r>
      <w:r w:rsidRPr="000F3F34">
        <w:rPr>
          <w:i/>
          <w:iCs/>
        </w:rPr>
        <w:t xml:space="preserve">for </w:t>
      </w:r>
      <w:r>
        <w:rPr>
          <w:i/>
          <w:iCs/>
        </w:rPr>
        <w:t>AA</w:t>
      </w:r>
      <w:r>
        <w:t xml:space="preserve">) has been prepared by AQUAFACT International Services </w:t>
      </w:r>
      <w:r w:rsidR="00512B0D">
        <w:t xml:space="preserve">Ltd. </w:t>
      </w:r>
      <w:r>
        <w:t>(AQUAFACT) to accompany a</w:t>
      </w:r>
      <w:r w:rsidR="00413A2F" w:rsidRPr="00413A2F">
        <w:t xml:space="preserve"> Part 8 Planning Application</w:t>
      </w:r>
      <w:r w:rsidR="00413A2F">
        <w:t xml:space="preserve"> to Leitrim County Council for the Tullaghan Access to Sea Project. </w:t>
      </w:r>
      <w:r w:rsidR="00BD5046" w:rsidRPr="00D03176">
        <w:rPr>
          <w:lang w:val="en-IE"/>
        </w:rPr>
        <w:t xml:space="preserve">The objective of the Tullaghan Access to Sea </w:t>
      </w:r>
      <w:r w:rsidR="00BD5046">
        <w:rPr>
          <w:lang w:val="en-IE"/>
        </w:rPr>
        <w:t>P</w:t>
      </w:r>
      <w:r w:rsidR="00BD5046" w:rsidRPr="00D03176">
        <w:rPr>
          <w:lang w:val="en-IE"/>
        </w:rPr>
        <w:t xml:space="preserve">roject </w:t>
      </w:r>
      <w:r w:rsidR="00BD5046">
        <w:rPr>
          <w:lang w:val="en-IE"/>
        </w:rPr>
        <w:t xml:space="preserve">(the ’Project’) </w:t>
      </w:r>
      <w:r w:rsidR="00BD5046" w:rsidRPr="00D03176">
        <w:rPr>
          <w:lang w:val="en-IE"/>
        </w:rPr>
        <w:t xml:space="preserve">is to provide </w:t>
      </w:r>
      <w:r w:rsidR="00BD5046">
        <w:rPr>
          <w:lang w:val="en-IE"/>
        </w:rPr>
        <w:t>improve</w:t>
      </w:r>
      <w:r w:rsidR="00625D51">
        <w:rPr>
          <w:lang w:val="en-IE"/>
        </w:rPr>
        <w:t>d</w:t>
      </w:r>
      <w:r w:rsidR="00BD5046">
        <w:rPr>
          <w:lang w:val="en-IE"/>
        </w:rPr>
        <w:t xml:space="preserve"> </w:t>
      </w:r>
      <w:r w:rsidR="00625D51">
        <w:rPr>
          <w:lang w:val="en-IE"/>
        </w:rPr>
        <w:t xml:space="preserve">public </w:t>
      </w:r>
      <w:r w:rsidR="00BD5046" w:rsidRPr="00D03176">
        <w:rPr>
          <w:lang w:val="en-IE"/>
        </w:rPr>
        <w:t xml:space="preserve">access to the </w:t>
      </w:r>
      <w:r w:rsidR="00625D51">
        <w:rPr>
          <w:lang w:val="en-IE"/>
        </w:rPr>
        <w:t>coast</w:t>
      </w:r>
      <w:r w:rsidR="00BD5046" w:rsidRPr="00D03176">
        <w:rPr>
          <w:lang w:val="en-IE"/>
        </w:rPr>
        <w:t xml:space="preserve">line </w:t>
      </w:r>
      <w:bookmarkStart w:id="15" w:name="_Hlk74834286"/>
      <w:r w:rsidR="00BD5046" w:rsidRPr="00D03176">
        <w:rPr>
          <w:lang w:val="en-IE"/>
        </w:rPr>
        <w:t xml:space="preserve">from </w:t>
      </w:r>
      <w:r w:rsidR="00BD5046">
        <w:rPr>
          <w:lang w:val="en-IE"/>
        </w:rPr>
        <w:t xml:space="preserve">the </w:t>
      </w:r>
      <w:r w:rsidR="00625D51">
        <w:rPr>
          <w:lang w:val="en-IE"/>
        </w:rPr>
        <w:t>Tullashan Village and suitable carparking.</w:t>
      </w:r>
      <w:bookmarkEnd w:id="15"/>
    </w:p>
    <w:p w14:paraId="06094A36" w14:textId="77777777" w:rsidR="0038573E" w:rsidRDefault="0038573E" w:rsidP="0038573E">
      <w:pPr>
        <w:pStyle w:val="Heading2"/>
        <w:tabs>
          <w:tab w:val="clear" w:pos="1677"/>
          <w:tab w:val="num" w:pos="1134"/>
        </w:tabs>
        <w:spacing w:before="240" w:after="240"/>
        <w:ind w:left="0" w:right="-23"/>
      </w:pPr>
      <w:bookmarkStart w:id="16" w:name="_Toc49238213"/>
      <w:bookmarkStart w:id="17" w:name="_Toc51007375"/>
      <w:r>
        <w:t>Purpose of this report</w:t>
      </w:r>
      <w:bookmarkEnd w:id="16"/>
      <w:bookmarkEnd w:id="17"/>
    </w:p>
    <w:p w14:paraId="2D70AE12" w14:textId="0B7F95D1" w:rsidR="0038573E" w:rsidRPr="00D03176" w:rsidRDefault="00625D51" w:rsidP="0038573E">
      <w:pPr>
        <w:ind w:right="-22"/>
        <w:rPr>
          <w:lang w:val="en-IE"/>
        </w:rPr>
      </w:pPr>
      <w:r w:rsidRPr="000D1E62">
        <w:rPr>
          <w:lang w:val="en-IE"/>
        </w:rPr>
        <w:t>Specifically,</w:t>
      </w:r>
      <w:r w:rsidR="0038573E" w:rsidRPr="000D1E62">
        <w:rPr>
          <w:lang w:val="en-IE"/>
        </w:rPr>
        <w:t xml:space="preserve"> this report has been prepared to address Article 6(3) obligations under the European Community (EC) Directive 92/43/EEC on the conservation of natural habitats and of wild flora and fauna (commonly known the Habitats Directive), which is transposed into Irish legislation under the European </w:t>
      </w:r>
      <w:r w:rsidR="0038573E" w:rsidRPr="00D03176">
        <w:rPr>
          <w:lang w:val="en-IE"/>
        </w:rPr>
        <w:t>Communities (Birds and Natural Habitats) Regulations 2011 (as amended).</w:t>
      </w:r>
    </w:p>
    <w:p w14:paraId="56D2A1B5" w14:textId="447AEEE7" w:rsidR="004564FC" w:rsidRPr="00D03176" w:rsidRDefault="00D807A9" w:rsidP="00013C0C">
      <w:pPr>
        <w:pStyle w:val="Heading2"/>
        <w:tabs>
          <w:tab w:val="clear" w:pos="1677"/>
          <w:tab w:val="num" w:pos="1134"/>
        </w:tabs>
        <w:spacing w:before="240" w:after="240"/>
        <w:ind w:left="0" w:right="-23"/>
      </w:pPr>
      <w:bookmarkStart w:id="18" w:name="_Ref30057060"/>
      <w:bookmarkStart w:id="19" w:name="_Ref34124362"/>
      <w:bookmarkStart w:id="20" w:name="_Toc51007376"/>
      <w:r w:rsidRPr="00D03176">
        <w:t>Overview</w:t>
      </w:r>
      <w:bookmarkEnd w:id="18"/>
      <w:r w:rsidR="00413A2F">
        <w:t xml:space="preserve"> </w:t>
      </w:r>
      <w:r w:rsidR="00343E25" w:rsidRPr="00D03176">
        <w:t xml:space="preserve">of the Proposed </w:t>
      </w:r>
      <w:r w:rsidR="009B2943" w:rsidRPr="00D03176">
        <w:t>Development</w:t>
      </w:r>
      <w:bookmarkEnd w:id="19"/>
      <w:bookmarkEnd w:id="20"/>
    </w:p>
    <w:p w14:paraId="407B6A6E" w14:textId="77777777" w:rsidR="00625D51" w:rsidRDefault="004E670D" w:rsidP="006D27A1">
      <w:pPr>
        <w:ind w:right="-23"/>
        <w:rPr>
          <w:lang w:val="en-IE"/>
        </w:rPr>
      </w:pPr>
      <w:r>
        <w:rPr>
          <w:lang w:val="en-IE"/>
        </w:rPr>
        <w:t xml:space="preserve">The Project comprises </w:t>
      </w:r>
      <w:r w:rsidR="00625D51">
        <w:rPr>
          <w:lang w:val="en-IE"/>
        </w:rPr>
        <w:t xml:space="preserve">of the following </w:t>
      </w:r>
    </w:p>
    <w:p w14:paraId="0257053B" w14:textId="77777777" w:rsidR="00625D51" w:rsidRPr="00625D51" w:rsidRDefault="00625D51" w:rsidP="00625D51">
      <w:pPr>
        <w:numPr>
          <w:ilvl w:val="0"/>
          <w:numId w:val="16"/>
        </w:numPr>
        <w:spacing w:after="0" w:line="240" w:lineRule="auto"/>
        <w:ind w:right="0"/>
        <w:contextualSpacing/>
        <w:jc w:val="left"/>
        <w:rPr>
          <w:rFonts w:eastAsiaTheme="minorHAnsi" w:cs="Calibri"/>
          <w:bCs/>
          <w:szCs w:val="22"/>
          <w:lang w:val="en-US"/>
        </w:rPr>
      </w:pPr>
      <w:r w:rsidRPr="00625D51">
        <w:rPr>
          <w:rFonts w:eastAsiaTheme="minorHAnsi" w:cs="Calibri"/>
          <w:bCs/>
          <w:szCs w:val="22"/>
          <w:lang w:val="en-US"/>
        </w:rPr>
        <w:t>The widening and surfacing of the existing access road to the Wastewater Treatment Plant site to include the provision of a 1.8m wide footpath with public lighting and the restoration of the existing piers and boundary wall at the entrance area off public road L2059.</w:t>
      </w:r>
    </w:p>
    <w:p w14:paraId="5F705218" w14:textId="77777777" w:rsidR="00625D51" w:rsidRPr="00625D51" w:rsidRDefault="00625D51" w:rsidP="00625D51">
      <w:pPr>
        <w:numPr>
          <w:ilvl w:val="0"/>
          <w:numId w:val="16"/>
        </w:numPr>
        <w:spacing w:after="0" w:line="240" w:lineRule="auto"/>
        <w:ind w:right="0"/>
        <w:contextualSpacing/>
        <w:jc w:val="left"/>
        <w:rPr>
          <w:rFonts w:eastAsiaTheme="minorHAnsi" w:cs="Calibri"/>
          <w:bCs/>
          <w:szCs w:val="22"/>
          <w:lang w:val="en-US"/>
        </w:rPr>
      </w:pPr>
      <w:r w:rsidRPr="00625D51">
        <w:rPr>
          <w:rFonts w:eastAsiaTheme="minorHAnsi" w:cs="Calibri"/>
          <w:bCs/>
          <w:szCs w:val="22"/>
          <w:lang w:val="en-US"/>
        </w:rPr>
        <w:t xml:space="preserve">Provision of carparking at the Treatment Plant site, including hard and soft landscaping of the site and the provision of public lighting. </w:t>
      </w:r>
    </w:p>
    <w:p w14:paraId="730A3C42" w14:textId="34248A55" w:rsidR="00625D51" w:rsidRPr="00625D51" w:rsidRDefault="00625D51" w:rsidP="00625D51">
      <w:pPr>
        <w:numPr>
          <w:ilvl w:val="0"/>
          <w:numId w:val="16"/>
        </w:numPr>
        <w:spacing w:after="0" w:line="240" w:lineRule="auto"/>
        <w:ind w:right="0"/>
        <w:contextualSpacing/>
        <w:jc w:val="left"/>
        <w:rPr>
          <w:rFonts w:asciiTheme="minorHAnsi" w:eastAsiaTheme="minorHAnsi" w:hAnsiTheme="minorHAnsi" w:cstheme="minorBidi"/>
          <w:bCs/>
          <w:szCs w:val="22"/>
          <w:lang w:val="en-US"/>
        </w:rPr>
      </w:pPr>
      <w:r w:rsidRPr="00625D51">
        <w:rPr>
          <w:rFonts w:eastAsiaTheme="minorHAnsi" w:cs="Calibri"/>
          <w:bCs/>
          <w:szCs w:val="22"/>
          <w:lang w:val="en-US"/>
        </w:rPr>
        <w:t>Construction of a 4m wide road from the proposed carpark to the coastline for pedestrian and emergency vehicle access with a Turning circle and the provision of a Seating and Biodiversity Area.</w:t>
      </w:r>
    </w:p>
    <w:p w14:paraId="78DBB6FE" w14:textId="77777777" w:rsidR="00625D51" w:rsidRPr="00625D51" w:rsidRDefault="00625D51" w:rsidP="00625D51">
      <w:pPr>
        <w:spacing w:after="0" w:line="240" w:lineRule="auto"/>
        <w:ind w:left="720" w:right="0"/>
        <w:contextualSpacing/>
        <w:jc w:val="left"/>
        <w:rPr>
          <w:rFonts w:asciiTheme="minorHAnsi" w:eastAsiaTheme="minorHAnsi" w:hAnsiTheme="minorHAnsi" w:cstheme="minorBidi"/>
          <w:bCs/>
          <w:szCs w:val="22"/>
          <w:lang w:val="en-US"/>
        </w:rPr>
      </w:pPr>
    </w:p>
    <w:p w14:paraId="75FD3198" w14:textId="7CFD86CC" w:rsidR="004A6094" w:rsidRPr="00EA0DF4" w:rsidRDefault="00D33690" w:rsidP="00EA0DF4">
      <w:pPr>
        <w:ind w:right="-23"/>
      </w:pPr>
      <w:r>
        <w:t>There is current no dedicated</w:t>
      </w:r>
      <w:r w:rsidR="00625D51">
        <w:t xml:space="preserve"> public </w:t>
      </w:r>
      <w:r>
        <w:t xml:space="preserve">access from the </w:t>
      </w:r>
      <w:r w:rsidR="00C3445B">
        <w:t>public</w:t>
      </w:r>
      <w:r>
        <w:t xml:space="preserve"> road to the </w:t>
      </w:r>
      <w:r w:rsidR="00625D51">
        <w:t>Coast</w:t>
      </w:r>
      <w:r>
        <w:t xml:space="preserve">line. There is also no dedicated car parking available to visitors in the vicinity. Leitrim County Council, as the Project promoter, proposes to undertake the works. The purpose of these works is to improve access to the </w:t>
      </w:r>
      <w:r w:rsidR="00625D51">
        <w:t>coast</w:t>
      </w:r>
      <w:r>
        <w:t xml:space="preserve">line for locals and visitors to the area. </w:t>
      </w:r>
      <w:r w:rsidRPr="00EA0DF4">
        <w:rPr>
          <w:lang w:val="en-IE"/>
        </w:rPr>
        <w:t xml:space="preserve">The proposed works will offer benefits to locals and tourists visiting the area. </w:t>
      </w:r>
    </w:p>
    <w:p w14:paraId="0D649061" w14:textId="4DA95CB2" w:rsidR="00D33690" w:rsidRPr="004A6094" w:rsidRDefault="00D33690" w:rsidP="004A6094">
      <w:pPr>
        <w:spacing w:after="240"/>
        <w:ind w:right="-23"/>
        <w:rPr>
          <w:lang w:val="en-IE"/>
        </w:rPr>
      </w:pPr>
      <w:r w:rsidRPr="004A6094">
        <w:rPr>
          <w:lang w:val="en-IE"/>
        </w:rPr>
        <w:t xml:space="preserve">The benefits resulting from the completion of the project would </w:t>
      </w:r>
      <w:r w:rsidR="00625D51" w:rsidRPr="004A6094">
        <w:rPr>
          <w:lang w:val="en-IE"/>
        </w:rPr>
        <w:t>include.</w:t>
      </w:r>
      <w:r w:rsidRPr="004A6094">
        <w:rPr>
          <w:lang w:val="en-IE"/>
        </w:rPr>
        <w:t xml:space="preserve"> </w:t>
      </w:r>
    </w:p>
    <w:p w14:paraId="66038BF6" w14:textId="3171FFBE" w:rsidR="00D33690" w:rsidRPr="00D33690" w:rsidRDefault="00D33690" w:rsidP="00D33690">
      <w:pPr>
        <w:pStyle w:val="ListParagraph"/>
        <w:numPr>
          <w:ilvl w:val="0"/>
          <w:numId w:val="6"/>
        </w:numPr>
        <w:spacing w:after="240"/>
        <w:ind w:right="-23" w:hanging="357"/>
        <w:rPr>
          <w:lang w:val="en-IE"/>
        </w:rPr>
      </w:pPr>
      <w:r w:rsidRPr="00D33690">
        <w:rPr>
          <w:lang w:val="en-IE"/>
        </w:rPr>
        <w:t xml:space="preserve">Dedicated </w:t>
      </w:r>
      <w:r w:rsidR="00EA0DF4">
        <w:rPr>
          <w:lang w:val="en-IE"/>
        </w:rPr>
        <w:t>public access route from Tullaghan Village to the coastline</w:t>
      </w:r>
      <w:r w:rsidRPr="00D33690">
        <w:rPr>
          <w:lang w:val="en-IE"/>
        </w:rPr>
        <w:t xml:space="preserve"> and parking facilities to serve the public </w:t>
      </w:r>
    </w:p>
    <w:p w14:paraId="311D5B72" w14:textId="77777777" w:rsidR="00D33690" w:rsidRDefault="00D33690" w:rsidP="00D33690">
      <w:pPr>
        <w:pStyle w:val="ListParagraph"/>
        <w:numPr>
          <w:ilvl w:val="0"/>
          <w:numId w:val="6"/>
        </w:numPr>
        <w:spacing w:after="240"/>
        <w:ind w:right="-23" w:hanging="357"/>
        <w:rPr>
          <w:lang w:val="en-IE"/>
        </w:rPr>
        <w:sectPr w:rsidR="00D33690" w:rsidSect="00F874ED">
          <w:headerReference w:type="default" r:id="rId26"/>
          <w:footerReference w:type="default" r:id="rId27"/>
          <w:pgSz w:w="11906" w:h="16838"/>
          <w:pgMar w:top="1440" w:right="1440" w:bottom="1440" w:left="1440" w:header="708" w:footer="708" w:gutter="0"/>
          <w:cols w:space="708"/>
          <w:docGrid w:linePitch="360"/>
        </w:sectPr>
      </w:pPr>
      <w:r w:rsidRPr="00D33690">
        <w:rPr>
          <w:lang w:val="en-IE"/>
        </w:rPr>
        <w:t>Creating spaces for outdoor benches and seating for the enjoyment of locals and visitors.</w:t>
      </w:r>
    </w:p>
    <w:p w14:paraId="4E4A00A6" w14:textId="77777777" w:rsidR="00B43BC3" w:rsidRDefault="00FE0266" w:rsidP="00FE0266">
      <w:pPr>
        <w:spacing w:before="360"/>
        <w:ind w:left="57" w:right="-23"/>
        <w:rPr>
          <w:b/>
          <w:bCs/>
          <w:szCs w:val="22"/>
        </w:rPr>
      </w:pPr>
      <w:bookmarkStart w:id="21" w:name="_Ref31270377"/>
      <w:r>
        <w:rPr>
          <w:b/>
          <w:bCs/>
          <w:noProof/>
          <w:szCs w:val="22"/>
          <w:lang w:val="en-US"/>
        </w:rPr>
        <w:lastRenderedPageBreak/>
        <w:drawing>
          <wp:inline distT="0" distB="0" distL="0" distR="0" wp14:anchorId="09628DAA" wp14:editId="24E16749">
            <wp:extent cx="8745220" cy="4857750"/>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8747968" cy="4859276"/>
                    </a:xfrm>
                    <a:prstGeom prst="rect">
                      <a:avLst/>
                    </a:prstGeom>
                  </pic:spPr>
                </pic:pic>
              </a:graphicData>
            </a:graphic>
          </wp:inline>
        </w:drawing>
      </w:r>
    </w:p>
    <w:p w14:paraId="0807D127" w14:textId="77777777" w:rsidR="006813C4" w:rsidRPr="00FE0266" w:rsidRDefault="006813C4" w:rsidP="00FE0266">
      <w:pPr>
        <w:spacing w:before="360"/>
        <w:ind w:left="57" w:right="-23"/>
        <w:rPr>
          <w:b/>
          <w:bCs/>
          <w:szCs w:val="22"/>
        </w:rPr>
      </w:pPr>
      <w:bookmarkStart w:id="22" w:name="_Toc74831244"/>
      <w:r w:rsidRPr="0038573E">
        <w:rPr>
          <w:b/>
          <w:bCs/>
          <w:szCs w:val="22"/>
        </w:rPr>
        <w:t xml:space="preserve">Figure </w:t>
      </w:r>
      <w:r w:rsidR="001E1B45" w:rsidRPr="0038573E">
        <w:rPr>
          <w:b/>
          <w:bCs/>
          <w:szCs w:val="22"/>
        </w:rPr>
        <w:fldChar w:fldCharType="begin"/>
      </w:r>
      <w:r w:rsidRPr="0038573E">
        <w:rPr>
          <w:b/>
          <w:bCs/>
          <w:szCs w:val="22"/>
        </w:rPr>
        <w:instrText xml:space="preserve"> STYLEREF 1 \s </w:instrText>
      </w:r>
      <w:r w:rsidR="001E1B45" w:rsidRPr="0038573E">
        <w:rPr>
          <w:b/>
          <w:bCs/>
          <w:szCs w:val="22"/>
        </w:rPr>
        <w:fldChar w:fldCharType="separate"/>
      </w:r>
      <w:r w:rsidR="00B43BC3">
        <w:rPr>
          <w:b/>
          <w:bCs/>
          <w:noProof/>
          <w:szCs w:val="22"/>
        </w:rPr>
        <w:t>1</w:t>
      </w:r>
      <w:r w:rsidR="001E1B45" w:rsidRPr="0038573E">
        <w:rPr>
          <w:b/>
          <w:bCs/>
          <w:szCs w:val="22"/>
        </w:rPr>
        <w:fldChar w:fldCharType="end"/>
      </w:r>
      <w:r w:rsidRPr="0038573E">
        <w:rPr>
          <w:b/>
          <w:bCs/>
          <w:szCs w:val="22"/>
        </w:rPr>
        <w:noBreakHyphen/>
      </w:r>
      <w:r w:rsidR="001E1B45" w:rsidRPr="0038573E">
        <w:rPr>
          <w:b/>
          <w:bCs/>
          <w:szCs w:val="22"/>
        </w:rPr>
        <w:fldChar w:fldCharType="begin"/>
      </w:r>
      <w:r w:rsidRPr="0038573E">
        <w:rPr>
          <w:b/>
          <w:bCs/>
          <w:szCs w:val="22"/>
        </w:rPr>
        <w:instrText xml:space="preserve"> SEQ Figure \* ARABIC \s 1 </w:instrText>
      </w:r>
      <w:r w:rsidR="001E1B45" w:rsidRPr="0038573E">
        <w:rPr>
          <w:b/>
          <w:bCs/>
          <w:szCs w:val="22"/>
        </w:rPr>
        <w:fldChar w:fldCharType="separate"/>
      </w:r>
      <w:r w:rsidR="00B43BC3">
        <w:rPr>
          <w:b/>
          <w:bCs/>
          <w:noProof/>
          <w:szCs w:val="22"/>
        </w:rPr>
        <w:t>1</w:t>
      </w:r>
      <w:r w:rsidR="001E1B45" w:rsidRPr="0038573E">
        <w:rPr>
          <w:b/>
          <w:bCs/>
          <w:szCs w:val="22"/>
        </w:rPr>
        <w:fldChar w:fldCharType="end"/>
      </w:r>
      <w:bookmarkEnd w:id="21"/>
      <w:r w:rsidR="00FE0266">
        <w:rPr>
          <w:b/>
          <w:bCs/>
          <w:szCs w:val="22"/>
        </w:rPr>
        <w:t>:</w:t>
      </w:r>
      <w:r w:rsidRPr="0038573E">
        <w:rPr>
          <w:b/>
          <w:bCs/>
          <w:szCs w:val="22"/>
        </w:rPr>
        <w:t xml:space="preserve"> Location of </w:t>
      </w:r>
      <w:r>
        <w:rPr>
          <w:b/>
          <w:bCs/>
          <w:szCs w:val="22"/>
        </w:rPr>
        <w:t>the Tullaghan Access to Sea Project</w:t>
      </w:r>
      <w:bookmarkEnd w:id="22"/>
    </w:p>
    <w:p w14:paraId="2EEF6769" w14:textId="77777777" w:rsidR="006813C4" w:rsidRPr="0038573E" w:rsidRDefault="006813C4" w:rsidP="000F3F34">
      <w:pPr>
        <w:ind w:right="-23"/>
        <w:rPr>
          <w:b/>
          <w:bCs/>
          <w:lang w:val="en-IE"/>
        </w:rPr>
        <w:sectPr w:rsidR="006813C4" w:rsidRPr="0038573E" w:rsidSect="0038573E">
          <w:headerReference w:type="default" r:id="rId29"/>
          <w:footerReference w:type="default" r:id="rId30"/>
          <w:pgSz w:w="16838" w:h="11906" w:orient="landscape"/>
          <w:pgMar w:top="1440" w:right="1440" w:bottom="1440" w:left="1440" w:header="708" w:footer="708" w:gutter="0"/>
          <w:cols w:space="708"/>
          <w:docGrid w:linePitch="360"/>
        </w:sectPr>
      </w:pPr>
    </w:p>
    <w:p w14:paraId="315F015C" w14:textId="77777777" w:rsidR="008B5C73" w:rsidRPr="00343E25" w:rsidRDefault="008B5C73" w:rsidP="008B5C73">
      <w:pPr>
        <w:pStyle w:val="Heading2"/>
        <w:tabs>
          <w:tab w:val="clear" w:pos="1677"/>
          <w:tab w:val="num" w:pos="1134"/>
        </w:tabs>
        <w:spacing w:before="240" w:after="240"/>
        <w:ind w:left="0" w:right="-23"/>
      </w:pPr>
      <w:bookmarkStart w:id="23" w:name="_Ref34825004"/>
      <w:bookmarkStart w:id="24" w:name="_Toc51007377"/>
      <w:r>
        <w:lastRenderedPageBreak/>
        <w:t>Requirement for Appropriate Assessment</w:t>
      </w:r>
      <w:bookmarkEnd w:id="23"/>
      <w:bookmarkEnd w:id="24"/>
    </w:p>
    <w:p w14:paraId="24C3F493" w14:textId="75560A8D" w:rsidR="003A748A" w:rsidRDefault="008B5C73" w:rsidP="008B5C73">
      <w:pPr>
        <w:ind w:right="-23"/>
        <w:rPr>
          <w:lang w:val="en-IE"/>
        </w:rPr>
      </w:pPr>
      <w:r w:rsidRPr="008B5C73">
        <w:rPr>
          <w:lang w:val="en-IE"/>
        </w:rPr>
        <w:t>Council Directive 92/43/EEC on the Conservation of Natural Habitats and of Wild Fauna and Flora</w:t>
      </w:r>
      <w:r w:rsidR="00625D51">
        <w:rPr>
          <w:lang w:val="en-IE"/>
        </w:rPr>
        <w:t xml:space="preserve"> </w:t>
      </w:r>
      <w:r w:rsidRPr="00200008">
        <w:rPr>
          <w:lang w:val="en-IE"/>
        </w:rPr>
        <w:t xml:space="preserve">(commonly known </w:t>
      </w:r>
      <w:r>
        <w:rPr>
          <w:lang w:val="en-IE"/>
        </w:rPr>
        <w:t xml:space="preserve">as the </w:t>
      </w:r>
      <w:r w:rsidRPr="008B5C73">
        <w:rPr>
          <w:lang w:val="en-IE"/>
        </w:rPr>
        <w:t>Habitats Directive) is European Community legislation regarding nature conservation</w:t>
      </w:r>
      <w:r>
        <w:rPr>
          <w:lang w:val="en-IE"/>
        </w:rPr>
        <w:t xml:space="preserve"> established to </w:t>
      </w:r>
      <w:r w:rsidRPr="008B5C73">
        <w:rPr>
          <w:lang w:val="en-IE"/>
        </w:rPr>
        <w:t xml:space="preserve">ensure biodiversity </w:t>
      </w:r>
      <w:r>
        <w:rPr>
          <w:lang w:val="en-IE"/>
        </w:rPr>
        <w:t xml:space="preserve">is conserved </w:t>
      </w:r>
      <w:r w:rsidRPr="008B5C73">
        <w:rPr>
          <w:lang w:val="en-IE"/>
        </w:rPr>
        <w:t>through the conservation of natural habitats and wild fauna and flora</w:t>
      </w:r>
      <w:r w:rsidR="00413A2F">
        <w:rPr>
          <w:lang w:val="en-IE"/>
        </w:rPr>
        <w:t xml:space="preserve"> </w:t>
      </w:r>
      <w:r w:rsidRPr="008B5C73">
        <w:rPr>
          <w:lang w:val="en-IE"/>
        </w:rPr>
        <w:t xml:space="preserve">in Europe. </w:t>
      </w:r>
    </w:p>
    <w:p w14:paraId="0C8A7031" w14:textId="7DA30E62" w:rsidR="004844E1" w:rsidRDefault="008B5C73" w:rsidP="00D76799">
      <w:pPr>
        <w:ind w:right="-23"/>
      </w:pPr>
      <w:r w:rsidRPr="008B5C73">
        <w:rPr>
          <w:lang w:val="en-IE"/>
        </w:rPr>
        <w:t xml:space="preserve">The Habitats Directive was </w:t>
      </w:r>
      <w:r>
        <w:rPr>
          <w:lang w:val="en-IE"/>
        </w:rPr>
        <w:t xml:space="preserve">originally </w:t>
      </w:r>
      <w:r w:rsidRPr="008B5C73">
        <w:rPr>
          <w:lang w:val="en-IE"/>
        </w:rPr>
        <w:t xml:space="preserve">transposed into Irish law by the </w:t>
      </w:r>
      <w:r w:rsidRPr="008B5C73">
        <w:rPr>
          <w:i/>
          <w:iCs/>
          <w:lang w:val="en-IE"/>
        </w:rPr>
        <w:t>European Communities (Natural Habitats) Regulations, 1997</w:t>
      </w:r>
      <w:r w:rsidRPr="008B5C73">
        <w:rPr>
          <w:lang w:val="en-IE"/>
        </w:rPr>
        <w:t xml:space="preserve"> (S.I. No. 94 of 1997). The 1997 Regulations were subsequently revoked and replaced by the </w:t>
      </w:r>
      <w:r w:rsidRPr="00612EBD">
        <w:rPr>
          <w:i/>
          <w:iCs/>
          <w:lang w:val="en-IE"/>
        </w:rPr>
        <w:t>European</w:t>
      </w:r>
      <w:r w:rsidR="00413A2F">
        <w:rPr>
          <w:i/>
          <w:iCs/>
          <w:lang w:val="en-IE"/>
        </w:rPr>
        <w:t xml:space="preserve"> </w:t>
      </w:r>
      <w:r w:rsidRPr="00612EBD">
        <w:rPr>
          <w:i/>
          <w:iCs/>
          <w:lang w:val="en-IE"/>
        </w:rPr>
        <w:t>Communities (Birds and Natural Habitats) Regulations 2011</w:t>
      </w:r>
      <w:r w:rsidRPr="008B5C73">
        <w:rPr>
          <w:lang w:val="en-IE"/>
        </w:rPr>
        <w:t xml:space="preserve">, as </w:t>
      </w:r>
      <w:r w:rsidR="00516E4F" w:rsidRPr="008B5C73">
        <w:rPr>
          <w:lang w:val="en-IE"/>
        </w:rPr>
        <w:t>amended</w:t>
      </w:r>
      <w:r w:rsidR="00516E4F">
        <w:rPr>
          <w:lang w:val="en-IE"/>
        </w:rPr>
        <w:t xml:space="preserve"> (</w:t>
      </w:r>
      <w:r w:rsidR="00815F6B">
        <w:rPr>
          <w:lang w:val="en-IE"/>
        </w:rPr>
        <w:t xml:space="preserve">herein </w:t>
      </w:r>
      <w:r w:rsidR="00516E4F">
        <w:rPr>
          <w:lang w:val="en-IE"/>
        </w:rPr>
        <w:t>referred</w:t>
      </w:r>
      <w:r w:rsidR="00815F6B">
        <w:rPr>
          <w:lang w:val="en-IE"/>
        </w:rPr>
        <w:t xml:space="preserve"> to as the 2011 </w:t>
      </w:r>
      <w:r w:rsidR="00A27E26" w:rsidRPr="00A27E26">
        <w:rPr>
          <w:lang w:val="en-IE"/>
        </w:rPr>
        <w:t xml:space="preserve">Birds and Natural Habitats </w:t>
      </w:r>
      <w:r w:rsidR="00815F6B">
        <w:rPr>
          <w:lang w:val="en-IE"/>
        </w:rPr>
        <w:t>Regulations)</w:t>
      </w:r>
      <w:r w:rsidRPr="008B5C73">
        <w:rPr>
          <w:lang w:val="en-IE"/>
        </w:rPr>
        <w:t>.</w:t>
      </w:r>
    </w:p>
    <w:p w14:paraId="35FEB189" w14:textId="77777777" w:rsidR="00D76799" w:rsidRPr="00D76799" w:rsidRDefault="00381771" w:rsidP="00D76799">
      <w:pPr>
        <w:ind w:right="-23"/>
        <w:rPr>
          <w:lang w:val="en-IE"/>
        </w:rPr>
      </w:pPr>
      <w:r>
        <w:rPr>
          <w:lang w:val="en-IE"/>
        </w:rPr>
        <w:t>U</w:t>
      </w:r>
      <w:r w:rsidR="00D76799" w:rsidRPr="00D76799">
        <w:rPr>
          <w:lang w:val="en-IE"/>
        </w:rPr>
        <w:t xml:space="preserve">nder </w:t>
      </w:r>
      <w:r w:rsidR="00D76799">
        <w:rPr>
          <w:lang w:val="en-IE"/>
        </w:rPr>
        <w:t>R</w:t>
      </w:r>
      <w:r w:rsidR="00D76799" w:rsidRPr="00D76799">
        <w:rPr>
          <w:lang w:val="en-IE"/>
        </w:rPr>
        <w:t>egulation 42</w:t>
      </w:r>
      <w:r>
        <w:rPr>
          <w:lang w:val="en-IE"/>
        </w:rPr>
        <w:t xml:space="preserve"> of the 2011 </w:t>
      </w:r>
      <w:r w:rsidR="00A27E26" w:rsidRPr="00A27E26">
        <w:rPr>
          <w:lang w:val="en-IE"/>
        </w:rPr>
        <w:t xml:space="preserve">Birds and Natural Habitats </w:t>
      </w:r>
      <w:r>
        <w:rPr>
          <w:lang w:val="en-IE"/>
        </w:rPr>
        <w:t xml:space="preserve">Regulations </w:t>
      </w:r>
      <w:r w:rsidR="00D76799" w:rsidRPr="00D76799">
        <w:rPr>
          <w:lang w:val="en-IE"/>
        </w:rPr>
        <w:t xml:space="preserve">all </w:t>
      </w:r>
      <w:r w:rsidR="00D76799">
        <w:rPr>
          <w:lang w:val="en-IE"/>
        </w:rPr>
        <w:t>competent</w:t>
      </w:r>
      <w:r w:rsidR="00D76799" w:rsidRPr="00D76799">
        <w:rPr>
          <w:lang w:val="en-IE"/>
        </w:rPr>
        <w:t xml:space="preserve"> authorities </w:t>
      </w:r>
      <w:r>
        <w:rPr>
          <w:lang w:val="en-IE"/>
        </w:rPr>
        <w:t xml:space="preserve">are required </w:t>
      </w:r>
      <w:r w:rsidR="00D76799" w:rsidRPr="00D76799">
        <w:rPr>
          <w:lang w:val="en-IE"/>
        </w:rPr>
        <w:t xml:space="preserve">to conduct a screening for </w:t>
      </w:r>
      <w:r w:rsidR="0059158B">
        <w:rPr>
          <w:lang w:val="en-IE"/>
        </w:rPr>
        <w:t>Appropriate Assessment (</w:t>
      </w:r>
      <w:r w:rsidR="00D76799">
        <w:rPr>
          <w:lang w:val="en-IE"/>
        </w:rPr>
        <w:t>AA</w:t>
      </w:r>
      <w:r w:rsidR="0059158B">
        <w:rPr>
          <w:lang w:val="en-IE"/>
        </w:rPr>
        <w:t>)</w:t>
      </w:r>
      <w:r w:rsidR="00D76799" w:rsidRPr="00D76799">
        <w:rPr>
          <w:lang w:val="en-IE"/>
        </w:rPr>
        <w:t xml:space="preserve"> and, if necessary, an </w:t>
      </w:r>
      <w:r w:rsidR="00D76799">
        <w:rPr>
          <w:lang w:val="en-IE"/>
        </w:rPr>
        <w:t>AA</w:t>
      </w:r>
      <w:r w:rsidR="00D76799" w:rsidRPr="00D76799">
        <w:rPr>
          <w:lang w:val="en-IE"/>
        </w:rPr>
        <w:t xml:space="preserve"> on any plan or project </w:t>
      </w:r>
      <w:r w:rsidR="000A5015">
        <w:rPr>
          <w:lang w:val="en-IE"/>
        </w:rPr>
        <w:t xml:space="preserve">on the foreshore </w:t>
      </w:r>
      <w:r w:rsidR="00D76799" w:rsidRPr="00D76799">
        <w:rPr>
          <w:lang w:val="en-IE"/>
        </w:rPr>
        <w:t>for which it receives an application for consent, or which the authority itself wishes to undertake or adopt.  This obligation derives from Article 6(3) and 6(4) of the Habitats Directive.</w:t>
      </w:r>
    </w:p>
    <w:p w14:paraId="06EDB548" w14:textId="0020FDD7" w:rsidR="00D76799" w:rsidRDefault="00D76799" w:rsidP="00D76799">
      <w:pPr>
        <w:ind w:right="-23"/>
        <w:rPr>
          <w:lang w:val="en-IE"/>
        </w:rPr>
      </w:pPr>
      <w:r w:rsidRPr="00D76799">
        <w:rPr>
          <w:lang w:val="en-IE"/>
        </w:rPr>
        <w:t xml:space="preserve">The AA provision of the Habitats Directive is also transposed in Ireland </w:t>
      </w:r>
      <w:bookmarkStart w:id="25" w:name="_Hlk43457128"/>
      <w:r w:rsidRPr="00D76799">
        <w:rPr>
          <w:lang w:val="en-IE"/>
        </w:rPr>
        <w:t>by Part XAB of the Planning and Development Act 2000 (as amended) in respect of land use plans and proposed developments requiring development consent.</w:t>
      </w:r>
      <w:bookmarkEnd w:id="25"/>
      <w:r w:rsidR="00413A2F">
        <w:rPr>
          <w:lang w:val="en-IE"/>
        </w:rPr>
        <w:t xml:space="preserve"> </w:t>
      </w:r>
      <w:hyperlink r:id="rId31" w:tgtFrame="_blank" w:history="1">
        <w:r w:rsidRPr="00D76799">
          <w:rPr>
            <w:lang w:val="en-IE"/>
          </w:rPr>
          <w:t>The Planning and Development Act, 2000</w:t>
        </w:r>
      </w:hyperlink>
      <w:r>
        <w:rPr>
          <w:lang w:val="en-IE"/>
        </w:rPr>
        <w:t xml:space="preserve"> (as </w:t>
      </w:r>
      <w:r w:rsidRPr="00D76799">
        <w:rPr>
          <w:lang w:val="en-IE"/>
        </w:rPr>
        <w:t>amended</w:t>
      </w:r>
      <w:r>
        <w:rPr>
          <w:lang w:val="en-IE"/>
        </w:rPr>
        <w:t xml:space="preserve">) is the </w:t>
      </w:r>
      <w:r w:rsidRPr="00D76799">
        <w:rPr>
          <w:lang w:val="en-IE"/>
        </w:rPr>
        <w:t xml:space="preserve">basis for the Irish planning code, setting out the detail of regional planning guidelines, development plans and local area plans as well as the basic framework of the development management and consent system. </w:t>
      </w:r>
      <w:r w:rsidR="001F11F1">
        <w:rPr>
          <w:lang w:val="en-IE"/>
        </w:rPr>
        <w:t xml:space="preserve">Specifically, </w:t>
      </w:r>
      <w:r w:rsidR="001F11F1">
        <w:t>Section 181B</w:t>
      </w:r>
      <w:r w:rsidR="001F11F1">
        <w:rPr>
          <w:lang w:val="en-IE"/>
        </w:rPr>
        <w:t xml:space="preserve"> of t</w:t>
      </w:r>
      <w:r w:rsidR="00381771">
        <w:rPr>
          <w:lang w:val="en-IE"/>
        </w:rPr>
        <w:t xml:space="preserve">he act </w:t>
      </w:r>
      <w:r w:rsidRPr="00D76799">
        <w:rPr>
          <w:lang w:val="en-IE"/>
        </w:rPr>
        <w:t xml:space="preserve">provides the statutory basis for protecting our natural and architectural heritage and the carrying out of Environmental Impact Assessment </w:t>
      </w:r>
      <w:r w:rsidR="00381771">
        <w:rPr>
          <w:lang w:val="en-IE"/>
        </w:rPr>
        <w:t xml:space="preserve">(EIA) </w:t>
      </w:r>
      <w:r w:rsidRPr="00D76799">
        <w:rPr>
          <w:lang w:val="en-IE"/>
        </w:rPr>
        <w:t xml:space="preserve">and </w:t>
      </w:r>
      <w:r w:rsidR="00381771">
        <w:rPr>
          <w:lang w:val="en-IE"/>
        </w:rPr>
        <w:t>AA</w:t>
      </w:r>
      <w:r w:rsidRPr="00D76799">
        <w:rPr>
          <w:lang w:val="en-IE"/>
        </w:rPr>
        <w:t>. </w:t>
      </w:r>
    </w:p>
    <w:p w14:paraId="68503CD5" w14:textId="5ABEA40E" w:rsidR="00631694" w:rsidRDefault="00612EBD" w:rsidP="00612EBD">
      <w:pPr>
        <w:ind w:right="-23"/>
        <w:rPr>
          <w:lang w:val="en-IE"/>
        </w:rPr>
      </w:pPr>
      <w:bookmarkStart w:id="26" w:name="_Hlk43459210"/>
      <w:r w:rsidRPr="00612EBD">
        <w:rPr>
          <w:lang w:val="en-IE"/>
        </w:rPr>
        <w:t>A network of sites of conservation importance hosting habitats and</w:t>
      </w:r>
      <w:r w:rsidR="00413A2F">
        <w:rPr>
          <w:lang w:val="en-IE"/>
        </w:rPr>
        <w:t xml:space="preserve"> </w:t>
      </w:r>
      <w:r w:rsidRPr="00612EBD">
        <w:rPr>
          <w:lang w:val="en-IE"/>
        </w:rPr>
        <w:t>species as needing to be either maintained at or returned to favourable conservation status have been identified</w:t>
      </w:r>
      <w:r w:rsidR="00413A2F">
        <w:rPr>
          <w:lang w:val="en-IE"/>
        </w:rPr>
        <w:t xml:space="preserve"> </w:t>
      </w:r>
      <w:r w:rsidRPr="00612EBD">
        <w:rPr>
          <w:lang w:val="en-IE"/>
        </w:rPr>
        <w:t xml:space="preserve">by each Member State. These sites are known as European </w:t>
      </w:r>
      <w:r w:rsidR="00714B3E">
        <w:rPr>
          <w:lang w:val="en-IE"/>
        </w:rPr>
        <w:t>sites</w:t>
      </w:r>
      <w:r w:rsidRPr="00612EBD">
        <w:rPr>
          <w:lang w:val="en-IE"/>
        </w:rPr>
        <w:t xml:space="preserve"> within the Natura 2000 network</w:t>
      </w:r>
      <w:r>
        <w:rPr>
          <w:lang w:val="en-IE"/>
        </w:rPr>
        <w:t xml:space="preserve">. </w:t>
      </w:r>
    </w:p>
    <w:p w14:paraId="693AA1A0" w14:textId="0346BC83" w:rsidR="00612EBD" w:rsidRDefault="00612EBD" w:rsidP="00612EBD">
      <w:pPr>
        <w:ind w:right="-23"/>
        <w:rPr>
          <w:lang w:val="en-IE"/>
        </w:rPr>
      </w:pPr>
      <w:r w:rsidRPr="00612EBD">
        <w:rPr>
          <w:lang w:val="en-IE"/>
        </w:rPr>
        <w:t>European sites in Ireland that form part of the Natura 2000 network of protected sites</w:t>
      </w:r>
      <w:r w:rsidR="00815F6B">
        <w:rPr>
          <w:lang w:val="en-IE"/>
        </w:rPr>
        <w:t xml:space="preserve"> comprise</w:t>
      </w:r>
      <w:r w:rsidRPr="00612EBD">
        <w:rPr>
          <w:lang w:val="en-IE"/>
        </w:rPr>
        <w:t xml:space="preserve"> SACs designated due to their significant ecological importance for </w:t>
      </w:r>
      <w:r w:rsidR="000C72D1">
        <w:rPr>
          <w:lang w:val="en-IE"/>
        </w:rPr>
        <w:t>habitats</w:t>
      </w:r>
      <w:r w:rsidR="00413A2F">
        <w:rPr>
          <w:lang w:val="en-IE"/>
        </w:rPr>
        <w:t xml:space="preserve"> </w:t>
      </w:r>
      <w:r w:rsidRPr="00612EBD">
        <w:rPr>
          <w:lang w:val="en-IE"/>
        </w:rPr>
        <w:t xml:space="preserve">and </w:t>
      </w:r>
      <w:r w:rsidR="000C72D1">
        <w:rPr>
          <w:lang w:val="en-IE"/>
        </w:rPr>
        <w:t>species</w:t>
      </w:r>
      <w:r w:rsidR="00413A2F">
        <w:rPr>
          <w:lang w:val="en-IE"/>
        </w:rPr>
        <w:t xml:space="preserve"> </w:t>
      </w:r>
      <w:r w:rsidRPr="00612EBD">
        <w:rPr>
          <w:lang w:val="en-IE"/>
        </w:rPr>
        <w:t xml:space="preserve">protected under Annex I and Annex II respectively of the Habitats Directive, and SPAs designated for the protection of populations and habitats of bird species protected under the EU Birds Directive (Council Directive 2009/409/EEC). Features for which SACs and SPAs are designated are called </w:t>
      </w:r>
      <w:r w:rsidR="00815F6B" w:rsidRPr="00612EBD">
        <w:rPr>
          <w:lang w:val="en-IE"/>
        </w:rPr>
        <w:t>Qualifying Interests</w:t>
      </w:r>
      <w:r w:rsidR="00815F6B">
        <w:rPr>
          <w:lang w:val="en-IE"/>
        </w:rPr>
        <w:t xml:space="preserve"> (QIs) and </w:t>
      </w:r>
      <w:r w:rsidRPr="00612EBD">
        <w:rPr>
          <w:lang w:val="en-IE"/>
        </w:rPr>
        <w:t xml:space="preserve">Special Conservation Interests </w:t>
      </w:r>
      <w:r w:rsidR="004E2403">
        <w:rPr>
          <w:lang w:val="en-IE"/>
        </w:rPr>
        <w:t xml:space="preserve">(SCIs) </w:t>
      </w:r>
      <w:r w:rsidR="003A748A">
        <w:rPr>
          <w:lang w:val="en-IE"/>
        </w:rPr>
        <w:t>respectivel</w:t>
      </w:r>
      <w:r w:rsidR="00051AFA">
        <w:rPr>
          <w:lang w:val="en-IE"/>
        </w:rPr>
        <w:t>y</w:t>
      </w:r>
      <w:r w:rsidRPr="00612EBD">
        <w:rPr>
          <w:lang w:val="en-IE"/>
        </w:rPr>
        <w:t>.</w:t>
      </w:r>
    </w:p>
    <w:bookmarkEnd w:id="26"/>
    <w:p w14:paraId="095766B2" w14:textId="4C70C231" w:rsidR="00671109" w:rsidRDefault="00343E25" w:rsidP="00671109">
      <w:pPr>
        <w:ind w:right="-23"/>
        <w:rPr>
          <w:lang w:val="en-IE"/>
        </w:rPr>
      </w:pPr>
      <w:r w:rsidRPr="00343E25">
        <w:rPr>
          <w:lang w:val="en-IE"/>
        </w:rPr>
        <w:t>Following the requirements of Article 6(3) of the Habitats Directive,</w:t>
      </w:r>
      <w:r w:rsidR="00413A2F">
        <w:rPr>
          <w:lang w:val="en-IE"/>
        </w:rPr>
        <w:t xml:space="preserve"> </w:t>
      </w:r>
      <w:r w:rsidR="00D449AF" w:rsidRPr="00343E25">
        <w:rPr>
          <w:lang w:val="en-IE"/>
        </w:rPr>
        <w:t xml:space="preserve">under Regulation </w:t>
      </w:r>
      <w:r w:rsidR="008B5C73">
        <w:rPr>
          <w:lang w:val="en-IE"/>
        </w:rPr>
        <w:t>42</w:t>
      </w:r>
      <w:r w:rsidR="00D449AF" w:rsidRPr="00343E25">
        <w:rPr>
          <w:lang w:val="en-IE"/>
        </w:rPr>
        <w:t xml:space="preserve"> of the </w:t>
      </w:r>
      <w:r w:rsidR="008B5C73">
        <w:rPr>
          <w:lang w:val="en-IE"/>
        </w:rPr>
        <w:t>2011</w:t>
      </w:r>
      <w:r w:rsidR="00A27E26" w:rsidRPr="00A27E26">
        <w:rPr>
          <w:lang w:val="en-IE"/>
        </w:rPr>
        <w:t xml:space="preserve">Birds and Natural Habitats </w:t>
      </w:r>
      <w:r w:rsidR="009D3CB7">
        <w:rPr>
          <w:lang w:val="en-IE"/>
        </w:rPr>
        <w:t>Regulations</w:t>
      </w:r>
      <w:r w:rsidR="00D449AF" w:rsidRPr="00D449AF">
        <w:rPr>
          <w:lang w:val="en-IE"/>
        </w:rPr>
        <w:t xml:space="preserve">, if a plan or </w:t>
      </w:r>
      <w:r w:rsidR="00612EBD" w:rsidRPr="00612EBD">
        <w:rPr>
          <w:lang w:val="en-IE"/>
        </w:rPr>
        <w:t xml:space="preserve">project is not connected with, or necessary for </w:t>
      </w:r>
      <w:r w:rsidR="00612EBD" w:rsidRPr="00612EBD">
        <w:rPr>
          <w:lang w:val="en-IE"/>
        </w:rPr>
        <w:lastRenderedPageBreak/>
        <w:t>the management of a</w:t>
      </w:r>
      <w:r w:rsidR="00413A2F">
        <w:rPr>
          <w:lang w:val="en-IE"/>
        </w:rPr>
        <w:t xml:space="preserve"> </w:t>
      </w:r>
      <w:r w:rsidR="000C72D1">
        <w:rPr>
          <w:lang w:val="en-IE"/>
        </w:rPr>
        <w:t>European</w:t>
      </w:r>
      <w:r w:rsidR="00413A2F">
        <w:rPr>
          <w:lang w:val="en-IE"/>
        </w:rPr>
        <w:t xml:space="preserve"> </w:t>
      </w:r>
      <w:r w:rsidR="00612EBD" w:rsidRPr="00612EBD">
        <w:rPr>
          <w:lang w:val="en-IE"/>
        </w:rPr>
        <w:t>site and is likely to have a significant effect on the feature for which the site is designated either</w:t>
      </w:r>
      <w:r w:rsidR="00413A2F">
        <w:rPr>
          <w:lang w:val="en-IE"/>
        </w:rPr>
        <w:t xml:space="preserve"> </w:t>
      </w:r>
      <w:r w:rsidR="00612EBD" w:rsidRPr="00612EBD">
        <w:rPr>
          <w:lang w:val="en-IE"/>
        </w:rPr>
        <w:t>individually or in combination with other plans or projects, an AA is required to</w:t>
      </w:r>
      <w:r w:rsidR="00413A2F">
        <w:rPr>
          <w:lang w:val="en-IE"/>
        </w:rPr>
        <w:t xml:space="preserve"> </w:t>
      </w:r>
      <w:r w:rsidR="00612EBD" w:rsidRPr="00612EBD">
        <w:rPr>
          <w:lang w:val="en-IE"/>
        </w:rPr>
        <w:t xml:space="preserve">assess whether a plan or project will have any adverse effect on the integrity of </w:t>
      </w:r>
      <w:r w:rsidR="000C72D1">
        <w:rPr>
          <w:lang w:val="en-IE"/>
        </w:rPr>
        <w:t>a European</w:t>
      </w:r>
      <w:r w:rsidR="00612EBD" w:rsidRPr="00612EBD">
        <w:rPr>
          <w:lang w:val="en-IE"/>
        </w:rPr>
        <w:t xml:space="preserve"> site(s) </w:t>
      </w:r>
      <w:r w:rsidR="00413A2F" w:rsidRPr="00612EBD">
        <w:rPr>
          <w:lang w:val="en-IE"/>
        </w:rPr>
        <w:t>in view</w:t>
      </w:r>
      <w:r w:rsidR="00612EBD" w:rsidRPr="00612EBD">
        <w:rPr>
          <w:lang w:val="en-IE"/>
        </w:rPr>
        <w:t xml:space="preserve"> of the Conservation Objectives set for the designated features.</w:t>
      </w:r>
    </w:p>
    <w:p w14:paraId="790B7FE5" w14:textId="77777777" w:rsidR="00E725D5" w:rsidRDefault="00E725D5" w:rsidP="00E725D5">
      <w:pPr>
        <w:ind w:right="-23"/>
        <w:rPr>
          <w:lang w:val="en-IE"/>
        </w:rPr>
      </w:pPr>
      <w:r>
        <w:rPr>
          <w:lang w:val="en-IE"/>
        </w:rPr>
        <w:t xml:space="preserve">The </w:t>
      </w:r>
      <w:r w:rsidRPr="0025384D">
        <w:rPr>
          <w:b/>
          <w:bCs/>
          <w:lang w:val="en-IE"/>
        </w:rPr>
        <w:t>first stage of the AA process is Screening</w:t>
      </w:r>
      <w:r>
        <w:rPr>
          <w:lang w:val="en-IE"/>
        </w:rPr>
        <w:t>; w</w:t>
      </w:r>
      <w:r w:rsidRPr="009F50D3">
        <w:rPr>
          <w:lang w:val="en-IE"/>
        </w:rPr>
        <w:t xml:space="preserve">here the risk of a significant effect to a designated feature from an impact mechanism can be </w:t>
      </w:r>
      <w:r w:rsidRPr="009F50D3">
        <w:rPr>
          <w:b/>
          <w:bCs/>
          <w:lang w:val="en-IE"/>
        </w:rPr>
        <w:t>excluded</w:t>
      </w:r>
      <w:r>
        <w:t>on the basis of objective evidence</w:t>
      </w:r>
      <w:r w:rsidRPr="009F50D3">
        <w:rPr>
          <w:lang w:val="en-IE"/>
        </w:rPr>
        <w:t xml:space="preserve">, the designated feature and impact mechanism combination is </w:t>
      </w:r>
      <w:r w:rsidRPr="009F50D3">
        <w:rPr>
          <w:b/>
          <w:bCs/>
          <w:lang w:val="en-IE"/>
        </w:rPr>
        <w:t>screened out</w:t>
      </w:r>
      <w:r w:rsidRPr="009F50D3">
        <w:rPr>
          <w:lang w:val="en-IE"/>
        </w:rPr>
        <w:t xml:space="preserve"> of further assessment. </w:t>
      </w:r>
      <w:r w:rsidR="00304192">
        <w:rPr>
          <w:lang w:val="en-IE"/>
        </w:rPr>
        <w:t xml:space="preserve">The assessments undertaken as part of the </w:t>
      </w:r>
      <w:r w:rsidR="0025384D">
        <w:rPr>
          <w:lang w:val="en-IE"/>
        </w:rPr>
        <w:t xml:space="preserve">first stage of AA process </w:t>
      </w:r>
      <w:r w:rsidR="00304192">
        <w:rPr>
          <w:lang w:val="en-IE"/>
        </w:rPr>
        <w:t xml:space="preserve">are documented in a </w:t>
      </w:r>
      <w:r w:rsidR="00304192" w:rsidRPr="00304192">
        <w:rPr>
          <w:lang w:val="en-IE"/>
        </w:rPr>
        <w:t>Screening Statement for AA</w:t>
      </w:r>
      <w:r w:rsidR="00304192" w:rsidRPr="009F50D3">
        <w:rPr>
          <w:lang w:val="en-IE"/>
        </w:rPr>
        <w:t>.</w:t>
      </w:r>
    </w:p>
    <w:p w14:paraId="49366E19" w14:textId="1976CE0E" w:rsidR="00E725D5" w:rsidRPr="009F50D3" w:rsidRDefault="00E725D5" w:rsidP="00E725D5">
      <w:pPr>
        <w:ind w:right="-23"/>
        <w:rPr>
          <w:lang w:val="en-IE"/>
        </w:rPr>
      </w:pPr>
      <w:r>
        <w:rPr>
          <w:lang w:val="en-IE"/>
        </w:rPr>
        <w:t>W</w:t>
      </w:r>
      <w:r w:rsidRPr="009F50D3">
        <w:rPr>
          <w:lang w:val="en-IE"/>
        </w:rPr>
        <w:t xml:space="preserve">here </w:t>
      </w:r>
      <w:r w:rsidR="00304192">
        <w:rPr>
          <w:lang w:val="en-IE"/>
        </w:rPr>
        <w:t xml:space="preserve">the </w:t>
      </w:r>
      <w:r>
        <w:rPr>
          <w:lang w:val="en-IE"/>
        </w:rPr>
        <w:t xml:space="preserve">Screening for </w:t>
      </w:r>
      <w:r w:rsidR="00413A2F">
        <w:rPr>
          <w:lang w:val="en-IE"/>
        </w:rPr>
        <w:t>AA identifies</w:t>
      </w:r>
      <w:r>
        <w:rPr>
          <w:lang w:val="en-IE"/>
        </w:rPr>
        <w:t xml:space="preserve"> that </w:t>
      </w:r>
      <w:r w:rsidRPr="009F50D3">
        <w:rPr>
          <w:lang w:val="en-IE"/>
        </w:rPr>
        <w:t>a significant effect to a designated conservation feature from an impact mechanism is likely</w:t>
      </w:r>
      <w:r>
        <w:rPr>
          <w:lang w:val="en-IE"/>
        </w:rPr>
        <w:t xml:space="preserve"> to occur</w:t>
      </w:r>
      <w:r w:rsidRPr="009F50D3">
        <w:rPr>
          <w:lang w:val="en-IE"/>
        </w:rPr>
        <w:t>, the designated feature and the impact mechanism combination is brought forward for a detailed consideration of the potential for adverse effects</w:t>
      </w:r>
      <w:r>
        <w:rPr>
          <w:lang w:val="en-IE"/>
        </w:rPr>
        <w:t xml:space="preserve">. </w:t>
      </w:r>
      <w:r w:rsidR="00516E4F">
        <w:rPr>
          <w:lang w:val="en-IE"/>
        </w:rPr>
        <w:t xml:space="preserve">This </w:t>
      </w:r>
      <w:r w:rsidR="00413A2F" w:rsidRPr="009F50D3">
        <w:rPr>
          <w:lang w:val="en-IE"/>
        </w:rPr>
        <w:t>detailed</w:t>
      </w:r>
      <w:r w:rsidR="00413A2F">
        <w:rPr>
          <w:lang w:val="en-IE"/>
        </w:rPr>
        <w:t xml:space="preserve"> assessment</w:t>
      </w:r>
      <w:r>
        <w:rPr>
          <w:lang w:val="en-IE"/>
        </w:rPr>
        <w:t xml:space="preserve"> of </w:t>
      </w:r>
      <w:r w:rsidRPr="009F50D3">
        <w:rPr>
          <w:lang w:val="en-IE"/>
        </w:rPr>
        <w:t>the potential for adverse effects</w:t>
      </w:r>
      <w:r>
        <w:rPr>
          <w:lang w:val="en-IE"/>
        </w:rPr>
        <w:t xml:space="preserve"> is the second stage of the AA process. The </w:t>
      </w:r>
      <w:r w:rsidR="00304192">
        <w:rPr>
          <w:lang w:val="en-IE"/>
        </w:rPr>
        <w:t>assessment</w:t>
      </w:r>
      <w:r w:rsidR="0025384D">
        <w:rPr>
          <w:lang w:val="en-IE"/>
        </w:rPr>
        <w:t>s</w:t>
      </w:r>
      <w:r w:rsidR="00304192">
        <w:rPr>
          <w:lang w:val="en-IE"/>
        </w:rPr>
        <w:t xml:space="preserve"> undertaken as part of the </w:t>
      </w:r>
      <w:r w:rsidRPr="0025384D">
        <w:rPr>
          <w:b/>
          <w:bCs/>
          <w:lang w:val="en-IE"/>
        </w:rPr>
        <w:t xml:space="preserve">second stage of the AA </w:t>
      </w:r>
      <w:r w:rsidR="0025384D" w:rsidRPr="0025384D">
        <w:rPr>
          <w:b/>
          <w:bCs/>
          <w:lang w:val="en-IE"/>
        </w:rPr>
        <w:t xml:space="preserve">process are </w:t>
      </w:r>
      <w:r w:rsidRPr="0025384D">
        <w:rPr>
          <w:b/>
          <w:bCs/>
          <w:lang w:val="en-IE"/>
        </w:rPr>
        <w:t>documented in a N</w:t>
      </w:r>
      <w:r w:rsidR="00304192" w:rsidRPr="0025384D">
        <w:rPr>
          <w:b/>
          <w:bCs/>
          <w:lang w:val="en-IE"/>
        </w:rPr>
        <w:t xml:space="preserve">atura </w:t>
      </w:r>
      <w:r w:rsidR="00631694" w:rsidRPr="0025384D">
        <w:rPr>
          <w:b/>
          <w:bCs/>
          <w:lang w:val="en-IE"/>
        </w:rPr>
        <w:t>Impact</w:t>
      </w:r>
      <w:r w:rsidR="00304192" w:rsidRPr="0025384D">
        <w:rPr>
          <w:b/>
          <w:bCs/>
          <w:lang w:val="en-IE"/>
        </w:rPr>
        <w:t xml:space="preserve"> Statement</w:t>
      </w:r>
      <w:r w:rsidR="00304192">
        <w:rPr>
          <w:lang w:val="en-IE"/>
        </w:rPr>
        <w:t xml:space="preserve"> (NIS)</w:t>
      </w:r>
      <w:r w:rsidRPr="009F50D3">
        <w:rPr>
          <w:lang w:val="en-IE"/>
        </w:rPr>
        <w:t xml:space="preserve">. </w:t>
      </w:r>
    </w:p>
    <w:p w14:paraId="482AA34D" w14:textId="72E37209" w:rsidR="004E670D" w:rsidRDefault="00304192" w:rsidP="00621518">
      <w:pPr>
        <w:ind w:right="-23"/>
        <w:rPr>
          <w:lang w:val="en-IE"/>
        </w:rPr>
      </w:pPr>
      <w:r w:rsidRPr="006D572B">
        <w:rPr>
          <w:lang w:val="en-IE"/>
        </w:rPr>
        <w:t xml:space="preserve">This </w:t>
      </w:r>
      <w:r>
        <w:rPr>
          <w:i/>
          <w:iCs/>
        </w:rPr>
        <w:t xml:space="preserve">Screening Statement for </w:t>
      </w:r>
      <w:r w:rsidR="00516E4F">
        <w:rPr>
          <w:i/>
          <w:iCs/>
        </w:rPr>
        <w:t xml:space="preserve">AA </w:t>
      </w:r>
      <w:r w:rsidR="00516E4F">
        <w:t>documents</w:t>
      </w:r>
      <w:r>
        <w:t xml:space="preserve"> the </w:t>
      </w:r>
      <w:r>
        <w:rPr>
          <w:lang w:val="en-IE"/>
        </w:rPr>
        <w:t>assessments undertaken as part of the Screening for the Tullagha</w:t>
      </w:r>
      <w:r w:rsidR="00631694">
        <w:rPr>
          <w:lang w:val="en-IE"/>
        </w:rPr>
        <w:t>n</w:t>
      </w:r>
      <w:r>
        <w:rPr>
          <w:lang w:val="en-IE"/>
        </w:rPr>
        <w:t xml:space="preserve"> Access to Sea </w:t>
      </w:r>
      <w:r w:rsidR="00631694">
        <w:rPr>
          <w:lang w:val="en-IE"/>
        </w:rPr>
        <w:t xml:space="preserve">Project </w:t>
      </w:r>
      <w:r>
        <w:rPr>
          <w:lang w:val="en-IE"/>
        </w:rPr>
        <w:t xml:space="preserve">and </w:t>
      </w:r>
      <w:r w:rsidR="00413A2F">
        <w:rPr>
          <w:lang w:val="en-IE"/>
        </w:rPr>
        <w:t>has been</w:t>
      </w:r>
      <w:r w:rsidR="00671109">
        <w:rPr>
          <w:lang w:val="en-IE"/>
        </w:rPr>
        <w:t xml:space="preserve"> prepared </w:t>
      </w:r>
      <w:r w:rsidR="00671109" w:rsidRPr="00141E6D">
        <w:rPr>
          <w:lang w:val="en-IE"/>
        </w:rPr>
        <w:t xml:space="preserve">to </w:t>
      </w:r>
      <w:r w:rsidR="00671109" w:rsidRPr="00200008">
        <w:rPr>
          <w:lang w:val="en-IE"/>
        </w:rPr>
        <w:t>address Article 6(3) obligations under the Habitats</w:t>
      </w:r>
      <w:r w:rsidR="00051AFA">
        <w:rPr>
          <w:lang w:val="en-IE"/>
        </w:rPr>
        <w:t> </w:t>
      </w:r>
      <w:r w:rsidR="00671109" w:rsidRPr="00200008">
        <w:rPr>
          <w:lang w:val="en-IE"/>
        </w:rPr>
        <w:t>Directive</w:t>
      </w:r>
      <w:r w:rsidR="00815F6B">
        <w:rPr>
          <w:lang w:val="en-IE"/>
        </w:rPr>
        <w:t xml:space="preserve"> a</w:t>
      </w:r>
      <w:r w:rsidR="00815F6B" w:rsidRPr="00661CAD">
        <w:rPr>
          <w:lang w:val="en-IE"/>
        </w:rPr>
        <w:t xml:space="preserve">nd to inform the AA determination of the </w:t>
      </w:r>
      <w:r w:rsidR="00815F6B">
        <w:rPr>
          <w:lang w:val="en-IE"/>
        </w:rPr>
        <w:t xml:space="preserve">competent </w:t>
      </w:r>
      <w:r w:rsidR="00815F6B" w:rsidRPr="00661CAD">
        <w:rPr>
          <w:lang w:val="en-IE"/>
        </w:rPr>
        <w:t>authorities</w:t>
      </w:r>
      <w:r w:rsidR="00671109">
        <w:rPr>
          <w:lang w:val="en-IE"/>
        </w:rPr>
        <w:t xml:space="preserve">. </w:t>
      </w:r>
    </w:p>
    <w:p w14:paraId="26C7A23B" w14:textId="77777777" w:rsidR="00E72AE5" w:rsidRDefault="00671109" w:rsidP="00621518">
      <w:pPr>
        <w:ind w:right="-23"/>
        <w:rPr>
          <w:lang w:val="en-IE"/>
        </w:rPr>
      </w:pPr>
      <w:r>
        <w:rPr>
          <w:lang w:val="en-IE"/>
        </w:rPr>
        <w:t xml:space="preserve">Specifically, this </w:t>
      </w:r>
      <w:r w:rsidR="007F1EF8">
        <w:rPr>
          <w:i/>
          <w:iCs/>
          <w:lang w:val="en-IE"/>
        </w:rPr>
        <w:t xml:space="preserve">Screening Statement for AA </w:t>
      </w:r>
      <w:r>
        <w:rPr>
          <w:lang w:val="en-IE"/>
        </w:rPr>
        <w:t xml:space="preserve">focuses on the potential effects </w:t>
      </w:r>
      <w:r w:rsidR="005956D6">
        <w:rPr>
          <w:lang w:val="en-IE"/>
        </w:rPr>
        <w:t xml:space="preserve">of the </w:t>
      </w:r>
      <w:r w:rsidR="009B2943" w:rsidRPr="009B2943">
        <w:rPr>
          <w:lang w:val="en-IE"/>
        </w:rPr>
        <w:t xml:space="preserve">proposed development </w:t>
      </w:r>
      <w:r>
        <w:rPr>
          <w:lang w:val="en-IE"/>
        </w:rPr>
        <w:t>to European sites</w:t>
      </w:r>
      <w:r w:rsidR="00621518">
        <w:rPr>
          <w:lang w:val="en-IE"/>
        </w:rPr>
        <w:t>.</w:t>
      </w:r>
    </w:p>
    <w:p w14:paraId="53A7826E" w14:textId="77777777" w:rsidR="00343E25" w:rsidRPr="00343E25" w:rsidRDefault="00343E25" w:rsidP="00343E25">
      <w:pPr>
        <w:pStyle w:val="Heading2"/>
        <w:tabs>
          <w:tab w:val="clear" w:pos="1677"/>
          <w:tab w:val="num" w:pos="1134"/>
        </w:tabs>
        <w:spacing w:before="240" w:after="240"/>
        <w:ind w:left="0" w:right="-23"/>
      </w:pPr>
      <w:bookmarkStart w:id="27" w:name="_Toc51007378"/>
      <w:r w:rsidRPr="00343E25">
        <w:t>Structure of this Report</w:t>
      </w:r>
      <w:bookmarkEnd w:id="27"/>
    </w:p>
    <w:p w14:paraId="5C439D5C" w14:textId="77777777" w:rsidR="00343E25" w:rsidRPr="00343E25" w:rsidRDefault="00343E25" w:rsidP="00343E25">
      <w:pPr>
        <w:ind w:right="-23"/>
        <w:rPr>
          <w:lang w:val="en-IE"/>
        </w:rPr>
      </w:pPr>
      <w:r w:rsidRPr="00343E25">
        <w:rPr>
          <w:lang w:val="en-IE"/>
        </w:rPr>
        <w:t xml:space="preserve">The </w:t>
      </w:r>
      <w:r>
        <w:rPr>
          <w:lang w:val="en-IE"/>
        </w:rPr>
        <w:t xml:space="preserve">content of </w:t>
      </w:r>
      <w:r w:rsidRPr="00343E25">
        <w:rPr>
          <w:lang w:val="en-IE"/>
        </w:rPr>
        <w:t xml:space="preserve">this report </w:t>
      </w:r>
      <w:r>
        <w:rPr>
          <w:lang w:val="en-IE"/>
        </w:rPr>
        <w:t>is as follows:</w:t>
      </w:r>
    </w:p>
    <w:p w14:paraId="28F8C5BD" w14:textId="77777777" w:rsidR="00343E25" w:rsidRDefault="00343E25" w:rsidP="004E670D">
      <w:pPr>
        <w:pStyle w:val="ListParagraph"/>
        <w:numPr>
          <w:ilvl w:val="0"/>
          <w:numId w:val="6"/>
        </w:numPr>
        <w:spacing w:after="240"/>
        <w:ind w:right="-23" w:hanging="357"/>
        <w:rPr>
          <w:lang w:val="en-IE"/>
        </w:rPr>
      </w:pPr>
      <w:r w:rsidRPr="00610414">
        <w:rPr>
          <w:b/>
          <w:bCs/>
          <w:lang w:val="en-IE"/>
        </w:rPr>
        <w:t xml:space="preserve">Section </w:t>
      </w:r>
      <w:r w:rsidR="001E1B45">
        <w:rPr>
          <w:b/>
          <w:bCs/>
        </w:rPr>
        <w:fldChar w:fldCharType="begin"/>
      </w:r>
      <w:r w:rsidR="000C6300">
        <w:rPr>
          <w:b/>
          <w:bCs/>
          <w:lang w:val="en-IE"/>
        </w:rPr>
        <w:instrText xml:space="preserve"> REF _Ref50705607 \r \h </w:instrText>
      </w:r>
      <w:r w:rsidR="001E1B45">
        <w:rPr>
          <w:b/>
          <w:bCs/>
        </w:rPr>
      </w:r>
      <w:r w:rsidR="001E1B45">
        <w:rPr>
          <w:b/>
          <w:bCs/>
        </w:rPr>
        <w:fldChar w:fldCharType="separate"/>
      </w:r>
      <w:r w:rsidR="00B43BC3">
        <w:rPr>
          <w:b/>
          <w:bCs/>
          <w:lang w:val="en-IE"/>
        </w:rPr>
        <w:t>2</w:t>
      </w:r>
      <w:r w:rsidR="001E1B45">
        <w:rPr>
          <w:b/>
          <w:bCs/>
        </w:rPr>
        <w:fldChar w:fldCharType="end"/>
      </w:r>
      <w:r w:rsidRPr="00612EBD">
        <w:rPr>
          <w:lang w:val="en-IE"/>
        </w:rPr>
        <w:t>:</w:t>
      </w:r>
      <w:r w:rsidRPr="00343E25">
        <w:rPr>
          <w:lang w:val="en-IE"/>
        </w:rPr>
        <w:t xml:space="preserve"> Screening for Appropriate Assessment</w:t>
      </w:r>
    </w:p>
    <w:p w14:paraId="6AC6AC0A" w14:textId="77777777" w:rsidR="00343E25" w:rsidRPr="00612EBD" w:rsidRDefault="00343E25" w:rsidP="004E670D">
      <w:pPr>
        <w:pStyle w:val="ListParagraph"/>
        <w:numPr>
          <w:ilvl w:val="1"/>
          <w:numId w:val="6"/>
        </w:numPr>
        <w:spacing w:after="240"/>
        <w:ind w:right="-23" w:hanging="357"/>
        <w:rPr>
          <w:lang w:val="en-IE"/>
        </w:rPr>
      </w:pPr>
      <w:r w:rsidRPr="00612EBD">
        <w:rPr>
          <w:b/>
          <w:bCs/>
          <w:lang w:val="en-IE"/>
        </w:rPr>
        <w:t xml:space="preserve">Section </w:t>
      </w:r>
      <w:r w:rsidR="00321852">
        <w:fldChar w:fldCharType="begin"/>
      </w:r>
      <w:r w:rsidR="00321852">
        <w:instrText xml:space="preserve"> REF _Ref34042883 \r \h  \* MERGEFORMAT </w:instrText>
      </w:r>
      <w:r w:rsidR="00321852">
        <w:fldChar w:fldCharType="separate"/>
      </w:r>
      <w:r w:rsidR="00B43BC3" w:rsidRPr="00B43BC3">
        <w:rPr>
          <w:b/>
          <w:bCs/>
          <w:lang w:val="en-IE"/>
        </w:rPr>
        <w:t>2.1</w:t>
      </w:r>
      <w:r w:rsidR="00321852">
        <w:fldChar w:fldCharType="end"/>
      </w:r>
      <w:r w:rsidRPr="00612EBD">
        <w:rPr>
          <w:lang w:val="en-IE"/>
        </w:rPr>
        <w:t>Management of the European site(s)</w:t>
      </w:r>
    </w:p>
    <w:p w14:paraId="62C2E74E" w14:textId="77777777" w:rsidR="00343E25" w:rsidRPr="00E22A8D" w:rsidRDefault="00343E25" w:rsidP="004E670D">
      <w:pPr>
        <w:pStyle w:val="ListParagraph"/>
        <w:numPr>
          <w:ilvl w:val="1"/>
          <w:numId w:val="6"/>
        </w:numPr>
        <w:spacing w:after="240"/>
        <w:ind w:right="-23" w:hanging="357"/>
        <w:rPr>
          <w:lang w:val="en-IE"/>
        </w:rPr>
      </w:pPr>
      <w:r w:rsidRPr="00E22A8D">
        <w:rPr>
          <w:b/>
          <w:bCs/>
          <w:lang w:val="en-IE"/>
        </w:rPr>
        <w:t xml:space="preserve">Section </w:t>
      </w:r>
      <w:r w:rsidR="001E1B45">
        <w:fldChar w:fldCharType="begin"/>
      </w:r>
      <w:r w:rsidR="00510E66">
        <w:rPr>
          <w:b/>
          <w:bCs/>
          <w:lang w:val="en-IE"/>
        </w:rPr>
        <w:instrText xml:space="preserve"> REF _Ref41578064 \r \h </w:instrText>
      </w:r>
      <w:r w:rsidR="001E1B45">
        <w:fldChar w:fldCharType="separate"/>
      </w:r>
      <w:r w:rsidR="00B43BC3">
        <w:rPr>
          <w:b/>
          <w:bCs/>
          <w:lang w:val="en-IE"/>
        </w:rPr>
        <w:t>2.2</w:t>
      </w:r>
      <w:r w:rsidR="001E1B45">
        <w:fldChar w:fldCharType="end"/>
      </w:r>
      <w:r w:rsidR="00045AFC">
        <w:rPr>
          <w:lang w:val="en-IE"/>
        </w:rPr>
        <w:t xml:space="preserve">Description of the </w:t>
      </w:r>
      <w:r w:rsidRPr="00E22A8D">
        <w:rPr>
          <w:lang w:val="en-IE"/>
        </w:rPr>
        <w:t xml:space="preserve">Proposed </w:t>
      </w:r>
      <w:r w:rsidR="009B2943">
        <w:rPr>
          <w:lang w:val="en-IE"/>
        </w:rPr>
        <w:t xml:space="preserve">Development </w:t>
      </w:r>
    </w:p>
    <w:p w14:paraId="6A3075EC" w14:textId="77777777" w:rsidR="00343E25" w:rsidRPr="00E22A8D" w:rsidRDefault="00343E25" w:rsidP="004E670D">
      <w:pPr>
        <w:pStyle w:val="ListParagraph"/>
        <w:numPr>
          <w:ilvl w:val="1"/>
          <w:numId w:val="6"/>
        </w:numPr>
        <w:spacing w:after="240"/>
        <w:ind w:right="-23" w:hanging="357"/>
        <w:rPr>
          <w:lang w:val="en-IE"/>
        </w:rPr>
      </w:pPr>
      <w:r w:rsidRPr="00E22A8D">
        <w:rPr>
          <w:b/>
          <w:bCs/>
          <w:lang w:val="en-IE"/>
        </w:rPr>
        <w:t xml:space="preserve">Section </w:t>
      </w:r>
      <w:r w:rsidR="001E1B45">
        <w:rPr>
          <w:b/>
          <w:bCs/>
          <w:lang w:val="en-IE"/>
        </w:rPr>
        <w:fldChar w:fldCharType="begin"/>
      </w:r>
      <w:r w:rsidR="00627E4B">
        <w:rPr>
          <w:b/>
          <w:bCs/>
          <w:lang w:val="en-IE"/>
        </w:rPr>
        <w:instrText xml:space="preserve"> REF _Ref34073277 \r \h </w:instrText>
      </w:r>
      <w:r w:rsidR="001E1B45">
        <w:rPr>
          <w:b/>
          <w:bCs/>
          <w:lang w:val="en-IE"/>
        </w:rPr>
      </w:r>
      <w:r w:rsidR="001E1B45">
        <w:rPr>
          <w:b/>
          <w:bCs/>
          <w:lang w:val="en-IE"/>
        </w:rPr>
        <w:fldChar w:fldCharType="separate"/>
      </w:r>
      <w:r w:rsidR="00B43BC3">
        <w:rPr>
          <w:b/>
          <w:bCs/>
          <w:lang w:val="en-IE"/>
        </w:rPr>
        <w:t>2.3</w:t>
      </w:r>
      <w:r w:rsidR="001E1B45">
        <w:rPr>
          <w:b/>
          <w:bCs/>
          <w:lang w:val="en-IE"/>
        </w:rPr>
        <w:fldChar w:fldCharType="end"/>
      </w:r>
      <w:r w:rsidRPr="00E22A8D">
        <w:rPr>
          <w:lang w:val="en-IE"/>
        </w:rPr>
        <w:t>Characteristics of the European site(s)</w:t>
      </w:r>
    </w:p>
    <w:p w14:paraId="6028CFB9" w14:textId="77777777" w:rsidR="00343E25" w:rsidRDefault="00343E25" w:rsidP="00E3046C">
      <w:pPr>
        <w:pStyle w:val="ListParagraph"/>
        <w:numPr>
          <w:ilvl w:val="1"/>
          <w:numId w:val="6"/>
        </w:numPr>
        <w:ind w:right="-23"/>
        <w:rPr>
          <w:lang w:val="en-IE"/>
        </w:rPr>
      </w:pPr>
      <w:r w:rsidRPr="00E64579">
        <w:rPr>
          <w:b/>
          <w:bCs/>
          <w:lang w:val="en-IE"/>
        </w:rPr>
        <w:t xml:space="preserve">Section </w:t>
      </w:r>
      <w:r w:rsidR="00321852">
        <w:fldChar w:fldCharType="begin"/>
      </w:r>
      <w:r w:rsidR="00321852">
        <w:instrText xml:space="preserve"> REF _Ref34054055 \r \h  \* MERGEFORMAT </w:instrText>
      </w:r>
      <w:r w:rsidR="00321852">
        <w:fldChar w:fldCharType="separate"/>
      </w:r>
      <w:r w:rsidR="00B43BC3" w:rsidRPr="00B43BC3">
        <w:rPr>
          <w:b/>
          <w:bCs/>
          <w:lang w:val="en-IE"/>
        </w:rPr>
        <w:t>2.4</w:t>
      </w:r>
      <w:r w:rsidR="00321852">
        <w:fldChar w:fldCharType="end"/>
      </w:r>
      <w:r w:rsidRPr="00E64579">
        <w:rPr>
          <w:lang w:val="en-IE"/>
        </w:rPr>
        <w:t>Screening Outcome</w:t>
      </w:r>
    </w:p>
    <w:p w14:paraId="18B5E91D" w14:textId="77777777" w:rsidR="004E670D" w:rsidRDefault="004E670D">
      <w:pPr>
        <w:ind w:right="0"/>
        <w:jc w:val="left"/>
        <w:rPr>
          <w:lang w:val="en-IE"/>
        </w:rPr>
      </w:pPr>
      <w:r>
        <w:rPr>
          <w:lang w:val="en-IE"/>
        </w:rPr>
        <w:br w:type="page"/>
      </w:r>
    </w:p>
    <w:p w14:paraId="15BCCF82" w14:textId="77777777" w:rsidR="009D3CB7" w:rsidRPr="009D3CB7" w:rsidRDefault="00612EBD" w:rsidP="009D3CB7">
      <w:pPr>
        <w:pStyle w:val="Heading2"/>
        <w:tabs>
          <w:tab w:val="clear" w:pos="1677"/>
          <w:tab w:val="num" w:pos="1134"/>
        </w:tabs>
        <w:spacing w:before="240" w:after="240"/>
        <w:ind w:left="0" w:right="-23"/>
      </w:pPr>
      <w:bookmarkStart w:id="28" w:name="_Toc51007379"/>
      <w:r>
        <w:lastRenderedPageBreak/>
        <w:t>Guidance</w:t>
      </w:r>
      <w:bookmarkEnd w:id="28"/>
    </w:p>
    <w:p w14:paraId="07717D21" w14:textId="77777777" w:rsidR="009D3CB7" w:rsidRPr="009D3CB7" w:rsidRDefault="009D3CB7" w:rsidP="009D3CB7">
      <w:pPr>
        <w:ind w:right="-23"/>
        <w:rPr>
          <w:lang w:val="en-IE"/>
        </w:rPr>
      </w:pPr>
      <w:r w:rsidRPr="009D3CB7">
        <w:rPr>
          <w:lang w:val="en-IE"/>
        </w:rPr>
        <w:t xml:space="preserve">This report has been prepared in accordance with the following </w:t>
      </w:r>
      <w:r w:rsidR="00671109">
        <w:rPr>
          <w:lang w:val="en-IE"/>
        </w:rPr>
        <w:t>g</w:t>
      </w:r>
      <w:r w:rsidRPr="009D3CB7">
        <w:rPr>
          <w:lang w:val="en-IE"/>
        </w:rPr>
        <w:t>uidance:</w:t>
      </w:r>
    </w:p>
    <w:p w14:paraId="27DA18BB" w14:textId="77777777" w:rsidR="009D3CB7" w:rsidRPr="009D3CB7" w:rsidRDefault="009D3CB7" w:rsidP="002C59B9">
      <w:pPr>
        <w:pStyle w:val="ListParagraph"/>
        <w:numPr>
          <w:ilvl w:val="0"/>
          <w:numId w:val="6"/>
        </w:numPr>
        <w:ind w:right="95"/>
        <w:rPr>
          <w:lang w:val="en-IE"/>
        </w:rPr>
      </w:pPr>
      <w:r w:rsidRPr="009D3CB7">
        <w:rPr>
          <w:lang w:val="en-IE"/>
        </w:rPr>
        <w:t>EC (2018) Managing Natura 2000 sites. The provisions of Article 6 of the Habitats Directive</w:t>
      </w:r>
    </w:p>
    <w:p w14:paraId="74F38B2F" w14:textId="77777777" w:rsidR="009D3CB7" w:rsidRPr="009D3CB7" w:rsidRDefault="009D3CB7" w:rsidP="009D3CB7">
      <w:pPr>
        <w:pStyle w:val="ListParagraph"/>
        <w:ind w:right="-23"/>
        <w:rPr>
          <w:lang w:val="en-IE"/>
        </w:rPr>
      </w:pPr>
      <w:r w:rsidRPr="009D3CB7">
        <w:rPr>
          <w:lang w:val="en-IE"/>
        </w:rPr>
        <w:t xml:space="preserve">92/43/EEC Commission Notice </w:t>
      </w:r>
      <w:r w:rsidR="000F0647" w:rsidRPr="009D3CB7">
        <w:rPr>
          <w:lang w:val="en-IE"/>
        </w:rPr>
        <w:t>(</w:t>
      </w:r>
      <w:r w:rsidRPr="009D3CB7">
        <w:rPr>
          <w:lang w:val="en-IE"/>
        </w:rPr>
        <w:t>2018</w:t>
      </w:r>
      <w:proofErr w:type="gramStart"/>
      <w:r w:rsidRPr="009D3CB7">
        <w:rPr>
          <w:lang w:val="en-IE"/>
        </w:rPr>
        <w:t>)</w:t>
      </w:r>
      <w:r w:rsidR="00654B62">
        <w:rPr>
          <w:lang w:val="en-IE"/>
        </w:rPr>
        <w:t>;</w:t>
      </w:r>
      <w:proofErr w:type="gramEnd"/>
    </w:p>
    <w:p w14:paraId="3E2F6E54" w14:textId="579EA094" w:rsidR="009D3CB7" w:rsidRPr="000C72D1" w:rsidRDefault="009D3CB7" w:rsidP="004E3DE4">
      <w:pPr>
        <w:pStyle w:val="ListParagraph"/>
        <w:numPr>
          <w:ilvl w:val="0"/>
          <w:numId w:val="6"/>
        </w:numPr>
        <w:ind w:right="95"/>
        <w:rPr>
          <w:lang w:val="en-IE"/>
        </w:rPr>
      </w:pPr>
      <w:r w:rsidRPr="009D3CB7">
        <w:rPr>
          <w:lang w:val="en-IE"/>
        </w:rPr>
        <w:t xml:space="preserve">DEHLG (2009) Appropriate Assessment of Plans and Projects in Ireland Guidance for </w:t>
      </w:r>
      <w:r w:rsidR="00413A2F" w:rsidRPr="009D3CB7">
        <w:rPr>
          <w:lang w:val="en-IE"/>
        </w:rPr>
        <w:t>Planning</w:t>
      </w:r>
      <w:r w:rsidR="00413A2F" w:rsidRPr="000C72D1">
        <w:rPr>
          <w:lang w:val="en-IE"/>
        </w:rPr>
        <w:t xml:space="preserve"> Authorities</w:t>
      </w:r>
      <w:r w:rsidRPr="000C72D1">
        <w:rPr>
          <w:lang w:val="en-IE"/>
        </w:rPr>
        <w:t xml:space="preserve"> (Revised 2010</w:t>
      </w:r>
      <w:proofErr w:type="gramStart"/>
      <w:r w:rsidRPr="000C72D1">
        <w:rPr>
          <w:lang w:val="en-IE"/>
        </w:rPr>
        <w:t>)</w:t>
      </w:r>
      <w:r w:rsidR="00654B62" w:rsidRPr="000C72D1">
        <w:rPr>
          <w:lang w:val="en-IE"/>
        </w:rPr>
        <w:t>;</w:t>
      </w:r>
      <w:proofErr w:type="gramEnd"/>
    </w:p>
    <w:p w14:paraId="3CA867DB" w14:textId="77777777" w:rsidR="009D3CB7" w:rsidRPr="009D3CB7" w:rsidRDefault="009D3CB7" w:rsidP="002C59B9">
      <w:pPr>
        <w:pStyle w:val="ListParagraph"/>
        <w:numPr>
          <w:ilvl w:val="0"/>
          <w:numId w:val="6"/>
        </w:numPr>
        <w:ind w:right="95"/>
        <w:rPr>
          <w:lang w:val="en-IE"/>
        </w:rPr>
      </w:pPr>
      <w:r w:rsidRPr="009D3CB7">
        <w:rPr>
          <w:lang w:val="en-IE"/>
        </w:rPr>
        <w:t>EC (200</w:t>
      </w:r>
      <w:r w:rsidR="00F729AC">
        <w:rPr>
          <w:lang w:val="en-IE"/>
        </w:rPr>
        <w:t>1</w:t>
      </w:r>
      <w:r w:rsidRPr="009D3CB7">
        <w:rPr>
          <w:lang w:val="en-IE"/>
        </w:rPr>
        <w:t>) Managing Natura 2000 Sites: The provisions of Article 6 of the Habitats Directive</w:t>
      </w:r>
    </w:p>
    <w:p w14:paraId="23A50025" w14:textId="77777777" w:rsidR="009D3CB7" w:rsidRPr="009D3CB7" w:rsidRDefault="009D3CB7" w:rsidP="006F50A5">
      <w:pPr>
        <w:pStyle w:val="ListParagraph"/>
        <w:ind w:right="95"/>
        <w:rPr>
          <w:lang w:val="en-IE"/>
        </w:rPr>
      </w:pPr>
      <w:r w:rsidRPr="009D3CB7">
        <w:rPr>
          <w:lang w:val="en-IE"/>
        </w:rPr>
        <w:t>92/43/</w:t>
      </w:r>
      <w:proofErr w:type="gramStart"/>
      <w:r w:rsidRPr="009D3CB7">
        <w:rPr>
          <w:lang w:val="en-IE"/>
        </w:rPr>
        <w:t>EEC;</w:t>
      </w:r>
      <w:proofErr w:type="gramEnd"/>
    </w:p>
    <w:p w14:paraId="0C035F24" w14:textId="77777777" w:rsidR="0061046F" w:rsidRPr="009B1585" w:rsidRDefault="0061046F" w:rsidP="002C59B9">
      <w:pPr>
        <w:pStyle w:val="ListParagraph"/>
        <w:numPr>
          <w:ilvl w:val="0"/>
          <w:numId w:val="6"/>
        </w:numPr>
        <w:ind w:right="95"/>
        <w:rPr>
          <w:lang w:val="en-IE"/>
        </w:rPr>
      </w:pPr>
      <w:r>
        <w:rPr>
          <w:lang w:val="en-IE"/>
        </w:rPr>
        <w:t xml:space="preserve">Department of Arts, </w:t>
      </w:r>
      <w:proofErr w:type="gramStart"/>
      <w:r>
        <w:rPr>
          <w:lang w:val="en-IE"/>
        </w:rPr>
        <w:t>Heritage</w:t>
      </w:r>
      <w:proofErr w:type="gramEnd"/>
      <w:r>
        <w:rPr>
          <w:lang w:val="en-IE"/>
        </w:rPr>
        <w:t xml:space="preserve"> and the Gaeltacht – National Parks and Wildlife Service DAHG </w:t>
      </w:r>
      <w:r>
        <w:rPr>
          <w:lang w:val="en-IE"/>
        </w:rPr>
        <w:noBreakHyphen/>
        <w:t> NPWS</w:t>
      </w:r>
      <w:r w:rsidRPr="0061046F">
        <w:rPr>
          <w:lang w:val="en-IE"/>
        </w:rPr>
        <w:t xml:space="preserve"> (2012) Marine Natura Impact Statement</w:t>
      </w:r>
      <w:r w:rsidR="000C72D1">
        <w:rPr>
          <w:lang w:val="en-IE"/>
        </w:rPr>
        <w:t>s</w:t>
      </w:r>
      <w:r w:rsidRPr="0061046F">
        <w:rPr>
          <w:lang w:val="en-IE"/>
        </w:rPr>
        <w:t xml:space="preserve"> in Ireland Special Areas of Conservation, A Working Document.</w:t>
      </w:r>
    </w:p>
    <w:p w14:paraId="7865976E" w14:textId="60F80A2A" w:rsidR="009D3CB7" w:rsidRPr="009D3CB7" w:rsidRDefault="009D3CB7" w:rsidP="00150CDE">
      <w:pPr>
        <w:ind w:right="-23"/>
        <w:rPr>
          <w:lang w:val="en-IE"/>
        </w:rPr>
      </w:pPr>
      <w:r w:rsidRPr="009D3CB7">
        <w:rPr>
          <w:lang w:val="en-IE"/>
        </w:rPr>
        <w:t xml:space="preserve">This assessment includes a desk-based review of available records of protected species and </w:t>
      </w:r>
      <w:r w:rsidR="00413A2F" w:rsidRPr="009D3CB7">
        <w:rPr>
          <w:lang w:val="en-IE"/>
        </w:rPr>
        <w:t>habitats including</w:t>
      </w:r>
      <w:r w:rsidRPr="009D3CB7">
        <w:rPr>
          <w:lang w:val="en-IE"/>
        </w:rPr>
        <w:t xml:space="preserve"> the following sources:</w:t>
      </w:r>
    </w:p>
    <w:p w14:paraId="6C6F4F5E" w14:textId="77777777" w:rsidR="009D3CB7" w:rsidRPr="00C175D9" w:rsidRDefault="009D3CB7" w:rsidP="00150CDE">
      <w:pPr>
        <w:pStyle w:val="ListParagraph"/>
        <w:numPr>
          <w:ilvl w:val="0"/>
          <w:numId w:val="6"/>
        </w:numPr>
        <w:ind w:right="95"/>
        <w:rPr>
          <w:lang w:val="en-IE"/>
        </w:rPr>
      </w:pPr>
      <w:r w:rsidRPr="00C175D9">
        <w:rPr>
          <w:lang w:val="en-IE"/>
        </w:rPr>
        <w:t xml:space="preserve">Conservation Status Assessment Reports, Backing Documents and Maps prepared </w:t>
      </w:r>
      <w:r w:rsidR="00BA15ED" w:rsidRPr="00C175D9">
        <w:rPr>
          <w:lang w:val="en-IE"/>
        </w:rPr>
        <w:t>to inform national reporting</w:t>
      </w:r>
      <w:r w:rsidR="00C175D9">
        <w:rPr>
          <w:rStyle w:val="FootnoteReference"/>
          <w:lang w:val="en-IE"/>
        </w:rPr>
        <w:footnoteReference w:id="2"/>
      </w:r>
      <w:r w:rsidR="00BA15ED" w:rsidRPr="00C175D9">
        <w:rPr>
          <w:lang w:val="en-IE"/>
        </w:rPr>
        <w:t xml:space="preserve"> required under</w:t>
      </w:r>
      <w:r w:rsidRPr="00C175D9">
        <w:rPr>
          <w:lang w:val="en-IE"/>
        </w:rPr>
        <w:t xml:space="preserve"> Article 17 of the Habitats </w:t>
      </w:r>
      <w:proofErr w:type="gramStart"/>
      <w:r w:rsidRPr="00C175D9">
        <w:rPr>
          <w:lang w:val="en-IE"/>
        </w:rPr>
        <w:t>Directive;</w:t>
      </w:r>
      <w:proofErr w:type="gramEnd"/>
    </w:p>
    <w:p w14:paraId="0544C575" w14:textId="77777777" w:rsidR="009D3CB7" w:rsidRPr="009D3CB7" w:rsidRDefault="009D3CB7" w:rsidP="00150CDE">
      <w:pPr>
        <w:pStyle w:val="ListParagraph"/>
        <w:numPr>
          <w:ilvl w:val="0"/>
          <w:numId w:val="6"/>
        </w:numPr>
        <w:ind w:right="-23"/>
        <w:rPr>
          <w:lang w:val="en-IE"/>
        </w:rPr>
      </w:pPr>
      <w:r w:rsidRPr="009D3CB7">
        <w:rPr>
          <w:lang w:val="en-IE"/>
        </w:rPr>
        <w:t>Site Synopsis</w:t>
      </w:r>
      <w:r w:rsidR="00AA064D">
        <w:rPr>
          <w:lang w:val="en-IE"/>
        </w:rPr>
        <w:t xml:space="preserve">, </w:t>
      </w:r>
      <w:r w:rsidRPr="009D3CB7">
        <w:rPr>
          <w:lang w:val="en-IE"/>
        </w:rPr>
        <w:t xml:space="preserve">Conservation Objective Reports </w:t>
      </w:r>
      <w:r w:rsidR="00AA064D">
        <w:rPr>
          <w:lang w:val="en-IE"/>
        </w:rPr>
        <w:t xml:space="preserve">and Natura 2000 Forms </w:t>
      </w:r>
      <w:r w:rsidRPr="009D3CB7">
        <w:rPr>
          <w:lang w:val="en-IE"/>
        </w:rPr>
        <w:t xml:space="preserve">available from </w:t>
      </w:r>
      <w:proofErr w:type="gramStart"/>
      <w:r w:rsidRPr="009D3CB7">
        <w:rPr>
          <w:lang w:val="en-IE"/>
        </w:rPr>
        <w:t>NPWS;</w:t>
      </w:r>
      <w:proofErr w:type="gramEnd"/>
    </w:p>
    <w:p w14:paraId="3A57DA2B" w14:textId="572AE4C2" w:rsidR="009D3CB7" w:rsidRPr="00E3046C" w:rsidRDefault="009D3CB7" w:rsidP="00150CDE">
      <w:pPr>
        <w:pStyle w:val="ListParagraph"/>
        <w:numPr>
          <w:ilvl w:val="0"/>
          <w:numId w:val="6"/>
        </w:numPr>
        <w:ind w:right="95"/>
        <w:rPr>
          <w:lang w:val="en-IE"/>
        </w:rPr>
      </w:pPr>
      <w:r w:rsidRPr="00E3046C">
        <w:rPr>
          <w:lang w:val="en-IE"/>
        </w:rPr>
        <w:t xml:space="preserve">Published and unpublished NPWS reports on protected habitats and species including Irish </w:t>
      </w:r>
      <w:r w:rsidR="00413A2F" w:rsidRPr="00E3046C">
        <w:rPr>
          <w:lang w:val="en-IE"/>
        </w:rPr>
        <w:t>Wildlife Manual</w:t>
      </w:r>
      <w:r w:rsidRPr="00E3046C">
        <w:rPr>
          <w:lang w:val="en-IE"/>
        </w:rPr>
        <w:t xml:space="preserve"> reports, Species Action Plans, and Conservation Management Plans; and</w:t>
      </w:r>
    </w:p>
    <w:p w14:paraId="57597418" w14:textId="7CA2BDF8" w:rsidR="009D3CB7" w:rsidRDefault="009D3CB7" w:rsidP="00150CDE">
      <w:pPr>
        <w:pStyle w:val="ListParagraph"/>
        <w:numPr>
          <w:ilvl w:val="0"/>
          <w:numId w:val="6"/>
        </w:numPr>
        <w:ind w:right="95"/>
        <w:rPr>
          <w:lang w:val="en-IE"/>
        </w:rPr>
      </w:pPr>
      <w:r w:rsidRPr="00E3046C">
        <w:rPr>
          <w:lang w:val="en-IE"/>
        </w:rPr>
        <w:t xml:space="preserve">Existing relevant mapping and databases </w:t>
      </w:r>
      <w:r w:rsidR="007040DD" w:rsidRPr="007040DD">
        <w:rPr>
          <w:i/>
          <w:iCs/>
          <w:lang w:val="en-IE"/>
        </w:rPr>
        <w:t>e.g.</w:t>
      </w:r>
      <w:r w:rsidRPr="00E3046C">
        <w:rPr>
          <w:lang w:val="en-IE"/>
        </w:rPr>
        <w:t xml:space="preserve"> waterbody status, species and habitat distribution </w:t>
      </w:r>
      <w:r w:rsidR="00244DD3" w:rsidRPr="00244DD3">
        <w:rPr>
          <w:i/>
          <w:iCs/>
          <w:lang w:val="en-IE"/>
        </w:rPr>
        <w:t>etc</w:t>
      </w:r>
      <w:r w:rsidRPr="00E3046C">
        <w:rPr>
          <w:lang w:val="en-IE"/>
        </w:rPr>
        <w:t xml:space="preserve">.(sourced from the Environmental Protection Agency - </w:t>
      </w:r>
      <w:hyperlink r:id="rId32" w:history="1">
        <w:r w:rsidR="00E3046C" w:rsidRPr="00E3046C">
          <w:rPr>
            <w:rStyle w:val="Hyperlink"/>
            <w:lang w:val="en-IE"/>
          </w:rPr>
          <w:t>http://gis.epa.ie/</w:t>
        </w:r>
      </w:hyperlink>
      <w:r w:rsidRPr="00E3046C">
        <w:rPr>
          <w:lang w:val="en-IE"/>
        </w:rPr>
        <w:t xml:space="preserve">, the National Biodiversity </w:t>
      </w:r>
      <w:r w:rsidR="00413A2F" w:rsidRPr="00E3046C">
        <w:rPr>
          <w:lang w:val="en-IE"/>
        </w:rPr>
        <w:t>Data Centre</w:t>
      </w:r>
      <w:r w:rsidRPr="00E3046C">
        <w:rPr>
          <w:lang w:val="en-IE"/>
        </w:rPr>
        <w:t xml:space="preserve"> - </w:t>
      </w:r>
      <w:hyperlink r:id="rId33" w:history="1">
        <w:r w:rsidR="00E3046C" w:rsidRPr="00E3046C">
          <w:rPr>
            <w:rStyle w:val="Hyperlink"/>
            <w:lang w:val="en-IE"/>
          </w:rPr>
          <w:t>http://maps.biodiversityireland.ie</w:t>
        </w:r>
      </w:hyperlink>
      <w:r w:rsidRPr="00E3046C">
        <w:rPr>
          <w:lang w:val="en-IE"/>
        </w:rPr>
        <w:t xml:space="preserve"> and the </w:t>
      </w:r>
      <w:r w:rsidR="007C20A2">
        <w:rPr>
          <w:lang w:val="en-IE"/>
        </w:rPr>
        <w:t>NPWS</w:t>
      </w:r>
      <w:r w:rsidRPr="00E3046C">
        <w:rPr>
          <w:lang w:val="en-IE"/>
        </w:rPr>
        <w:t xml:space="preserve"> -</w:t>
      </w:r>
      <w:hyperlink r:id="rId34" w:history="1">
        <w:r w:rsidR="00E3046C" w:rsidRPr="00E3046C">
          <w:rPr>
            <w:rStyle w:val="Hyperlink"/>
            <w:lang w:val="en-IE"/>
          </w:rPr>
          <w:t>http://www.npws.ie/mapsanddata/</w:t>
        </w:r>
      </w:hyperlink>
      <w:r w:rsidRPr="00E3046C">
        <w:rPr>
          <w:lang w:val="en-IE"/>
        </w:rPr>
        <w:t>.</w:t>
      </w:r>
    </w:p>
    <w:p w14:paraId="1DC799B5" w14:textId="77777777" w:rsidR="00AD7109" w:rsidRDefault="00AD7109" w:rsidP="00150CDE">
      <w:pPr>
        <w:ind w:right="0"/>
        <w:rPr>
          <w:rFonts w:eastAsiaTheme="minorHAnsi" w:cs="Arial"/>
          <w:b/>
          <w:bCs/>
          <w:kern w:val="32"/>
          <w:sz w:val="28"/>
          <w:szCs w:val="32"/>
          <w:lang w:val="en-IE"/>
        </w:rPr>
      </w:pPr>
      <w:bookmarkStart w:id="29" w:name="_Ref34042859"/>
      <w:bookmarkEnd w:id="11"/>
      <w:r>
        <w:br w:type="page"/>
      </w:r>
    </w:p>
    <w:p w14:paraId="0D607831" w14:textId="77777777" w:rsidR="009B1585" w:rsidRDefault="009B1585" w:rsidP="009B1585">
      <w:pPr>
        <w:pStyle w:val="Heading1"/>
        <w:spacing w:after="240"/>
        <w:ind w:right="-23"/>
      </w:pPr>
      <w:bookmarkStart w:id="30" w:name="_Ref50705607"/>
      <w:bookmarkStart w:id="31" w:name="_Toc51007380"/>
      <w:r>
        <w:lastRenderedPageBreak/>
        <w:t>Screening for Appropriate Assessment</w:t>
      </w:r>
      <w:bookmarkEnd w:id="29"/>
      <w:bookmarkEnd w:id="30"/>
      <w:bookmarkEnd w:id="31"/>
    </w:p>
    <w:p w14:paraId="48EFB58F" w14:textId="77777777" w:rsidR="009B1585" w:rsidRDefault="009B1585" w:rsidP="00AC551C">
      <w:pPr>
        <w:pStyle w:val="Heading2"/>
        <w:tabs>
          <w:tab w:val="clear" w:pos="1677"/>
          <w:tab w:val="num" w:pos="1134"/>
        </w:tabs>
        <w:spacing w:before="240" w:after="240"/>
        <w:ind w:left="0" w:right="-23"/>
      </w:pPr>
      <w:bookmarkStart w:id="32" w:name="_Ref34042883"/>
      <w:bookmarkStart w:id="33" w:name="_Ref43377381"/>
      <w:bookmarkStart w:id="34" w:name="_Toc51007381"/>
      <w:r>
        <w:t>Management of European Site</w:t>
      </w:r>
      <w:r w:rsidR="00071AB6">
        <w:t>(</w:t>
      </w:r>
      <w:r>
        <w:t>s</w:t>
      </w:r>
      <w:bookmarkEnd w:id="32"/>
      <w:r w:rsidR="00071AB6">
        <w:t>)</w:t>
      </w:r>
      <w:bookmarkEnd w:id="33"/>
      <w:bookmarkEnd w:id="34"/>
    </w:p>
    <w:p w14:paraId="2F150CE9" w14:textId="65D0A4C4" w:rsidR="002D37EE" w:rsidRDefault="00444E78" w:rsidP="00AC551C">
      <w:pPr>
        <w:ind w:right="-23"/>
        <w:rPr>
          <w:lang w:val="en-IE"/>
        </w:rPr>
      </w:pPr>
      <w:r w:rsidRPr="00D76799">
        <w:rPr>
          <w:lang w:val="en-IE"/>
        </w:rPr>
        <w:t>Th</w:t>
      </w:r>
      <w:r w:rsidR="00A27E26">
        <w:rPr>
          <w:lang w:val="en-IE"/>
        </w:rPr>
        <w:t>e</w:t>
      </w:r>
      <w:r w:rsidRPr="00D76799">
        <w:rPr>
          <w:lang w:val="en-IE"/>
        </w:rPr>
        <w:t xml:space="preserve"> obligation </w:t>
      </w:r>
      <w:r w:rsidR="00A27E26">
        <w:rPr>
          <w:lang w:val="en-IE"/>
        </w:rPr>
        <w:t xml:space="preserve">to undertake AA under the </w:t>
      </w:r>
      <w:r w:rsidR="00A27E26" w:rsidRPr="00D76799">
        <w:rPr>
          <w:lang w:val="en-IE"/>
        </w:rPr>
        <w:t xml:space="preserve">Part XAB of the Planning and Development Act 2000 </w:t>
      </w:r>
      <w:r w:rsidR="00A27E26">
        <w:rPr>
          <w:lang w:val="en-IE"/>
        </w:rPr>
        <w:t xml:space="preserve">and the 2011 </w:t>
      </w:r>
      <w:r w:rsidR="008560E7" w:rsidRPr="008560E7">
        <w:rPr>
          <w:lang w:val="en-IE"/>
        </w:rPr>
        <w:t xml:space="preserve">Birds and Natural Habitats </w:t>
      </w:r>
      <w:r w:rsidR="00A27E26">
        <w:rPr>
          <w:lang w:val="en-IE"/>
        </w:rPr>
        <w:t xml:space="preserve">Regulations </w:t>
      </w:r>
      <w:r w:rsidRPr="00D76799">
        <w:rPr>
          <w:lang w:val="en-IE"/>
        </w:rPr>
        <w:t xml:space="preserve">derives from Article 6(3) and 6(4) of the Habitats </w:t>
      </w:r>
      <w:r w:rsidR="00413A2F" w:rsidRPr="00D76799">
        <w:rPr>
          <w:lang w:val="en-IE"/>
        </w:rPr>
        <w:t>Directive.</w:t>
      </w:r>
      <w:r w:rsidR="00413A2F">
        <w:rPr>
          <w:lang w:val="en-IE"/>
        </w:rPr>
        <w:t xml:space="preserve"> Regulation</w:t>
      </w:r>
      <w:r w:rsidR="00E22A8D">
        <w:rPr>
          <w:lang w:val="en-IE"/>
        </w:rPr>
        <w:t xml:space="preserve"> 42 (1) </w:t>
      </w:r>
      <w:r w:rsidR="00E22A8D" w:rsidRPr="00E22A8D">
        <w:rPr>
          <w:lang w:val="en-IE"/>
        </w:rPr>
        <w:t xml:space="preserve">of the </w:t>
      </w:r>
      <w:r w:rsidR="00E22A8D">
        <w:rPr>
          <w:lang w:val="en-IE"/>
        </w:rPr>
        <w:t>2011 Regulations requires that:</w:t>
      </w:r>
    </w:p>
    <w:p w14:paraId="559D17F1" w14:textId="77777777" w:rsidR="00E22A8D" w:rsidRDefault="00E22A8D" w:rsidP="00AC551C">
      <w:pPr>
        <w:ind w:left="720" w:right="-23"/>
        <w:rPr>
          <w:lang w:val="en-IE"/>
        </w:rPr>
      </w:pPr>
      <w:r w:rsidRPr="00E22A8D">
        <w:rPr>
          <w:i/>
          <w:iCs/>
          <w:lang w:val="en-IE"/>
        </w:rPr>
        <w:t xml:space="preserve">A screening for Appropriate Assessment of a plan or project for which an application for consent is received, or which a public authority wishes to undertake or adopt, and which </w:t>
      </w:r>
      <w:r w:rsidRPr="0072365C">
        <w:rPr>
          <w:b/>
          <w:bCs/>
          <w:i/>
          <w:iCs/>
          <w:lang w:val="en-IE"/>
        </w:rPr>
        <w:t>is not directly connected with or necessary to the management of the site as a European Site</w:t>
      </w:r>
      <w:r w:rsidRPr="00E22A8D">
        <w:rPr>
          <w:i/>
          <w:iCs/>
          <w:lang w:val="en-IE"/>
        </w:rPr>
        <w:t xml:space="preserve">, shall be carried out by the public authority to </w:t>
      </w:r>
      <w:r w:rsidRPr="00671109">
        <w:rPr>
          <w:i/>
          <w:iCs/>
          <w:lang w:val="en-IE"/>
        </w:rPr>
        <w:t>assess, in view of best scientific knowledge and in view of the conservation objectives of the site, if that plan or project, individually or</w:t>
      </w:r>
      <w:r w:rsidRPr="00E22A8D">
        <w:rPr>
          <w:i/>
          <w:iCs/>
          <w:lang w:val="en-IE"/>
        </w:rPr>
        <w:t xml:space="preserve"> in combination with other plans or projects is likely to have a significant effect on the European site</w:t>
      </w:r>
      <w:r>
        <w:rPr>
          <w:lang w:val="en-IE"/>
        </w:rPr>
        <w:t>.</w:t>
      </w:r>
    </w:p>
    <w:p w14:paraId="06AC5577" w14:textId="7B1617A5" w:rsidR="00416F02" w:rsidRDefault="00E22A8D" w:rsidP="00AC551C">
      <w:pPr>
        <w:ind w:right="-23"/>
        <w:rPr>
          <w:lang w:val="en-IE"/>
        </w:rPr>
      </w:pPr>
      <w:r w:rsidRPr="00E22A8D">
        <w:rPr>
          <w:lang w:val="en-IE"/>
        </w:rPr>
        <w:t xml:space="preserve">The proposed </w:t>
      </w:r>
      <w:r w:rsidR="00345540">
        <w:rPr>
          <w:lang w:val="en-IE"/>
        </w:rPr>
        <w:t xml:space="preserve">project is </w:t>
      </w:r>
      <w:r w:rsidRPr="00E22A8D">
        <w:rPr>
          <w:lang w:val="en-IE"/>
        </w:rPr>
        <w:t>not associated with the ‘management’ of European sites within the Natura</w:t>
      </w:r>
      <w:r w:rsidR="00D44FB8">
        <w:rPr>
          <w:lang w:val="en-IE"/>
        </w:rPr>
        <w:t> </w:t>
      </w:r>
      <w:r w:rsidRPr="00E22A8D">
        <w:rPr>
          <w:lang w:val="en-IE"/>
        </w:rPr>
        <w:t xml:space="preserve">2000 Network having regard to Article 6 of the Habitats Directive, and as such it is appropriate that </w:t>
      </w:r>
      <w:r w:rsidR="00413A2F" w:rsidRPr="00E22A8D">
        <w:rPr>
          <w:lang w:val="en-IE"/>
        </w:rPr>
        <w:t>the proposed</w:t>
      </w:r>
      <w:r w:rsidRPr="00E22A8D">
        <w:rPr>
          <w:lang w:val="en-IE"/>
        </w:rPr>
        <w:t xml:space="preserve"> </w:t>
      </w:r>
      <w:r w:rsidR="000F0647">
        <w:rPr>
          <w:lang w:val="en-IE"/>
        </w:rPr>
        <w:t xml:space="preserve">project </w:t>
      </w:r>
      <w:r w:rsidR="000F0647" w:rsidRPr="00E22A8D">
        <w:rPr>
          <w:lang w:val="en-IE"/>
        </w:rPr>
        <w:t>is</w:t>
      </w:r>
      <w:r w:rsidRPr="00E22A8D">
        <w:rPr>
          <w:lang w:val="en-IE"/>
        </w:rPr>
        <w:t xml:space="preserve"> subject to </w:t>
      </w:r>
      <w:r w:rsidR="00876771">
        <w:rPr>
          <w:lang w:val="en-IE"/>
        </w:rPr>
        <w:t xml:space="preserve">a </w:t>
      </w:r>
      <w:r w:rsidRPr="00E22A8D">
        <w:rPr>
          <w:lang w:val="en-IE"/>
        </w:rPr>
        <w:t xml:space="preserve">screening for </w:t>
      </w:r>
      <w:r w:rsidR="00671109">
        <w:rPr>
          <w:lang w:val="en-IE"/>
        </w:rPr>
        <w:t>AA</w:t>
      </w:r>
      <w:r w:rsidRPr="00E22A8D">
        <w:rPr>
          <w:lang w:val="en-IE"/>
        </w:rPr>
        <w:t>.</w:t>
      </w:r>
      <w:r w:rsidR="00413A2F">
        <w:rPr>
          <w:lang w:val="en-IE"/>
        </w:rPr>
        <w:t xml:space="preserve"> </w:t>
      </w:r>
      <w:r w:rsidRPr="00E22A8D">
        <w:rPr>
          <w:lang w:val="en-IE"/>
        </w:rPr>
        <w:t>This screening assessment investigates, in view of best scientific knowledge, whether the proposed</w:t>
      </w:r>
      <w:r w:rsidR="00413A2F">
        <w:rPr>
          <w:lang w:val="en-IE"/>
        </w:rPr>
        <w:t xml:space="preserve"> </w:t>
      </w:r>
      <w:r w:rsidR="000F28DA">
        <w:rPr>
          <w:lang w:val="en-IE"/>
        </w:rPr>
        <w:t>project</w:t>
      </w:r>
      <w:r w:rsidRPr="00E22A8D">
        <w:rPr>
          <w:lang w:val="en-IE"/>
        </w:rPr>
        <w:t>, individually or in combination with other plans and projects, would be likely to have a</w:t>
      </w:r>
      <w:r w:rsidR="00413A2F">
        <w:rPr>
          <w:lang w:val="en-IE"/>
        </w:rPr>
        <w:t xml:space="preserve"> </w:t>
      </w:r>
      <w:r w:rsidRPr="00E22A8D">
        <w:rPr>
          <w:lang w:val="en-IE"/>
        </w:rPr>
        <w:t>significant effect on European sites.</w:t>
      </w:r>
    </w:p>
    <w:p w14:paraId="1C5772B3" w14:textId="44A6DDC3" w:rsidR="009B1585" w:rsidRDefault="00D105D0" w:rsidP="00AC551C">
      <w:pPr>
        <w:ind w:right="-23"/>
        <w:rPr>
          <w:lang w:val="en-IE"/>
        </w:rPr>
      </w:pPr>
      <w:r>
        <w:rPr>
          <w:lang w:val="en-IE"/>
        </w:rPr>
        <w:t xml:space="preserve">As outlined in </w:t>
      </w:r>
      <w:r w:rsidRPr="000B130E">
        <w:rPr>
          <w:b/>
          <w:bCs/>
          <w:lang w:val="en-IE"/>
        </w:rPr>
        <w:t xml:space="preserve">Section </w:t>
      </w:r>
      <w:r w:rsidR="00321852">
        <w:fldChar w:fldCharType="begin"/>
      </w:r>
      <w:r w:rsidR="00321852">
        <w:instrText xml:space="preserve"> REF _Ref34124362 \r \h  \* MERGEFORMAT </w:instrText>
      </w:r>
      <w:r w:rsidR="00321852">
        <w:fldChar w:fldCharType="separate"/>
      </w:r>
      <w:r w:rsidR="00B43BC3">
        <w:rPr>
          <w:b/>
          <w:bCs/>
          <w:lang w:val="en-IE"/>
        </w:rPr>
        <w:t>1.2</w:t>
      </w:r>
      <w:r w:rsidR="00321852">
        <w:fldChar w:fldCharType="end"/>
      </w:r>
      <w:r>
        <w:rPr>
          <w:lang w:val="en-IE"/>
        </w:rPr>
        <w:t xml:space="preserve">, this </w:t>
      </w:r>
      <w:r w:rsidR="007F1EF8">
        <w:rPr>
          <w:i/>
          <w:iCs/>
          <w:lang w:val="en-IE"/>
        </w:rPr>
        <w:t>Screening Statement for AA</w:t>
      </w:r>
      <w:r>
        <w:rPr>
          <w:lang w:val="en-IE"/>
        </w:rPr>
        <w:t xml:space="preserve">, which has been prepared to </w:t>
      </w:r>
      <w:r w:rsidRPr="00F32110">
        <w:rPr>
          <w:lang w:val="en-IE"/>
        </w:rPr>
        <w:t>address Article</w:t>
      </w:r>
      <w:r>
        <w:rPr>
          <w:lang w:val="en-IE"/>
        </w:rPr>
        <w:t> </w:t>
      </w:r>
      <w:r w:rsidRPr="00F32110">
        <w:rPr>
          <w:lang w:val="en-IE"/>
        </w:rPr>
        <w:t xml:space="preserve">6(3) obligations </w:t>
      </w:r>
      <w:r>
        <w:rPr>
          <w:lang w:val="en-IE"/>
        </w:rPr>
        <w:t xml:space="preserve">of the </w:t>
      </w:r>
      <w:r w:rsidRPr="00F32110">
        <w:rPr>
          <w:lang w:val="en-IE"/>
        </w:rPr>
        <w:t>Habitats Directive</w:t>
      </w:r>
      <w:r>
        <w:rPr>
          <w:lang w:val="en-IE"/>
        </w:rPr>
        <w:t xml:space="preserve"> and associated national r</w:t>
      </w:r>
      <w:r w:rsidRPr="00F32110">
        <w:rPr>
          <w:lang w:val="en-IE"/>
        </w:rPr>
        <w:t>egulations</w:t>
      </w:r>
      <w:r>
        <w:rPr>
          <w:lang w:val="en-IE"/>
        </w:rPr>
        <w:t xml:space="preserve">, </w:t>
      </w:r>
      <w:r w:rsidRPr="00F32110">
        <w:rPr>
          <w:lang w:val="en-IE"/>
        </w:rPr>
        <w:t xml:space="preserve">focuses on </w:t>
      </w:r>
      <w:r>
        <w:rPr>
          <w:lang w:val="en-IE"/>
        </w:rPr>
        <w:t xml:space="preserve">the </w:t>
      </w:r>
      <w:r w:rsidRPr="00F32110">
        <w:rPr>
          <w:lang w:val="en-IE"/>
        </w:rPr>
        <w:t xml:space="preserve">potential effect to European sites associated with </w:t>
      </w:r>
      <w:r>
        <w:rPr>
          <w:lang w:val="en-IE"/>
        </w:rPr>
        <w:t>the proposed project</w:t>
      </w:r>
      <w:r w:rsidR="00854CA2">
        <w:rPr>
          <w:lang w:val="en-IE"/>
        </w:rPr>
        <w:t xml:space="preserve">. </w:t>
      </w:r>
      <w:r w:rsidR="00854CA2" w:rsidRPr="00854CA2">
        <w:rPr>
          <w:b/>
          <w:bCs/>
          <w:lang w:val="en-IE"/>
        </w:rPr>
        <w:t>Section</w:t>
      </w:r>
      <w:r w:rsidR="00321852">
        <w:fldChar w:fldCharType="begin"/>
      </w:r>
      <w:r w:rsidR="00321852">
        <w:instrText xml:space="preserve"> REF _Ref41578064 \r \h  \* MERGEFORMAT </w:instrText>
      </w:r>
      <w:r w:rsidR="00321852">
        <w:fldChar w:fldCharType="separate"/>
      </w:r>
      <w:r w:rsidR="00B43BC3" w:rsidRPr="00B43BC3">
        <w:rPr>
          <w:b/>
          <w:bCs/>
        </w:rPr>
        <w:t>2.2</w:t>
      </w:r>
      <w:r w:rsidR="00321852">
        <w:fldChar w:fldCharType="end"/>
      </w:r>
      <w:r w:rsidR="000522B2">
        <w:rPr>
          <w:lang w:val="en-IE"/>
        </w:rPr>
        <w:t xml:space="preserve"> below describes the proposed </w:t>
      </w:r>
      <w:r w:rsidR="00DD3A6C">
        <w:rPr>
          <w:lang w:val="en-IE"/>
        </w:rPr>
        <w:t xml:space="preserve">project </w:t>
      </w:r>
      <w:r w:rsidR="000522B2">
        <w:rPr>
          <w:lang w:val="en-IE"/>
        </w:rPr>
        <w:t xml:space="preserve">while </w:t>
      </w:r>
      <w:r w:rsidR="000522B2" w:rsidRPr="000522B2">
        <w:rPr>
          <w:b/>
          <w:bCs/>
          <w:lang w:val="en-IE"/>
        </w:rPr>
        <w:t xml:space="preserve">Section </w:t>
      </w:r>
      <w:r w:rsidR="00321852">
        <w:fldChar w:fldCharType="begin"/>
      </w:r>
      <w:r w:rsidR="00321852">
        <w:instrText xml:space="preserve"> REF _Ref34073277 \r \h  \* MERGEFORMAT </w:instrText>
      </w:r>
      <w:r w:rsidR="00321852">
        <w:fldChar w:fldCharType="separate"/>
      </w:r>
      <w:r w:rsidR="00B43BC3" w:rsidRPr="00B43BC3">
        <w:rPr>
          <w:b/>
          <w:bCs/>
          <w:lang w:val="en-IE"/>
        </w:rPr>
        <w:t>2.3</w:t>
      </w:r>
      <w:r w:rsidR="00321852">
        <w:fldChar w:fldCharType="end"/>
      </w:r>
      <w:r w:rsidR="00416F02" w:rsidRPr="00EB725B">
        <w:rPr>
          <w:lang w:val="en-IE"/>
        </w:rPr>
        <w:t xml:space="preserve">considers the likelihood of significant effects </w:t>
      </w:r>
      <w:r w:rsidR="000522B2">
        <w:rPr>
          <w:lang w:val="en-IE"/>
        </w:rPr>
        <w:t xml:space="preserve">of the project </w:t>
      </w:r>
      <w:r w:rsidR="00DD3A6C">
        <w:rPr>
          <w:lang w:val="en-IE"/>
        </w:rPr>
        <w:t>on</w:t>
      </w:r>
      <w:r w:rsidR="00DD3A6C" w:rsidRPr="00EB725B">
        <w:rPr>
          <w:lang w:val="en-IE"/>
        </w:rPr>
        <w:t xml:space="preserve"> </w:t>
      </w:r>
      <w:r w:rsidR="00413A2F" w:rsidRPr="00EB725B">
        <w:rPr>
          <w:lang w:val="en-IE"/>
        </w:rPr>
        <w:t>European sites</w:t>
      </w:r>
      <w:r w:rsidR="00DD3A6C">
        <w:rPr>
          <w:lang w:val="en-IE"/>
        </w:rPr>
        <w:t xml:space="preserve"> both in isolation and in combination with other projects</w:t>
      </w:r>
      <w:r w:rsidR="000522B2">
        <w:rPr>
          <w:lang w:val="en-IE"/>
        </w:rPr>
        <w:t>.</w:t>
      </w:r>
    </w:p>
    <w:p w14:paraId="61D806E8" w14:textId="77777777" w:rsidR="000F3F34" w:rsidRDefault="000F3F34" w:rsidP="00AC551C">
      <w:pPr>
        <w:pStyle w:val="Heading2"/>
        <w:tabs>
          <w:tab w:val="clear" w:pos="1677"/>
          <w:tab w:val="num" w:pos="1134"/>
        </w:tabs>
        <w:spacing w:before="240" w:after="240"/>
        <w:ind w:left="0" w:right="-46"/>
      </w:pPr>
      <w:bookmarkStart w:id="35" w:name="_Ref41578064"/>
      <w:bookmarkStart w:id="36" w:name="_Toc51007382"/>
      <w:r>
        <w:t>Description of Project</w:t>
      </w:r>
      <w:bookmarkEnd w:id="35"/>
      <w:bookmarkEnd w:id="36"/>
    </w:p>
    <w:p w14:paraId="378DCFDE" w14:textId="6A5DBB6D" w:rsidR="00A34854" w:rsidRDefault="00A34854" w:rsidP="00AC551C">
      <w:pPr>
        <w:ind w:right="-23"/>
      </w:pPr>
      <w:r>
        <w:t xml:space="preserve">The objective of the Project is to provide access and parking facilities to enhance the accessibility to the natural amenity of </w:t>
      </w:r>
      <w:r w:rsidR="00E1195D">
        <w:rPr>
          <w:lang w:val="en-IE"/>
        </w:rPr>
        <w:t xml:space="preserve">Tullaghan </w:t>
      </w:r>
      <w:r w:rsidR="00EA0DF4">
        <w:t xml:space="preserve">coastline for the public. </w:t>
      </w:r>
      <w:r w:rsidR="00E90F78">
        <w:t xml:space="preserve">The project will </w:t>
      </w:r>
      <w:proofErr w:type="gramStart"/>
      <w:r w:rsidR="00EA0DF4">
        <w:t>include;</w:t>
      </w:r>
      <w:proofErr w:type="gramEnd"/>
    </w:p>
    <w:p w14:paraId="60AA00F6" w14:textId="77777777" w:rsidR="00EA0DF4" w:rsidRPr="00EA0DF4" w:rsidRDefault="00EA0DF4" w:rsidP="00EA0DF4">
      <w:pPr>
        <w:numPr>
          <w:ilvl w:val="0"/>
          <w:numId w:val="18"/>
        </w:numPr>
        <w:spacing w:after="0" w:line="240" w:lineRule="auto"/>
        <w:ind w:right="0"/>
        <w:contextualSpacing/>
        <w:jc w:val="left"/>
        <w:rPr>
          <w:rFonts w:eastAsiaTheme="minorHAnsi" w:cs="Calibri"/>
          <w:bCs/>
          <w:szCs w:val="22"/>
          <w:lang w:val="en-US"/>
        </w:rPr>
      </w:pPr>
      <w:r w:rsidRPr="00EA0DF4">
        <w:rPr>
          <w:rFonts w:eastAsiaTheme="minorHAnsi" w:cs="Calibri"/>
          <w:bCs/>
          <w:szCs w:val="22"/>
          <w:lang w:val="en-US"/>
        </w:rPr>
        <w:t>The widening and surfacing of the existing access road to the Wastewater Treatment Plant site to include the provision of a 1.8m wide footpath with public lighting and the restoration of the existing piers and boundary wall at the entrance area off public road L2059.</w:t>
      </w:r>
    </w:p>
    <w:p w14:paraId="74F3B51B" w14:textId="77777777" w:rsidR="00EA0DF4" w:rsidRPr="00EA0DF4" w:rsidRDefault="00EA0DF4" w:rsidP="00EA0DF4">
      <w:pPr>
        <w:numPr>
          <w:ilvl w:val="0"/>
          <w:numId w:val="18"/>
        </w:numPr>
        <w:spacing w:after="0" w:line="240" w:lineRule="auto"/>
        <w:ind w:right="0"/>
        <w:contextualSpacing/>
        <w:jc w:val="left"/>
        <w:rPr>
          <w:rFonts w:eastAsiaTheme="minorHAnsi" w:cs="Calibri"/>
          <w:bCs/>
          <w:szCs w:val="22"/>
          <w:lang w:val="en-US"/>
        </w:rPr>
      </w:pPr>
      <w:r w:rsidRPr="00EA0DF4">
        <w:rPr>
          <w:rFonts w:eastAsiaTheme="minorHAnsi" w:cs="Calibri"/>
          <w:bCs/>
          <w:szCs w:val="22"/>
          <w:lang w:val="en-US"/>
        </w:rPr>
        <w:t xml:space="preserve">Provision of carparking at the Treatment Plant site, including hard and soft landscaping of the site and the provision of public lighting. </w:t>
      </w:r>
    </w:p>
    <w:p w14:paraId="4477C18C" w14:textId="77777777" w:rsidR="00EA0DF4" w:rsidRPr="00EA0DF4" w:rsidRDefault="00EA0DF4" w:rsidP="00EA0DF4">
      <w:pPr>
        <w:numPr>
          <w:ilvl w:val="0"/>
          <w:numId w:val="18"/>
        </w:numPr>
        <w:spacing w:after="0" w:line="240" w:lineRule="auto"/>
        <w:ind w:right="0"/>
        <w:contextualSpacing/>
        <w:jc w:val="left"/>
        <w:rPr>
          <w:rFonts w:asciiTheme="minorHAnsi" w:eastAsiaTheme="minorHAnsi" w:hAnsiTheme="minorHAnsi" w:cstheme="minorBidi"/>
          <w:bCs/>
          <w:szCs w:val="22"/>
          <w:lang w:val="en-US"/>
        </w:rPr>
      </w:pPr>
      <w:r w:rsidRPr="00EA0DF4">
        <w:rPr>
          <w:rFonts w:eastAsiaTheme="minorHAnsi" w:cs="Calibri"/>
          <w:bCs/>
          <w:szCs w:val="22"/>
          <w:lang w:val="en-US"/>
        </w:rPr>
        <w:t>Construction of a 4m wide road from the proposed carpark to the coastline for pedestrian and emergency vehicle access with a Turning circle and the provision of a Seating and Biodiversity Area.</w:t>
      </w:r>
    </w:p>
    <w:p w14:paraId="4E35082C" w14:textId="77777777" w:rsidR="00EA0DF4" w:rsidRPr="00B43BC3" w:rsidRDefault="00EA0DF4" w:rsidP="00AC551C">
      <w:pPr>
        <w:ind w:right="-23"/>
        <w:rPr>
          <w:b/>
          <w:bCs/>
          <w:szCs w:val="22"/>
        </w:rPr>
      </w:pPr>
    </w:p>
    <w:p w14:paraId="4F027D75" w14:textId="77777777" w:rsidR="000F3F34" w:rsidRDefault="00AD7109" w:rsidP="00AC551C">
      <w:pPr>
        <w:pStyle w:val="Heading3"/>
        <w:spacing w:before="240"/>
        <w:ind w:left="0" w:right="-46"/>
      </w:pPr>
      <w:bookmarkStart w:id="37" w:name="_Toc51007383"/>
      <w:r>
        <w:lastRenderedPageBreak/>
        <w:t>Construction</w:t>
      </w:r>
      <w:bookmarkEnd w:id="37"/>
    </w:p>
    <w:p w14:paraId="2D93C307" w14:textId="77777777" w:rsidR="00FE0266" w:rsidRPr="00FE0266" w:rsidRDefault="00FE0266" w:rsidP="00AC551C">
      <w:pPr>
        <w:spacing w:after="200"/>
        <w:ind w:right="0"/>
        <w:rPr>
          <w:rFonts w:asciiTheme="minorHAnsi" w:hAnsiTheme="minorHAnsi"/>
          <w:szCs w:val="22"/>
          <w:lang w:val="en-IE"/>
        </w:rPr>
      </w:pPr>
      <w:r>
        <w:t>Construction shall be entirely land based and works will include:</w:t>
      </w:r>
    </w:p>
    <w:p w14:paraId="18ADAF00" w14:textId="77777777" w:rsidR="00FE0266" w:rsidRDefault="00FE0266" w:rsidP="00AC551C">
      <w:pPr>
        <w:pStyle w:val="ListParagraph"/>
        <w:numPr>
          <w:ilvl w:val="1"/>
          <w:numId w:val="14"/>
        </w:numPr>
        <w:spacing w:after="200"/>
        <w:ind w:right="0"/>
      </w:pPr>
      <w:r>
        <w:t>Resurfacing of the existing roadway. This will involve overlaying of the existing surface with no excavations.</w:t>
      </w:r>
    </w:p>
    <w:p w14:paraId="5A1F431A" w14:textId="77777777" w:rsidR="00FE0266" w:rsidRDefault="00FE0266" w:rsidP="00AC551C">
      <w:pPr>
        <w:pStyle w:val="ListParagraph"/>
        <w:numPr>
          <w:ilvl w:val="1"/>
          <w:numId w:val="14"/>
        </w:numPr>
        <w:spacing w:after="200"/>
        <w:ind w:right="0"/>
      </w:pPr>
      <w:r>
        <w:t>Construction of carpark with 15 spaces and associated drainage and petrol interceptor.</w:t>
      </w:r>
    </w:p>
    <w:p w14:paraId="7C5E2DCF" w14:textId="77777777" w:rsidR="00FE0266" w:rsidRDefault="00FE0266" w:rsidP="00AC551C">
      <w:pPr>
        <w:pStyle w:val="ListParagraph"/>
        <w:numPr>
          <w:ilvl w:val="1"/>
          <w:numId w:val="14"/>
        </w:numPr>
        <w:spacing w:after="200"/>
        <w:ind w:right="0"/>
      </w:pPr>
      <w:r>
        <w:t>Construction of a new shared surface 4m wide and associated drainage.</w:t>
      </w:r>
    </w:p>
    <w:p w14:paraId="44105795" w14:textId="77777777" w:rsidR="00FE0266" w:rsidRDefault="00FE0266" w:rsidP="00AC551C">
      <w:pPr>
        <w:pStyle w:val="ListParagraph"/>
        <w:numPr>
          <w:ilvl w:val="1"/>
          <w:numId w:val="14"/>
        </w:numPr>
        <w:spacing w:after="200"/>
        <w:ind w:right="0"/>
      </w:pPr>
      <w:r>
        <w:t>Installation of stock proof fencing, planting of hedges and a biodiversity area.</w:t>
      </w:r>
    </w:p>
    <w:p w14:paraId="41FCD2DC" w14:textId="77777777" w:rsidR="00FE0266" w:rsidRDefault="00FE0266" w:rsidP="00AC551C">
      <w:pPr>
        <w:pStyle w:val="ListParagraph"/>
        <w:ind w:left="1440"/>
      </w:pPr>
    </w:p>
    <w:p w14:paraId="1B3212B2" w14:textId="77777777" w:rsidR="00FE0266" w:rsidRDefault="00FE0266" w:rsidP="00AC551C">
      <w:pPr>
        <w:pStyle w:val="ListParagraph"/>
        <w:numPr>
          <w:ilvl w:val="0"/>
          <w:numId w:val="14"/>
        </w:numPr>
        <w:spacing w:after="200"/>
        <w:ind w:right="0"/>
      </w:pPr>
      <w:r>
        <w:t>To construct the new carpark and shared 4m wide surface the area will be stripped of the topsoil and the material will side cast and sealed from rain with the excavator, for reuse.</w:t>
      </w:r>
    </w:p>
    <w:p w14:paraId="6B040928" w14:textId="77777777" w:rsidR="00FE0266" w:rsidRDefault="00FE0266" w:rsidP="00AC551C">
      <w:pPr>
        <w:pStyle w:val="ListParagraph"/>
        <w:numPr>
          <w:ilvl w:val="0"/>
          <w:numId w:val="14"/>
        </w:numPr>
        <w:spacing w:after="200"/>
        <w:ind w:right="0"/>
      </w:pPr>
      <w:r>
        <w:t>A geotextile will be rolled out and 6F2 capping will be delivered to the works area using a wheeled dumper.</w:t>
      </w:r>
    </w:p>
    <w:p w14:paraId="14E04336" w14:textId="77777777" w:rsidR="00FE0266" w:rsidRDefault="00FE0266" w:rsidP="00AC551C">
      <w:pPr>
        <w:pStyle w:val="ListParagraph"/>
        <w:numPr>
          <w:ilvl w:val="0"/>
          <w:numId w:val="14"/>
        </w:numPr>
        <w:spacing w:after="200"/>
        <w:ind w:right="0"/>
      </w:pPr>
      <w:r>
        <w:t>The tracked excavator will place and level the capping and it will be compacted using a suitable roller.</w:t>
      </w:r>
    </w:p>
    <w:p w14:paraId="7A7F35DF" w14:textId="77777777" w:rsidR="00FE0266" w:rsidRDefault="00FE0266" w:rsidP="00AC551C">
      <w:pPr>
        <w:pStyle w:val="ListParagraph"/>
        <w:numPr>
          <w:ilvl w:val="0"/>
          <w:numId w:val="14"/>
        </w:numPr>
        <w:spacing w:after="200"/>
        <w:ind w:right="0"/>
      </w:pPr>
      <w:r>
        <w:t>The area will be constructed working from the existing WWTP towards the shore so the site vehicles may run travel on the newly constructed surface, which will reduce damage to the ground causing less run off.</w:t>
      </w:r>
    </w:p>
    <w:p w14:paraId="7D42A23F" w14:textId="77777777" w:rsidR="00FE0266" w:rsidRDefault="00FE0266" w:rsidP="00AC551C">
      <w:pPr>
        <w:pStyle w:val="ListParagraph"/>
        <w:numPr>
          <w:ilvl w:val="0"/>
          <w:numId w:val="14"/>
        </w:numPr>
        <w:spacing w:after="200"/>
        <w:ind w:right="0"/>
      </w:pPr>
      <w:r>
        <w:t>No pumping will be carried out to an open or dry watercourse, and if pumping is required suitable sediment control procedures will be put in place and a discharge location must be agreed.</w:t>
      </w:r>
    </w:p>
    <w:p w14:paraId="00573D02" w14:textId="77777777" w:rsidR="00FE0266" w:rsidRDefault="00FE0266" w:rsidP="00AC551C">
      <w:pPr>
        <w:pStyle w:val="ListParagraph"/>
        <w:numPr>
          <w:ilvl w:val="0"/>
          <w:numId w:val="14"/>
        </w:numPr>
        <w:spacing w:after="200"/>
        <w:ind w:right="0"/>
      </w:pPr>
      <w:r>
        <w:t xml:space="preserve">All plant and equipment will work on the site as outlined and will not encroach on the shoreline. </w:t>
      </w:r>
    </w:p>
    <w:p w14:paraId="2DCC1B6B" w14:textId="77777777" w:rsidR="00FE0266" w:rsidRDefault="00FE0266" w:rsidP="00AC551C">
      <w:pPr>
        <w:pStyle w:val="ListParagraph"/>
        <w:numPr>
          <w:ilvl w:val="0"/>
          <w:numId w:val="14"/>
        </w:numPr>
        <w:spacing w:after="200"/>
        <w:ind w:right="0"/>
      </w:pPr>
      <w:r>
        <w:t>Tracked excavators and dump trucks will be used.</w:t>
      </w:r>
    </w:p>
    <w:p w14:paraId="0A44995D" w14:textId="77777777" w:rsidR="00FE0266" w:rsidRDefault="00FE0266" w:rsidP="00AC551C">
      <w:pPr>
        <w:pStyle w:val="ListParagraph"/>
        <w:numPr>
          <w:ilvl w:val="0"/>
          <w:numId w:val="14"/>
        </w:numPr>
        <w:spacing w:after="200"/>
        <w:ind w:right="0"/>
      </w:pPr>
      <w:r>
        <w:t>All plant and equipment will be re-fuelled in the storage area adjacent the existing WwTP.</w:t>
      </w:r>
    </w:p>
    <w:p w14:paraId="04BC3D36" w14:textId="77777777" w:rsidR="00FE0266" w:rsidRDefault="00FE0266" w:rsidP="00AC551C">
      <w:pPr>
        <w:pStyle w:val="ListParagraph"/>
        <w:numPr>
          <w:ilvl w:val="0"/>
          <w:numId w:val="14"/>
        </w:numPr>
        <w:spacing w:after="200"/>
        <w:ind w:right="0"/>
      </w:pPr>
      <w:r>
        <w:t xml:space="preserve">Works will be undertaken in accordance with HSE &amp; Government Guidelines </w:t>
      </w:r>
      <w:proofErr w:type="gramStart"/>
      <w:r>
        <w:t>with regard to</w:t>
      </w:r>
      <w:proofErr w:type="gramEnd"/>
      <w:r>
        <w:t xml:space="preserve"> physical distancing and other COVID 19 restrictions.</w:t>
      </w:r>
    </w:p>
    <w:p w14:paraId="4484EB7A" w14:textId="77777777" w:rsidR="00D35A79" w:rsidRDefault="00D35A79" w:rsidP="00AC551C">
      <w:pPr>
        <w:pStyle w:val="ListParagraph"/>
        <w:numPr>
          <w:ilvl w:val="0"/>
          <w:numId w:val="15"/>
        </w:numPr>
        <w:spacing w:after="200"/>
        <w:ind w:right="0"/>
      </w:pPr>
      <w:r>
        <w:t xml:space="preserve">A site compound will be established at the existing WWTP property for the duration of the works. </w:t>
      </w:r>
      <w:r w:rsidRPr="008310F3">
        <w:t>This compound will be located at least 200m away from the shoreline.</w:t>
      </w:r>
    </w:p>
    <w:p w14:paraId="3A4A7D44" w14:textId="77777777" w:rsidR="00D35A79" w:rsidRDefault="00D35A79" w:rsidP="00AC551C">
      <w:pPr>
        <w:pStyle w:val="ListParagraph"/>
        <w:numPr>
          <w:ilvl w:val="0"/>
          <w:numId w:val="15"/>
        </w:numPr>
        <w:spacing w:after="200"/>
        <w:ind w:right="0"/>
      </w:pPr>
      <w:r>
        <w:t xml:space="preserve">The compound shall be secured, and all plant and equipment shall be stored in this defined area. </w:t>
      </w:r>
    </w:p>
    <w:p w14:paraId="56B45A4A" w14:textId="77777777" w:rsidR="00D35A79" w:rsidRDefault="00D35A79" w:rsidP="00AC551C">
      <w:pPr>
        <w:pStyle w:val="ListParagraph"/>
        <w:numPr>
          <w:ilvl w:val="0"/>
          <w:numId w:val="15"/>
        </w:numPr>
        <w:spacing w:after="200"/>
        <w:ind w:right="0"/>
      </w:pPr>
      <w:r>
        <w:lastRenderedPageBreak/>
        <w:t xml:space="preserve">Fuels, oils, </w:t>
      </w:r>
      <w:proofErr w:type="gramStart"/>
      <w:r>
        <w:t>greases</w:t>
      </w:r>
      <w:proofErr w:type="gramEnd"/>
      <w:r>
        <w:t xml:space="preserve"> and hydraulic fluids must be stored in suitable bunds or bunded trailers/bowsers. Bunds shall be a minimum of 110% capacity of the largest container which is being stored.</w:t>
      </w:r>
    </w:p>
    <w:p w14:paraId="5FF8B8C0" w14:textId="77777777" w:rsidR="00D35A79" w:rsidRDefault="00D35A79" w:rsidP="00AC551C">
      <w:pPr>
        <w:pStyle w:val="ListParagraph"/>
        <w:numPr>
          <w:ilvl w:val="0"/>
          <w:numId w:val="15"/>
        </w:numPr>
        <w:spacing w:after="200"/>
        <w:ind w:right="0"/>
      </w:pPr>
      <w:r w:rsidRPr="0033041A">
        <w:t>Bunds will be designed in accordance with Environmental Protection Agency guidance in relation to the storage of potentially polluting liquids (“IPC Guidance Note on Storage and Transfer of Materials for Scheduled Activities”, 2004</w:t>
      </w:r>
      <w:proofErr w:type="gramStart"/>
      <w:r w:rsidRPr="0033041A">
        <w:t>);</w:t>
      </w:r>
      <w:proofErr w:type="gramEnd"/>
    </w:p>
    <w:p w14:paraId="63D47EDB" w14:textId="77777777" w:rsidR="00D35A79" w:rsidRPr="008310F3" w:rsidRDefault="00D35A79" w:rsidP="00AC551C">
      <w:pPr>
        <w:pStyle w:val="ListParagraph"/>
        <w:numPr>
          <w:ilvl w:val="0"/>
          <w:numId w:val="15"/>
        </w:numPr>
        <w:spacing w:after="200"/>
        <w:ind w:right="0"/>
      </w:pPr>
      <w:r w:rsidRPr="008310F3">
        <w:t>Potential impacts caused by spillages etc. during the construction phase will be reduced by keeping spill kits and other appropriate equipment on-site.</w:t>
      </w:r>
    </w:p>
    <w:p w14:paraId="6A1380FB" w14:textId="77777777" w:rsidR="00D35A79" w:rsidRDefault="00D35A79" w:rsidP="00AC551C">
      <w:pPr>
        <w:pStyle w:val="ListParagraph"/>
        <w:numPr>
          <w:ilvl w:val="0"/>
          <w:numId w:val="15"/>
        </w:numPr>
        <w:spacing w:after="200"/>
        <w:ind w:right="0"/>
      </w:pPr>
      <w:r>
        <w:t>No refuelling of any plant or equipment to take place within 50m of any watercourse or the shoreline.</w:t>
      </w:r>
    </w:p>
    <w:p w14:paraId="09480CD5" w14:textId="77777777" w:rsidR="00FE0266" w:rsidRPr="00D35A79" w:rsidRDefault="00D35A79" w:rsidP="00AC551C">
      <w:pPr>
        <w:pStyle w:val="ListParagraph"/>
        <w:numPr>
          <w:ilvl w:val="0"/>
          <w:numId w:val="15"/>
        </w:numPr>
        <w:spacing w:after="200"/>
        <w:ind w:right="0"/>
      </w:pPr>
      <w:r w:rsidRPr="008310F3">
        <w:t>All construction works will be confined to daylight hours and there will be no artificial lighting used within the construction area.</w:t>
      </w:r>
    </w:p>
    <w:p w14:paraId="2C20ED38" w14:textId="77777777" w:rsidR="00AD7109" w:rsidRDefault="00AD7109" w:rsidP="0055725D">
      <w:pPr>
        <w:pStyle w:val="Heading3"/>
        <w:spacing w:before="240"/>
        <w:ind w:left="0" w:right="-46"/>
      </w:pPr>
      <w:bookmarkStart w:id="38" w:name="_Toc51007384"/>
      <w:r>
        <w:t>Operation</w:t>
      </w:r>
      <w:bookmarkEnd w:id="38"/>
    </w:p>
    <w:p w14:paraId="06394CC6" w14:textId="77777777" w:rsidR="004A6094" w:rsidRPr="004A6094" w:rsidRDefault="00BD5046" w:rsidP="00FC50BC">
      <w:pPr>
        <w:rPr>
          <w:lang w:val="en-IE"/>
        </w:rPr>
      </w:pPr>
      <w:r>
        <w:t>P</w:t>
      </w:r>
      <w:r w:rsidR="00FC50BC">
        <w:t xml:space="preserve">eriodic inspection and </w:t>
      </w:r>
      <w:r>
        <w:t xml:space="preserve">minor </w:t>
      </w:r>
      <w:r w:rsidR="00FC50BC">
        <w:t>maintenance of a carpark, access roadway surfaces, surface water network and petrol interceptor. Periodic maintenance of landscaped areas and pruning of boundary hedging.</w:t>
      </w:r>
    </w:p>
    <w:p w14:paraId="5F42E9B9" w14:textId="77777777" w:rsidR="00AD7109" w:rsidRPr="00D33690" w:rsidRDefault="00D33690" w:rsidP="0055725D">
      <w:pPr>
        <w:pStyle w:val="Heading3"/>
        <w:spacing w:before="240"/>
        <w:ind w:left="0" w:right="-46"/>
      </w:pPr>
      <w:bookmarkStart w:id="39" w:name="_Toc51007385"/>
      <w:r>
        <w:t>Decommissioning</w:t>
      </w:r>
      <w:bookmarkEnd w:id="39"/>
    </w:p>
    <w:p w14:paraId="250D34FA" w14:textId="77777777" w:rsidR="00D33690" w:rsidRPr="00D33690" w:rsidRDefault="004A6094" w:rsidP="00D33690">
      <w:pPr>
        <w:spacing w:after="240"/>
        <w:ind w:right="-23"/>
        <w:rPr>
          <w:lang w:val="en-IE"/>
        </w:rPr>
      </w:pPr>
      <w:r>
        <w:rPr>
          <w:lang w:val="en-IE"/>
        </w:rPr>
        <w:t xml:space="preserve">Decommissioning is not expected to </w:t>
      </w:r>
      <w:r w:rsidR="00D33690" w:rsidRPr="00D33690">
        <w:rPr>
          <w:lang w:val="en-IE"/>
        </w:rPr>
        <w:t>happen</w:t>
      </w:r>
      <w:r w:rsidR="00D33690">
        <w:rPr>
          <w:lang w:val="en-IE"/>
        </w:rPr>
        <w:t>.</w:t>
      </w:r>
    </w:p>
    <w:p w14:paraId="06B61B56" w14:textId="77777777" w:rsidR="00AD7109" w:rsidRDefault="00AD7109" w:rsidP="00AD7109">
      <w:pPr>
        <w:ind w:right="-23"/>
        <w:rPr>
          <w:lang w:val="en-IE"/>
        </w:rPr>
      </w:pPr>
    </w:p>
    <w:p w14:paraId="134374C8" w14:textId="77777777" w:rsidR="00BB7691" w:rsidRDefault="00BB7691" w:rsidP="000F3F34">
      <w:pPr>
        <w:ind w:right="-23"/>
        <w:rPr>
          <w:lang w:val="en-IE"/>
        </w:rPr>
      </w:pPr>
    </w:p>
    <w:p w14:paraId="1DE3DB86" w14:textId="77777777" w:rsidR="00AD7109" w:rsidRDefault="00AD7109" w:rsidP="000F3F34">
      <w:pPr>
        <w:ind w:right="-23"/>
        <w:rPr>
          <w:lang w:val="en-IE"/>
        </w:rPr>
        <w:sectPr w:rsidR="00AD7109" w:rsidSect="00F874ED">
          <w:headerReference w:type="default" r:id="rId35"/>
          <w:footerReference w:type="default" r:id="rId36"/>
          <w:pgSz w:w="11906" w:h="16838"/>
          <w:pgMar w:top="1440" w:right="1440" w:bottom="1440" w:left="1440" w:header="708" w:footer="708" w:gutter="0"/>
          <w:cols w:space="708"/>
          <w:docGrid w:linePitch="360"/>
        </w:sectPr>
      </w:pPr>
    </w:p>
    <w:p w14:paraId="4969665E" w14:textId="77777777" w:rsidR="00FE0266" w:rsidRDefault="00FE0266" w:rsidP="00635A4F">
      <w:pPr>
        <w:ind w:right="-23"/>
        <w:rPr>
          <w:b/>
          <w:bCs/>
          <w:szCs w:val="22"/>
        </w:rPr>
      </w:pPr>
      <w:bookmarkStart w:id="40" w:name="_Ref41578505"/>
      <w:r w:rsidRPr="00FE0266">
        <w:rPr>
          <w:rFonts w:eastAsia="Calibri"/>
          <w:b/>
          <w:bCs/>
          <w:noProof/>
          <w:szCs w:val="22"/>
          <w:lang w:val="en-US"/>
        </w:rPr>
        <w:lastRenderedPageBreak/>
        <w:drawing>
          <wp:inline distT="0" distB="0" distL="0" distR="0" wp14:anchorId="76441BA8" wp14:editId="2DE5E874">
            <wp:extent cx="7109688" cy="5038725"/>
            <wp:effectExtent l="0" t="0" r="0"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rotWithShape="1">
                    <a:blip r:embed="rId37">
                      <a:extLst>
                        <a:ext uri="{28A0092B-C50C-407E-A947-70E740481C1C}">
                          <a14:useLocalDpi xmlns:a14="http://schemas.microsoft.com/office/drawing/2010/main" val="0"/>
                        </a:ext>
                      </a:extLst>
                    </a:blip>
                    <a:srcRect r="2160" b="2225"/>
                    <a:stretch/>
                  </pic:blipFill>
                  <pic:spPr bwMode="auto">
                    <a:xfrm>
                      <a:off x="0" y="0"/>
                      <a:ext cx="7134858" cy="5056563"/>
                    </a:xfrm>
                    <a:prstGeom prst="rect">
                      <a:avLst/>
                    </a:prstGeom>
                    <a:ln>
                      <a:noFill/>
                    </a:ln>
                    <a:extLst>
                      <a:ext uri="{53640926-AAD7-44D8-BBD7-CCE9431645EC}">
                        <a14:shadowObscured xmlns:a14="http://schemas.microsoft.com/office/drawing/2010/main"/>
                      </a:ext>
                    </a:extLst>
                  </pic:spPr>
                </pic:pic>
              </a:graphicData>
            </a:graphic>
          </wp:inline>
        </w:drawing>
      </w:r>
      <w:bookmarkStart w:id="41" w:name="_Ref50977710"/>
    </w:p>
    <w:p w14:paraId="6B88F0F3" w14:textId="7204CA01" w:rsidR="00BB7691" w:rsidRDefault="000F3F34" w:rsidP="00FE0266">
      <w:pPr>
        <w:ind w:right="-23"/>
        <w:rPr>
          <w:b/>
          <w:bCs/>
          <w:noProof/>
          <w:szCs w:val="22"/>
        </w:rPr>
      </w:pPr>
      <w:bookmarkStart w:id="42" w:name="_Toc74831245"/>
      <w:r w:rsidRPr="000F3F34">
        <w:rPr>
          <w:b/>
          <w:bCs/>
          <w:szCs w:val="22"/>
        </w:rPr>
        <w:t>Figure</w:t>
      </w:r>
      <w:r w:rsidR="00413A2F">
        <w:rPr>
          <w:b/>
          <w:bCs/>
          <w:szCs w:val="22"/>
        </w:rPr>
        <w:t xml:space="preserve"> </w:t>
      </w:r>
      <w:r w:rsidR="001E1B45" w:rsidRPr="000F3F34">
        <w:rPr>
          <w:b/>
          <w:bCs/>
          <w:noProof/>
          <w:szCs w:val="22"/>
        </w:rPr>
        <w:fldChar w:fldCharType="begin"/>
      </w:r>
      <w:r w:rsidRPr="000F3F34">
        <w:rPr>
          <w:b/>
          <w:bCs/>
          <w:noProof/>
          <w:szCs w:val="22"/>
        </w:rPr>
        <w:instrText xml:space="preserve"> STYLEREF 1 \s </w:instrText>
      </w:r>
      <w:r w:rsidR="001E1B45" w:rsidRPr="000F3F34">
        <w:rPr>
          <w:b/>
          <w:bCs/>
          <w:noProof/>
          <w:szCs w:val="22"/>
        </w:rPr>
        <w:fldChar w:fldCharType="separate"/>
      </w:r>
      <w:r w:rsidR="00B43BC3">
        <w:rPr>
          <w:b/>
          <w:bCs/>
          <w:noProof/>
          <w:szCs w:val="22"/>
        </w:rPr>
        <w:t>2</w:t>
      </w:r>
      <w:r w:rsidR="001E1B45" w:rsidRPr="000F3F34">
        <w:rPr>
          <w:b/>
          <w:bCs/>
          <w:noProof/>
          <w:szCs w:val="22"/>
        </w:rPr>
        <w:fldChar w:fldCharType="end"/>
      </w:r>
      <w:r w:rsidR="007646F7">
        <w:rPr>
          <w:b/>
          <w:bCs/>
          <w:noProof/>
          <w:szCs w:val="22"/>
        </w:rPr>
        <w:t>-</w:t>
      </w:r>
      <w:r w:rsidR="001E1B45" w:rsidRPr="000F3F34">
        <w:rPr>
          <w:b/>
          <w:bCs/>
          <w:noProof/>
          <w:szCs w:val="22"/>
        </w:rPr>
        <w:fldChar w:fldCharType="begin"/>
      </w:r>
      <w:r w:rsidRPr="000F3F34">
        <w:rPr>
          <w:b/>
          <w:bCs/>
          <w:noProof/>
          <w:szCs w:val="22"/>
        </w:rPr>
        <w:instrText xml:space="preserve"> SEQ Figure \* ARABIC \s 1 </w:instrText>
      </w:r>
      <w:r w:rsidR="001E1B45" w:rsidRPr="000F3F34">
        <w:rPr>
          <w:b/>
          <w:bCs/>
          <w:noProof/>
          <w:szCs w:val="22"/>
        </w:rPr>
        <w:fldChar w:fldCharType="separate"/>
      </w:r>
      <w:r w:rsidR="00B43BC3">
        <w:rPr>
          <w:b/>
          <w:bCs/>
          <w:noProof/>
          <w:szCs w:val="22"/>
        </w:rPr>
        <w:t>1</w:t>
      </w:r>
      <w:r w:rsidR="001E1B45" w:rsidRPr="000F3F34">
        <w:rPr>
          <w:b/>
          <w:bCs/>
          <w:noProof/>
          <w:szCs w:val="22"/>
        </w:rPr>
        <w:fldChar w:fldCharType="end"/>
      </w:r>
      <w:bookmarkEnd w:id="40"/>
      <w:bookmarkEnd w:id="41"/>
      <w:r w:rsidRPr="000F3F34">
        <w:rPr>
          <w:b/>
          <w:bCs/>
          <w:szCs w:val="22"/>
        </w:rPr>
        <w:t>:</w:t>
      </w:r>
      <w:bookmarkEnd w:id="42"/>
      <w:r w:rsidR="00413A2F">
        <w:rPr>
          <w:b/>
          <w:bCs/>
          <w:szCs w:val="22"/>
        </w:rPr>
        <w:t xml:space="preserve"> Project layout</w:t>
      </w:r>
    </w:p>
    <w:p w14:paraId="7F907B15" w14:textId="77777777" w:rsidR="00FE0266" w:rsidRDefault="00FE0266" w:rsidP="00FE0266">
      <w:pPr>
        <w:ind w:right="-23"/>
        <w:rPr>
          <w:b/>
          <w:bCs/>
          <w:szCs w:val="22"/>
        </w:rPr>
      </w:pPr>
    </w:p>
    <w:p w14:paraId="64CEC88B" w14:textId="77777777" w:rsidR="00FE0266" w:rsidRPr="00FE0266" w:rsidRDefault="00FE0266" w:rsidP="00FE0266">
      <w:pPr>
        <w:ind w:right="-23"/>
        <w:rPr>
          <w:b/>
          <w:bCs/>
          <w:szCs w:val="22"/>
        </w:rPr>
        <w:sectPr w:rsidR="00FE0266" w:rsidRPr="00FE0266" w:rsidSect="00BB7691">
          <w:headerReference w:type="default" r:id="rId38"/>
          <w:footerReference w:type="default" r:id="rId39"/>
          <w:pgSz w:w="16838" w:h="11906" w:orient="landscape"/>
          <w:pgMar w:top="1440" w:right="1440" w:bottom="1440" w:left="1440" w:header="708" w:footer="708" w:gutter="0"/>
          <w:cols w:space="708"/>
          <w:docGrid w:linePitch="360"/>
        </w:sectPr>
      </w:pPr>
    </w:p>
    <w:p w14:paraId="6BF05655" w14:textId="77777777" w:rsidR="00C671BB" w:rsidRPr="004A0600" w:rsidRDefault="004A0600" w:rsidP="0052596A">
      <w:pPr>
        <w:pStyle w:val="Heading2"/>
        <w:tabs>
          <w:tab w:val="clear" w:pos="1677"/>
          <w:tab w:val="num" w:pos="1134"/>
        </w:tabs>
        <w:spacing w:before="240" w:after="240"/>
        <w:ind w:left="0" w:right="-46"/>
      </w:pPr>
      <w:bookmarkStart w:id="43" w:name="_Ref34063941"/>
      <w:bookmarkStart w:id="44" w:name="_Ref34073277"/>
      <w:bookmarkStart w:id="45" w:name="_Toc51007386"/>
      <w:r w:rsidRPr="004A0600">
        <w:lastRenderedPageBreak/>
        <w:t>Characteristics of European Site</w:t>
      </w:r>
      <w:r w:rsidR="00071AB6">
        <w:t>(</w:t>
      </w:r>
      <w:r w:rsidRPr="004A0600">
        <w:t>s</w:t>
      </w:r>
      <w:bookmarkEnd w:id="43"/>
      <w:r w:rsidR="00071AB6">
        <w:t>)</w:t>
      </w:r>
      <w:bookmarkEnd w:id="44"/>
      <w:bookmarkEnd w:id="45"/>
    </w:p>
    <w:p w14:paraId="7E2CF2E9" w14:textId="77777777" w:rsidR="00416F02" w:rsidRDefault="004A0600" w:rsidP="0052596A">
      <w:pPr>
        <w:pStyle w:val="Heading3"/>
        <w:spacing w:before="240"/>
        <w:ind w:left="0" w:right="-46"/>
      </w:pPr>
      <w:bookmarkStart w:id="46" w:name="_Ref34147560"/>
      <w:bookmarkStart w:id="47" w:name="_Toc51007387"/>
      <w:r w:rsidRPr="004A0600">
        <w:t>Source-Pathway-Receptor and Impact Assessment</w:t>
      </w:r>
      <w:bookmarkEnd w:id="46"/>
      <w:bookmarkEnd w:id="47"/>
    </w:p>
    <w:p w14:paraId="1D6FD48D" w14:textId="77777777" w:rsidR="00730444" w:rsidRPr="00F4292F" w:rsidRDefault="00730444" w:rsidP="0052596A">
      <w:pPr>
        <w:pStyle w:val="Heading4"/>
        <w:tabs>
          <w:tab w:val="clear" w:pos="2040"/>
          <w:tab w:val="num" w:pos="1418"/>
          <w:tab w:val="left" w:pos="9072"/>
        </w:tabs>
        <w:spacing w:before="240" w:after="120"/>
        <w:ind w:left="0" w:right="-46" w:firstLine="0"/>
        <w:rPr>
          <w:sz w:val="22"/>
          <w:szCs w:val="22"/>
        </w:rPr>
      </w:pPr>
      <w:r>
        <w:rPr>
          <w:sz w:val="22"/>
          <w:szCs w:val="22"/>
        </w:rPr>
        <w:t>Overview</w:t>
      </w:r>
    </w:p>
    <w:p w14:paraId="6639DB18" w14:textId="7CD392D5" w:rsidR="003858E4" w:rsidRDefault="00730444" w:rsidP="0052596A">
      <w:pPr>
        <w:ind w:right="-46"/>
        <w:rPr>
          <w:lang w:val="en-IE"/>
        </w:rPr>
      </w:pPr>
      <w:r w:rsidRPr="00362277">
        <w:t xml:space="preserve">A key factor in the consideration as to whether a </w:t>
      </w:r>
      <w:r w:rsidR="0053602A">
        <w:rPr>
          <w:lang w:val="en-IE"/>
        </w:rPr>
        <w:t xml:space="preserve">QI </w:t>
      </w:r>
      <w:r w:rsidR="0062405B">
        <w:rPr>
          <w:lang w:val="en-IE"/>
        </w:rPr>
        <w:t xml:space="preserve">or </w:t>
      </w:r>
      <w:r w:rsidR="00813C14">
        <w:rPr>
          <w:lang w:val="en-IE"/>
        </w:rPr>
        <w:t xml:space="preserve">a </w:t>
      </w:r>
      <w:r w:rsidR="005811F4">
        <w:rPr>
          <w:lang w:val="en-IE"/>
        </w:rPr>
        <w:t xml:space="preserve">SCI </w:t>
      </w:r>
      <w:r w:rsidR="00FE12F0">
        <w:t xml:space="preserve">(collectively referred to herein as conservation features) </w:t>
      </w:r>
      <w:r w:rsidR="0085002C">
        <w:t>is</w:t>
      </w:r>
      <w:r w:rsidRPr="00362277">
        <w:t xml:space="preserve"> likely to be affected by </w:t>
      </w:r>
      <w:r w:rsidR="0062405B">
        <w:t xml:space="preserve">a </w:t>
      </w:r>
      <w:r w:rsidRPr="00362277">
        <w:t xml:space="preserve">proposed </w:t>
      </w:r>
      <w:r>
        <w:t xml:space="preserve">project </w:t>
      </w:r>
      <w:r w:rsidRPr="00362277">
        <w:t xml:space="preserve">is </w:t>
      </w:r>
      <w:r w:rsidR="008550AD">
        <w:t xml:space="preserve">the existence of </w:t>
      </w:r>
      <w:r w:rsidRPr="00362277">
        <w:t xml:space="preserve">connectivity (or interaction/ or impact pathway) between </w:t>
      </w:r>
      <w:r w:rsidR="002B797F">
        <w:t xml:space="preserve">the feature </w:t>
      </w:r>
      <w:r w:rsidRPr="00362277">
        <w:t xml:space="preserve">and </w:t>
      </w:r>
      <w:r>
        <w:t>the impact mechanisms associated with the project</w:t>
      </w:r>
      <w:r w:rsidRPr="00362277">
        <w:t xml:space="preserve">. </w:t>
      </w:r>
      <w:r w:rsidR="00413A2F" w:rsidRPr="004A0600">
        <w:rPr>
          <w:lang w:val="en-IE"/>
        </w:rPr>
        <w:t>National</w:t>
      </w:r>
      <w:r w:rsidR="00413A2F">
        <w:rPr>
          <w:lang w:val="en-IE"/>
        </w:rPr>
        <w:t xml:space="preserve"> </w:t>
      </w:r>
      <w:r w:rsidR="00413A2F" w:rsidRPr="004A0600">
        <w:rPr>
          <w:lang w:val="en-IE"/>
        </w:rPr>
        <w:t>guidance</w:t>
      </w:r>
      <w:r w:rsidR="00714B3E">
        <w:rPr>
          <w:lang w:val="en-IE"/>
        </w:rPr>
        <w:t xml:space="preserve"> (DEHLG 2009)</w:t>
      </w:r>
      <w:r w:rsidR="00EA0DF4">
        <w:rPr>
          <w:lang w:val="en-IE"/>
        </w:rPr>
        <w:t xml:space="preserve"> </w:t>
      </w:r>
      <w:r w:rsidR="001B7E0D">
        <w:rPr>
          <w:lang w:val="en-IE"/>
        </w:rPr>
        <w:t xml:space="preserve">outlines </w:t>
      </w:r>
      <w:r w:rsidR="00714B3E" w:rsidRPr="004A0600">
        <w:rPr>
          <w:lang w:val="en-IE"/>
        </w:rPr>
        <w:t xml:space="preserve">that screening for </w:t>
      </w:r>
      <w:r w:rsidR="00714B3E">
        <w:rPr>
          <w:lang w:val="en-IE"/>
        </w:rPr>
        <w:t xml:space="preserve">AA </w:t>
      </w:r>
      <w:r w:rsidR="00714B3E" w:rsidRPr="004A0600">
        <w:rPr>
          <w:lang w:val="en-IE"/>
        </w:rPr>
        <w:t>should be carried out for any</w:t>
      </w:r>
      <w:r w:rsidR="00ED368B">
        <w:rPr>
          <w:lang w:val="en-IE"/>
        </w:rPr>
        <w:t xml:space="preserve"> European Site within the likely</w:t>
      </w:r>
      <w:r w:rsidR="001B7E0D">
        <w:t xml:space="preserve"> zone of impact</w:t>
      </w:r>
      <w:r w:rsidR="00413A2F">
        <w:t xml:space="preserve"> </w:t>
      </w:r>
      <w:r w:rsidR="001B7E0D">
        <w:rPr>
          <w:lang w:val="en-IE"/>
        </w:rPr>
        <w:t xml:space="preserve">(ZoI) </w:t>
      </w:r>
      <w:r w:rsidR="00714B3E" w:rsidRPr="004A0600">
        <w:rPr>
          <w:lang w:val="en-IE"/>
        </w:rPr>
        <w:t xml:space="preserve">of a plan or project. </w:t>
      </w:r>
    </w:p>
    <w:p w14:paraId="5497188F" w14:textId="2F2183B0" w:rsidR="008550AD" w:rsidRDefault="00714B3E" w:rsidP="0052596A">
      <w:pPr>
        <w:ind w:right="-46"/>
        <w:rPr>
          <w:lang w:val="en-IE"/>
        </w:rPr>
      </w:pPr>
      <w:r w:rsidRPr="004A0600">
        <w:rPr>
          <w:lang w:val="en-IE"/>
        </w:rPr>
        <w:t xml:space="preserve">For projects, the guidance </w:t>
      </w:r>
      <w:r w:rsidR="000B119D">
        <w:rPr>
          <w:lang w:val="en-IE"/>
        </w:rPr>
        <w:t xml:space="preserve">outlines </w:t>
      </w:r>
      <w:r w:rsidRPr="004A0600">
        <w:rPr>
          <w:lang w:val="en-IE"/>
        </w:rPr>
        <w:t xml:space="preserve">that </w:t>
      </w:r>
      <w:r w:rsidR="00413A2F" w:rsidRPr="004A0600">
        <w:rPr>
          <w:lang w:val="en-IE"/>
        </w:rPr>
        <w:t>the</w:t>
      </w:r>
      <w:r w:rsidR="00413A2F">
        <w:rPr>
          <w:lang w:val="en-IE"/>
        </w:rPr>
        <w:t xml:space="preserve"> mu</w:t>
      </w:r>
      <w:r w:rsidR="00413A2F" w:rsidRPr="004A0600">
        <w:rPr>
          <w:lang w:val="en-IE"/>
        </w:rPr>
        <w:t>st</w:t>
      </w:r>
      <w:r w:rsidRPr="004A0600">
        <w:rPr>
          <w:lang w:val="en-IE"/>
        </w:rPr>
        <w:t xml:space="preserve"> be evaluated on a case-by</w:t>
      </w:r>
      <w:r w:rsidR="007554A6">
        <w:rPr>
          <w:lang w:val="en-IE"/>
        </w:rPr>
        <w:noBreakHyphen/>
      </w:r>
      <w:r w:rsidRPr="004A0600">
        <w:rPr>
          <w:lang w:val="en-IE"/>
        </w:rPr>
        <w:t xml:space="preserve">case basis with reference to the nature, size </w:t>
      </w:r>
      <w:r w:rsidR="00413A2F" w:rsidRPr="004A0600">
        <w:rPr>
          <w:lang w:val="en-IE"/>
        </w:rPr>
        <w:t>and location</w:t>
      </w:r>
      <w:r w:rsidRPr="004A0600">
        <w:rPr>
          <w:lang w:val="en-IE"/>
        </w:rPr>
        <w:t xml:space="preserve"> of the project, the sensitivities of the ecological receptors, and the potential for </w:t>
      </w:r>
      <w:r w:rsidR="004B00FC">
        <w:rPr>
          <w:lang w:val="en-IE"/>
        </w:rPr>
        <w:t xml:space="preserve">in </w:t>
      </w:r>
      <w:r w:rsidRPr="004A0600">
        <w:rPr>
          <w:lang w:val="en-IE"/>
        </w:rPr>
        <w:t>combination</w:t>
      </w:r>
      <w:r w:rsidR="00190528">
        <w:rPr>
          <w:lang w:val="en-IE"/>
        </w:rPr>
        <w:t xml:space="preserve"> </w:t>
      </w:r>
      <w:r w:rsidR="00413A2F" w:rsidRPr="004A0600">
        <w:rPr>
          <w:lang w:val="en-IE"/>
        </w:rPr>
        <w:t>effects.</w:t>
      </w:r>
      <w:r w:rsidR="00413A2F" w:rsidRPr="00284474">
        <w:rPr>
          <w:b/>
          <w:bCs/>
          <w:lang w:val="en-IE"/>
        </w:rPr>
        <w:t xml:space="preserve"> Section</w:t>
      </w:r>
      <w:r w:rsidR="00284474" w:rsidRPr="00284474">
        <w:rPr>
          <w:b/>
          <w:bCs/>
          <w:lang w:val="en-IE"/>
        </w:rPr>
        <w:t xml:space="preserve"> </w:t>
      </w:r>
      <w:r w:rsidR="00321852">
        <w:fldChar w:fldCharType="begin"/>
      </w:r>
      <w:r w:rsidR="00321852">
        <w:instrText xml:space="preserve"> REF _Ref34147698 \r \h  \* MERGEFORMAT </w:instrText>
      </w:r>
      <w:r w:rsidR="00321852">
        <w:fldChar w:fldCharType="separate"/>
      </w:r>
      <w:r w:rsidR="00B43BC3" w:rsidRPr="00B43BC3">
        <w:rPr>
          <w:b/>
          <w:bCs/>
          <w:lang w:val="en-IE"/>
        </w:rPr>
        <w:t>2.3.1.2</w:t>
      </w:r>
      <w:r w:rsidR="00321852">
        <w:fldChar w:fldCharType="end"/>
      </w:r>
      <w:r w:rsidR="00284474">
        <w:rPr>
          <w:lang w:val="en-IE"/>
        </w:rPr>
        <w:t xml:space="preserve"> and </w:t>
      </w:r>
      <w:r w:rsidR="00284474" w:rsidRPr="00284474">
        <w:rPr>
          <w:b/>
          <w:bCs/>
          <w:lang w:val="en-IE"/>
        </w:rPr>
        <w:t xml:space="preserve">Section </w:t>
      </w:r>
      <w:r w:rsidR="00321852">
        <w:fldChar w:fldCharType="begin"/>
      </w:r>
      <w:r w:rsidR="00321852">
        <w:instrText xml:space="preserve"> REF _Ref34147704 \r \h  \* MERGEFORMAT </w:instrText>
      </w:r>
      <w:r w:rsidR="00321852">
        <w:fldChar w:fldCharType="separate"/>
      </w:r>
      <w:r w:rsidR="00B43BC3" w:rsidRPr="00B43BC3">
        <w:rPr>
          <w:b/>
          <w:bCs/>
          <w:lang w:val="en-IE"/>
        </w:rPr>
        <w:t>2.3.1.3</w:t>
      </w:r>
      <w:r w:rsidR="00321852">
        <w:fldChar w:fldCharType="end"/>
      </w:r>
      <w:r w:rsidR="00284474">
        <w:rPr>
          <w:lang w:val="en-IE"/>
        </w:rPr>
        <w:t xml:space="preserve"> considers </w:t>
      </w:r>
      <w:r w:rsidR="000B119D">
        <w:rPr>
          <w:lang w:val="en-IE"/>
        </w:rPr>
        <w:t xml:space="preserve">the potential </w:t>
      </w:r>
      <w:r w:rsidR="00284474">
        <w:rPr>
          <w:lang w:val="en-IE"/>
        </w:rPr>
        <w:t>effect</w:t>
      </w:r>
      <w:r w:rsidR="000B119D">
        <w:rPr>
          <w:lang w:val="en-IE"/>
        </w:rPr>
        <w:t>s</w:t>
      </w:r>
      <w:r w:rsidR="00284474">
        <w:rPr>
          <w:lang w:val="en-IE"/>
        </w:rPr>
        <w:t xml:space="preserve"> due to the proposed project, while </w:t>
      </w:r>
      <w:r w:rsidR="00284474" w:rsidRPr="00284474">
        <w:rPr>
          <w:b/>
          <w:bCs/>
          <w:lang w:val="en-IE"/>
        </w:rPr>
        <w:t xml:space="preserve">Section </w:t>
      </w:r>
      <w:r w:rsidR="00321852">
        <w:fldChar w:fldCharType="begin"/>
      </w:r>
      <w:r w:rsidR="00321852">
        <w:instrText xml:space="preserve"> REF _Ref34147758 \r \h  \* MERGEFORMAT </w:instrText>
      </w:r>
      <w:r w:rsidR="00321852">
        <w:fldChar w:fldCharType="separate"/>
      </w:r>
      <w:r w:rsidR="00B43BC3" w:rsidRPr="00B43BC3">
        <w:rPr>
          <w:b/>
          <w:bCs/>
          <w:lang w:val="en-IE"/>
        </w:rPr>
        <w:t>2.3.1.3</w:t>
      </w:r>
      <w:r w:rsidR="00321852">
        <w:fldChar w:fldCharType="end"/>
      </w:r>
      <w:r w:rsidR="00284474">
        <w:rPr>
          <w:lang w:val="en-IE"/>
        </w:rPr>
        <w:t xml:space="preserve">considers </w:t>
      </w:r>
      <w:r w:rsidR="000B119D">
        <w:rPr>
          <w:lang w:val="en-IE"/>
        </w:rPr>
        <w:t xml:space="preserve">potential </w:t>
      </w:r>
      <w:r w:rsidR="004B00FC">
        <w:rPr>
          <w:lang w:val="en-IE"/>
        </w:rPr>
        <w:t xml:space="preserve">in </w:t>
      </w:r>
      <w:r w:rsidR="00284474">
        <w:rPr>
          <w:lang w:val="en-IE"/>
        </w:rPr>
        <w:t>combination effects</w:t>
      </w:r>
      <w:r w:rsidR="007F7E4E">
        <w:rPr>
          <w:lang w:val="en-IE"/>
        </w:rPr>
        <w:t xml:space="preserve"> with other plans and projects</w:t>
      </w:r>
      <w:r w:rsidR="00284474">
        <w:rPr>
          <w:lang w:val="en-IE"/>
        </w:rPr>
        <w:t>.</w:t>
      </w:r>
    </w:p>
    <w:p w14:paraId="439614EB" w14:textId="77777777" w:rsidR="00730444" w:rsidRPr="00F4292F" w:rsidRDefault="00F874ED" w:rsidP="0052596A">
      <w:pPr>
        <w:pStyle w:val="Heading4"/>
        <w:tabs>
          <w:tab w:val="clear" w:pos="2040"/>
          <w:tab w:val="num" w:pos="1418"/>
          <w:tab w:val="left" w:pos="9072"/>
        </w:tabs>
        <w:spacing w:before="240" w:after="120"/>
        <w:ind w:left="0" w:right="-46" w:firstLine="0"/>
        <w:rPr>
          <w:sz w:val="22"/>
          <w:szCs w:val="22"/>
        </w:rPr>
      </w:pPr>
      <w:bookmarkStart w:id="48" w:name="_Ref34147698"/>
      <w:r>
        <w:rPr>
          <w:sz w:val="22"/>
          <w:szCs w:val="22"/>
        </w:rPr>
        <w:t>Methodology</w:t>
      </w:r>
      <w:bookmarkEnd w:id="48"/>
    </w:p>
    <w:p w14:paraId="6FAD5595" w14:textId="34D58DF3" w:rsidR="00621518" w:rsidRDefault="00416F02" w:rsidP="00621518">
      <w:pPr>
        <w:ind w:right="-46"/>
        <w:rPr>
          <w:lang w:val="en-IE"/>
        </w:rPr>
      </w:pPr>
      <w:r w:rsidRPr="00416F02">
        <w:rPr>
          <w:lang w:val="en-IE"/>
        </w:rPr>
        <w:t xml:space="preserve">As outlined </w:t>
      </w:r>
      <w:r w:rsidR="00F874ED">
        <w:rPr>
          <w:lang w:val="en-IE"/>
        </w:rPr>
        <w:t xml:space="preserve">in </w:t>
      </w:r>
      <w:r w:rsidR="00F874ED" w:rsidRPr="00F874ED">
        <w:rPr>
          <w:b/>
          <w:bCs/>
          <w:lang w:val="en-IE"/>
        </w:rPr>
        <w:t xml:space="preserve">Section </w:t>
      </w:r>
      <w:r w:rsidR="00321852">
        <w:fldChar w:fldCharType="begin"/>
      </w:r>
      <w:r w:rsidR="00321852">
        <w:instrText xml:space="preserve"> REF _Ref34825004 \r \h  \* MERGEFORMAT </w:instrText>
      </w:r>
      <w:r w:rsidR="00321852">
        <w:fldChar w:fldCharType="separate"/>
      </w:r>
      <w:r w:rsidR="00B43BC3" w:rsidRPr="00B43BC3">
        <w:rPr>
          <w:b/>
          <w:bCs/>
        </w:rPr>
        <w:t>1.3</w:t>
      </w:r>
      <w:r w:rsidR="00321852">
        <w:fldChar w:fldCharType="end"/>
      </w:r>
      <w:r w:rsidRPr="00416F02">
        <w:rPr>
          <w:lang w:val="en-IE"/>
        </w:rPr>
        <w:t xml:space="preserve">above, </w:t>
      </w:r>
      <w:r w:rsidR="00FA23C0" w:rsidRPr="00FA23C0">
        <w:rPr>
          <w:lang w:val="en-IE"/>
        </w:rPr>
        <w:t xml:space="preserve">this </w:t>
      </w:r>
      <w:r w:rsidR="007F1EF8">
        <w:rPr>
          <w:i/>
          <w:iCs/>
          <w:lang w:val="en-IE"/>
        </w:rPr>
        <w:t xml:space="preserve">Screening Statement for AA </w:t>
      </w:r>
      <w:r w:rsidR="00413A2F">
        <w:rPr>
          <w:lang w:val="en-IE"/>
        </w:rPr>
        <w:t>has been</w:t>
      </w:r>
      <w:r w:rsidR="00621518">
        <w:rPr>
          <w:lang w:val="en-IE"/>
        </w:rPr>
        <w:t xml:space="preserve"> prepared </w:t>
      </w:r>
      <w:r w:rsidR="00621518" w:rsidRPr="00141E6D">
        <w:rPr>
          <w:lang w:val="en-IE"/>
        </w:rPr>
        <w:t xml:space="preserve">to </w:t>
      </w:r>
      <w:r w:rsidR="00621518" w:rsidRPr="00200008">
        <w:rPr>
          <w:lang w:val="en-IE"/>
        </w:rPr>
        <w:t>address Article</w:t>
      </w:r>
      <w:r w:rsidR="00AA51FA">
        <w:rPr>
          <w:lang w:val="en-IE"/>
        </w:rPr>
        <w:t> </w:t>
      </w:r>
      <w:r w:rsidR="00621518" w:rsidRPr="00200008">
        <w:rPr>
          <w:lang w:val="en-IE"/>
        </w:rPr>
        <w:t xml:space="preserve">6(3) obligations under the </w:t>
      </w:r>
      <w:r w:rsidR="00413A2F" w:rsidRPr="00200008">
        <w:rPr>
          <w:lang w:val="en-IE"/>
        </w:rPr>
        <w:t>Habitats Directive</w:t>
      </w:r>
      <w:r w:rsidR="00621518">
        <w:rPr>
          <w:lang w:val="en-IE"/>
        </w:rPr>
        <w:t xml:space="preserve"> and focuses on the potential effects of the project to European sites.</w:t>
      </w:r>
    </w:p>
    <w:p w14:paraId="67B929A4" w14:textId="6F93CBD9" w:rsidR="003858E4" w:rsidRDefault="004A0600" w:rsidP="0052596A">
      <w:pPr>
        <w:ind w:right="-46"/>
      </w:pPr>
      <w:r w:rsidRPr="004A0600">
        <w:rPr>
          <w:lang w:val="en-IE"/>
        </w:rPr>
        <w:t xml:space="preserve">In order to establish the ZoI of the proposed </w:t>
      </w:r>
      <w:r w:rsidR="008354EB">
        <w:rPr>
          <w:lang w:val="en-IE"/>
        </w:rPr>
        <w:t>project</w:t>
      </w:r>
      <w:r w:rsidRPr="004A0600">
        <w:rPr>
          <w:lang w:val="en-IE"/>
        </w:rPr>
        <w:t xml:space="preserve">, </w:t>
      </w:r>
      <w:r w:rsidR="008354EB">
        <w:rPr>
          <w:lang w:val="en-IE"/>
        </w:rPr>
        <w:t>t</w:t>
      </w:r>
      <w:r w:rsidR="008354EB" w:rsidRPr="008550AD">
        <w:t xml:space="preserve">he assessment of connectivity </w:t>
      </w:r>
      <w:r w:rsidR="00714B3E">
        <w:t xml:space="preserve">between </w:t>
      </w:r>
      <w:r w:rsidR="008029FA">
        <w:t xml:space="preserve">project </w:t>
      </w:r>
      <w:r w:rsidR="008354EB">
        <w:t xml:space="preserve">impact mechanisms (or </w:t>
      </w:r>
      <w:r w:rsidR="00714B3E">
        <w:t>source</w:t>
      </w:r>
      <w:r w:rsidR="008354EB">
        <w:rPr>
          <w:lang w:val="en-IE"/>
        </w:rPr>
        <w:t xml:space="preserve">) </w:t>
      </w:r>
      <w:r w:rsidR="00714B3E">
        <w:rPr>
          <w:lang w:val="en-IE"/>
        </w:rPr>
        <w:t xml:space="preserve">and </w:t>
      </w:r>
      <w:r w:rsidR="00FE12F0">
        <w:rPr>
          <w:lang w:val="en-IE"/>
        </w:rPr>
        <w:t xml:space="preserve">a </w:t>
      </w:r>
      <w:r w:rsidR="00FE12F0">
        <w:t xml:space="preserve">conservation </w:t>
      </w:r>
      <w:r w:rsidR="008354EB">
        <w:t xml:space="preserve">feature </w:t>
      </w:r>
      <w:r w:rsidR="00C87B2D">
        <w:rPr>
          <w:lang w:val="en-IE"/>
        </w:rPr>
        <w:t xml:space="preserve"> (</w:t>
      </w:r>
      <w:r w:rsidR="00C87B2D" w:rsidRPr="00FE12F0">
        <w:rPr>
          <w:i/>
          <w:iCs/>
          <w:lang w:val="en-IE"/>
        </w:rPr>
        <w:t>i.e.</w:t>
      </w:r>
      <w:r w:rsidR="00C87B2D">
        <w:rPr>
          <w:lang w:val="en-IE"/>
        </w:rPr>
        <w:t xml:space="preserve"> QIs of SACs and SCIs of SPAs) </w:t>
      </w:r>
      <w:r w:rsidR="008354EB" w:rsidRPr="008550AD">
        <w:t xml:space="preserve">considers </w:t>
      </w:r>
      <w:r w:rsidR="00DF1488">
        <w:t xml:space="preserve">the </w:t>
      </w:r>
      <w:r w:rsidR="008029FA">
        <w:t xml:space="preserve">location </w:t>
      </w:r>
      <w:r w:rsidR="008354EB" w:rsidRPr="008550AD">
        <w:t xml:space="preserve">of the </w:t>
      </w:r>
      <w:r w:rsidR="008029FA">
        <w:t xml:space="preserve">project relative to </w:t>
      </w:r>
      <w:r w:rsidR="008354EB" w:rsidRPr="008550AD">
        <w:t xml:space="preserve">habitats and non-mobile </w:t>
      </w:r>
      <w:r w:rsidR="00413A2F" w:rsidRPr="008550AD">
        <w:t>species, species</w:t>
      </w:r>
      <w:r w:rsidR="008354EB" w:rsidRPr="008550AD">
        <w:t xml:space="preserve"> foraging distances and migration routes, </w:t>
      </w:r>
      <w:r w:rsidR="008029FA">
        <w:t xml:space="preserve">and </w:t>
      </w:r>
      <w:r w:rsidR="008354EB" w:rsidRPr="008550AD">
        <w:t xml:space="preserve">the proximity of the </w:t>
      </w:r>
      <w:r w:rsidR="008029FA">
        <w:t xml:space="preserve">project </w:t>
      </w:r>
      <w:r w:rsidR="008354EB" w:rsidRPr="008550AD">
        <w:t xml:space="preserve">to foraging and </w:t>
      </w:r>
      <w:r w:rsidR="00413A2F" w:rsidRPr="008550AD">
        <w:t>breeding areas</w:t>
      </w:r>
      <w:r w:rsidR="008354EB" w:rsidRPr="008550AD">
        <w:t xml:space="preserve">, and </w:t>
      </w:r>
      <w:r w:rsidR="00DF1488">
        <w:t xml:space="preserve">potential </w:t>
      </w:r>
      <w:r w:rsidR="008354EB" w:rsidRPr="008550AD">
        <w:t>changes in species behaviour, effects on prey species resulting in alteration in interactions and associated impacts.</w:t>
      </w:r>
    </w:p>
    <w:p w14:paraId="457F63CD" w14:textId="63425E62" w:rsidR="00225BF0" w:rsidRDefault="008354EB" w:rsidP="0052596A">
      <w:pPr>
        <w:ind w:right="-46"/>
        <w:rPr>
          <w:lang w:val="en-IE"/>
        </w:rPr>
      </w:pPr>
      <w:r>
        <w:t>To inform the assessment</w:t>
      </w:r>
      <w:r w:rsidR="00714B3E">
        <w:t>,</w:t>
      </w:r>
      <w:r w:rsidR="00EA0DF4">
        <w:t xml:space="preserve"> </w:t>
      </w:r>
      <w:r w:rsidR="004A0600" w:rsidRPr="004A0600">
        <w:rPr>
          <w:lang w:val="en-IE"/>
        </w:rPr>
        <w:t xml:space="preserve">nationally available data on protected </w:t>
      </w:r>
      <w:r w:rsidR="00413A2F" w:rsidRPr="004A0600">
        <w:rPr>
          <w:lang w:val="en-IE"/>
        </w:rPr>
        <w:t>habitats and</w:t>
      </w:r>
      <w:r w:rsidR="004A0600" w:rsidRPr="004A0600">
        <w:rPr>
          <w:lang w:val="en-IE"/>
        </w:rPr>
        <w:t xml:space="preserve"> species was mapped using </w:t>
      </w:r>
      <w:r w:rsidR="00DF1488">
        <w:rPr>
          <w:lang w:val="en-IE"/>
        </w:rPr>
        <w:t xml:space="preserve">a </w:t>
      </w:r>
      <w:r w:rsidR="004A0600" w:rsidRPr="004A0600">
        <w:rPr>
          <w:lang w:val="en-IE"/>
        </w:rPr>
        <w:t>Geographic Information System (GIS)</w:t>
      </w:r>
      <w:r w:rsidR="00DF1488">
        <w:rPr>
          <w:lang w:val="en-IE"/>
        </w:rPr>
        <w:t xml:space="preserve"> and</w:t>
      </w:r>
      <w:r w:rsidR="004A0600" w:rsidRPr="004A0600">
        <w:rPr>
          <w:lang w:val="en-IE"/>
        </w:rPr>
        <w:t xml:space="preserve"> interrogated </w:t>
      </w:r>
      <w:r w:rsidR="00DF1488">
        <w:rPr>
          <w:lang w:val="en-IE"/>
        </w:rPr>
        <w:t xml:space="preserve">to identify </w:t>
      </w:r>
      <w:r w:rsidR="00413A2F" w:rsidRPr="004A0600">
        <w:rPr>
          <w:lang w:val="en-IE"/>
        </w:rPr>
        <w:t>for source</w:t>
      </w:r>
      <w:r w:rsidR="004A0600" w:rsidRPr="004A0600">
        <w:rPr>
          <w:lang w:val="en-IE"/>
        </w:rPr>
        <w:t xml:space="preserve">-pathway-receptor connectivity. The source (potential </w:t>
      </w:r>
      <w:r w:rsidR="008029FA">
        <w:t>project</w:t>
      </w:r>
      <w:r w:rsidR="00714B3E">
        <w:t xml:space="preserve"> impact mechanisms</w:t>
      </w:r>
      <w:r w:rsidR="004A0600" w:rsidRPr="004A0600">
        <w:rPr>
          <w:lang w:val="en-IE"/>
        </w:rPr>
        <w:t>),</w:t>
      </w:r>
      <w:r w:rsidR="00EA0DF4">
        <w:rPr>
          <w:lang w:val="en-IE"/>
        </w:rPr>
        <w:t xml:space="preserve"> </w:t>
      </w:r>
      <w:r w:rsidR="004A0600" w:rsidRPr="004A0600">
        <w:rPr>
          <w:lang w:val="en-IE"/>
        </w:rPr>
        <w:t>pathways</w:t>
      </w:r>
      <w:r w:rsidR="00413A2F">
        <w:rPr>
          <w:lang w:val="en-IE"/>
        </w:rPr>
        <w:t xml:space="preserve"> </w:t>
      </w:r>
      <w:r w:rsidR="004A0600" w:rsidRPr="004A0600">
        <w:rPr>
          <w:lang w:val="en-IE"/>
        </w:rPr>
        <w:t xml:space="preserve">(hydrological, </w:t>
      </w:r>
      <w:r w:rsidR="00EA0DF4" w:rsidRPr="004A0600">
        <w:rPr>
          <w:lang w:val="en-IE"/>
        </w:rPr>
        <w:t>physical,</w:t>
      </w:r>
      <w:r w:rsidR="004A0600" w:rsidRPr="004A0600">
        <w:rPr>
          <w:lang w:val="en-IE"/>
        </w:rPr>
        <w:t xml:space="preserve"> or ecological connectivity) and receptors (</w:t>
      </w:r>
      <w:r w:rsidR="00FE12F0">
        <w:rPr>
          <w:lang w:val="en-IE"/>
        </w:rPr>
        <w:t>conservation features</w:t>
      </w:r>
      <w:r w:rsidR="004A0600" w:rsidRPr="004A0600">
        <w:rPr>
          <w:lang w:val="en-IE"/>
        </w:rPr>
        <w:t xml:space="preserve">) were identified using GIS software, </w:t>
      </w:r>
      <w:r w:rsidR="00413A2F" w:rsidRPr="004A0600">
        <w:rPr>
          <w:lang w:val="en-IE"/>
        </w:rPr>
        <w:t>and through</w:t>
      </w:r>
      <w:r w:rsidR="004A0600" w:rsidRPr="004A0600">
        <w:rPr>
          <w:lang w:val="en-IE"/>
        </w:rPr>
        <w:t xml:space="preserve"> </w:t>
      </w:r>
      <w:r w:rsidR="000A36F1">
        <w:rPr>
          <w:lang w:val="en-IE"/>
        </w:rPr>
        <w:t xml:space="preserve">the </w:t>
      </w:r>
      <w:r w:rsidR="004A0600" w:rsidRPr="004A0600">
        <w:rPr>
          <w:lang w:val="en-IE"/>
        </w:rPr>
        <w:t>examination of aerial photography</w:t>
      </w:r>
      <w:r w:rsidR="008029FA">
        <w:rPr>
          <w:lang w:val="en-IE"/>
        </w:rPr>
        <w:t xml:space="preserve"> and</w:t>
      </w:r>
      <w:r w:rsidR="007554A6">
        <w:rPr>
          <w:lang w:val="en-IE"/>
        </w:rPr>
        <w:t xml:space="preserve"> a</w:t>
      </w:r>
      <w:r w:rsidR="008029FA">
        <w:rPr>
          <w:lang w:val="en-IE"/>
        </w:rPr>
        <w:t xml:space="preserve"> review of ecological survey</w:t>
      </w:r>
      <w:r w:rsidR="007554A6">
        <w:rPr>
          <w:lang w:val="en-IE"/>
        </w:rPr>
        <w:t>s</w:t>
      </w:r>
      <w:r w:rsidR="008029FA">
        <w:rPr>
          <w:lang w:val="en-IE"/>
        </w:rPr>
        <w:t xml:space="preserve"> undertaken in the area</w:t>
      </w:r>
      <w:r w:rsidR="004A0600" w:rsidRPr="004A0600">
        <w:rPr>
          <w:lang w:val="en-IE"/>
        </w:rPr>
        <w:t xml:space="preserve">. Any </w:t>
      </w:r>
      <w:r w:rsidR="00FE12F0">
        <w:rPr>
          <w:lang w:val="en-IE"/>
        </w:rPr>
        <w:t xml:space="preserve">conservation feature </w:t>
      </w:r>
      <w:r w:rsidR="004A0600" w:rsidRPr="004A0600">
        <w:rPr>
          <w:lang w:val="en-IE"/>
        </w:rPr>
        <w:t xml:space="preserve">identified to have a viable </w:t>
      </w:r>
      <w:r w:rsidR="00413A2F" w:rsidRPr="004A0600">
        <w:rPr>
          <w:lang w:val="en-IE"/>
        </w:rPr>
        <w:t>source pathway</w:t>
      </w:r>
      <w:r w:rsidR="004A0600" w:rsidRPr="004A0600">
        <w:rPr>
          <w:lang w:val="en-IE"/>
        </w:rPr>
        <w:t xml:space="preserve">-receptor link to the proposed </w:t>
      </w:r>
      <w:r w:rsidR="00413A2F">
        <w:rPr>
          <w:lang w:val="en-IE"/>
        </w:rPr>
        <w:t>project</w:t>
      </w:r>
      <w:r w:rsidR="00413A2F" w:rsidRPr="004A0600">
        <w:rPr>
          <w:lang w:val="en-IE"/>
        </w:rPr>
        <w:t xml:space="preserve"> were</w:t>
      </w:r>
      <w:r w:rsidR="004A0600" w:rsidRPr="004A0600">
        <w:rPr>
          <w:lang w:val="en-IE"/>
        </w:rPr>
        <w:t xml:space="preserve"> then examined further to determine the </w:t>
      </w:r>
      <w:r w:rsidR="00413A2F" w:rsidRPr="004A0600">
        <w:rPr>
          <w:lang w:val="en-IE"/>
        </w:rPr>
        <w:t>potential for</w:t>
      </w:r>
      <w:r w:rsidR="004A0600" w:rsidRPr="004A0600">
        <w:rPr>
          <w:lang w:val="en-IE"/>
        </w:rPr>
        <w:t xml:space="preserve"> significant effects.</w:t>
      </w:r>
    </w:p>
    <w:p w14:paraId="4324868A" w14:textId="042BB956" w:rsidR="00307E11" w:rsidRDefault="003542AE" w:rsidP="00307E11">
      <w:pPr>
        <w:ind w:right="-46"/>
        <w:rPr>
          <w:lang w:val="en-IE"/>
        </w:rPr>
      </w:pPr>
      <w:r>
        <w:rPr>
          <w:lang w:val="en-IE"/>
        </w:rPr>
        <w:lastRenderedPageBreak/>
        <w:t xml:space="preserve">The assessment of </w:t>
      </w:r>
      <w:r w:rsidR="00307E11">
        <w:rPr>
          <w:lang w:val="en-IE"/>
        </w:rPr>
        <w:t xml:space="preserve">project </w:t>
      </w:r>
      <w:r>
        <w:rPr>
          <w:lang w:val="en-IE"/>
        </w:rPr>
        <w:t xml:space="preserve">impact </w:t>
      </w:r>
      <w:r w:rsidRPr="003542AE">
        <w:rPr>
          <w:lang w:val="en-IE"/>
        </w:rPr>
        <w:t>source</w:t>
      </w:r>
      <w:r w:rsidR="00307E11">
        <w:rPr>
          <w:lang w:val="en-IE"/>
        </w:rPr>
        <w:t>s</w:t>
      </w:r>
      <w:r w:rsidR="00EA0DF4">
        <w:rPr>
          <w:lang w:val="en-IE"/>
        </w:rPr>
        <w:t xml:space="preserve"> </w:t>
      </w:r>
      <w:r w:rsidR="00307E11">
        <w:rPr>
          <w:lang w:val="en-IE"/>
        </w:rPr>
        <w:t xml:space="preserve">(or mechanisms) </w:t>
      </w:r>
      <w:r>
        <w:rPr>
          <w:lang w:val="en-IE"/>
        </w:rPr>
        <w:t xml:space="preserve">considers all relevant aspects of </w:t>
      </w:r>
      <w:r w:rsidR="00516E4F">
        <w:rPr>
          <w:lang w:val="en-IE"/>
        </w:rPr>
        <w:t>the proposed</w:t>
      </w:r>
      <w:r w:rsidR="00307E11">
        <w:rPr>
          <w:lang w:val="en-IE"/>
        </w:rPr>
        <w:t xml:space="preserve"> project that have the potential to directly or indirectly effect </w:t>
      </w:r>
      <w:bookmarkStart w:id="49" w:name="_Hlk41808063"/>
      <w:r w:rsidR="00FE12F0">
        <w:rPr>
          <w:lang w:val="en-IE"/>
        </w:rPr>
        <w:t>conservation features</w:t>
      </w:r>
      <w:r w:rsidR="00C87B2D">
        <w:rPr>
          <w:lang w:val="en-IE"/>
        </w:rPr>
        <w:t>.</w:t>
      </w:r>
    </w:p>
    <w:bookmarkEnd w:id="49"/>
    <w:p w14:paraId="6B4A3884" w14:textId="77777777" w:rsidR="00274806" w:rsidRDefault="00421210" w:rsidP="0052596A">
      <w:pPr>
        <w:ind w:right="-46"/>
        <w:rPr>
          <w:lang w:val="en-IE"/>
        </w:rPr>
      </w:pPr>
      <w:r w:rsidRPr="00421210">
        <w:rPr>
          <w:lang w:val="en-IE"/>
        </w:rPr>
        <w:t xml:space="preserve">Adopting a precautionary principle, the </w:t>
      </w:r>
      <w:r w:rsidR="00533ADF">
        <w:rPr>
          <w:lang w:val="en-IE"/>
        </w:rPr>
        <w:t>European</w:t>
      </w:r>
      <w:r w:rsidRPr="00421210">
        <w:rPr>
          <w:lang w:val="en-IE"/>
        </w:rPr>
        <w:t xml:space="preserve"> sites within 15km radius of the proposed project (as measured using the shortest linear distance) were considered in th</w:t>
      </w:r>
      <w:r>
        <w:rPr>
          <w:lang w:val="en-IE"/>
        </w:rPr>
        <w:t>is</w:t>
      </w:r>
      <w:r w:rsidRPr="00421210">
        <w:rPr>
          <w:lang w:val="en-IE"/>
        </w:rPr>
        <w:t xml:space="preserve"> screening for AA (see </w:t>
      </w:r>
      <w:r w:rsidR="001E1B45">
        <w:rPr>
          <w:lang w:val="en-IE"/>
        </w:rPr>
        <w:fldChar w:fldCharType="begin"/>
      </w:r>
      <w:r w:rsidR="00BE1C72">
        <w:rPr>
          <w:lang w:val="en-IE"/>
        </w:rPr>
        <w:instrText xml:space="preserve"> REF _Ref51007490 \h </w:instrText>
      </w:r>
      <w:r w:rsidR="001E1B45">
        <w:rPr>
          <w:lang w:val="en-IE"/>
        </w:rPr>
      </w:r>
      <w:r w:rsidR="001E1B45">
        <w:rPr>
          <w:lang w:val="en-IE"/>
        </w:rPr>
        <w:fldChar w:fldCharType="separate"/>
      </w:r>
      <w:r w:rsidR="00B43BC3" w:rsidRPr="0038573E">
        <w:rPr>
          <w:b/>
          <w:bCs/>
          <w:szCs w:val="22"/>
        </w:rPr>
        <w:t xml:space="preserve">Figure </w:t>
      </w:r>
      <w:r w:rsidR="00B43BC3">
        <w:rPr>
          <w:b/>
          <w:bCs/>
          <w:noProof/>
          <w:szCs w:val="22"/>
        </w:rPr>
        <w:t>2</w:t>
      </w:r>
      <w:r w:rsidR="00B43BC3" w:rsidRPr="0038573E">
        <w:rPr>
          <w:b/>
          <w:bCs/>
          <w:szCs w:val="22"/>
        </w:rPr>
        <w:noBreakHyphen/>
      </w:r>
      <w:r w:rsidR="00B43BC3">
        <w:rPr>
          <w:b/>
          <w:bCs/>
          <w:noProof/>
          <w:szCs w:val="22"/>
        </w:rPr>
        <w:t>2</w:t>
      </w:r>
      <w:r w:rsidR="001E1B45">
        <w:rPr>
          <w:lang w:val="en-IE"/>
        </w:rPr>
        <w:fldChar w:fldCharType="end"/>
      </w:r>
      <w:r w:rsidR="00BE1C72">
        <w:rPr>
          <w:lang w:val="en-IE"/>
        </w:rPr>
        <w:t xml:space="preserve"> and </w:t>
      </w:r>
      <w:r w:rsidR="001E1B45">
        <w:rPr>
          <w:lang w:val="en-IE"/>
        </w:rPr>
        <w:fldChar w:fldCharType="begin"/>
      </w:r>
      <w:r w:rsidR="00BE1C72">
        <w:rPr>
          <w:lang w:val="en-IE"/>
        </w:rPr>
        <w:instrText xml:space="preserve"> REF _Ref51007492 \h </w:instrText>
      </w:r>
      <w:r w:rsidR="001E1B45">
        <w:rPr>
          <w:lang w:val="en-IE"/>
        </w:rPr>
      </w:r>
      <w:r w:rsidR="001E1B45">
        <w:rPr>
          <w:lang w:val="en-IE"/>
        </w:rPr>
        <w:fldChar w:fldCharType="separate"/>
      </w:r>
      <w:r w:rsidR="00B43BC3" w:rsidRPr="0038573E">
        <w:rPr>
          <w:b/>
          <w:bCs/>
          <w:szCs w:val="22"/>
        </w:rPr>
        <w:t xml:space="preserve">Figure </w:t>
      </w:r>
      <w:r w:rsidR="00B43BC3">
        <w:rPr>
          <w:b/>
          <w:bCs/>
          <w:noProof/>
          <w:szCs w:val="22"/>
        </w:rPr>
        <w:t>2</w:t>
      </w:r>
      <w:r w:rsidR="00B43BC3" w:rsidRPr="0038573E">
        <w:rPr>
          <w:b/>
          <w:bCs/>
          <w:szCs w:val="22"/>
        </w:rPr>
        <w:noBreakHyphen/>
      </w:r>
      <w:r w:rsidR="00B43BC3">
        <w:rPr>
          <w:b/>
          <w:bCs/>
          <w:noProof/>
          <w:szCs w:val="22"/>
        </w:rPr>
        <w:t>3</w:t>
      </w:r>
      <w:r w:rsidR="001E1B45">
        <w:rPr>
          <w:lang w:val="en-IE"/>
        </w:rPr>
        <w:fldChar w:fldCharType="end"/>
      </w:r>
      <w:r w:rsidRPr="00421210">
        <w:rPr>
          <w:lang w:val="en-IE"/>
        </w:rPr>
        <w:t>)</w:t>
      </w:r>
      <w:r w:rsidR="00533ADF">
        <w:rPr>
          <w:lang w:val="en-IE"/>
        </w:rPr>
        <w:t>, the sites are:</w:t>
      </w:r>
    </w:p>
    <w:p w14:paraId="19671EBC" w14:textId="25944B93" w:rsidR="00274806" w:rsidRPr="0010797A" w:rsidRDefault="00C50B32" w:rsidP="00EC73FD">
      <w:pPr>
        <w:pStyle w:val="ListParagraph"/>
        <w:numPr>
          <w:ilvl w:val="0"/>
          <w:numId w:val="10"/>
        </w:numPr>
        <w:ind w:right="-46"/>
        <w:rPr>
          <w:lang w:val="en-IE"/>
        </w:rPr>
      </w:pPr>
      <w:bookmarkStart w:id="50" w:name="_Hlk50984498"/>
      <w:r w:rsidRPr="0010797A">
        <w:rPr>
          <w:lang w:val="en-IE"/>
        </w:rPr>
        <w:t>Lough Melvin SAC (Site code: 000428)</w:t>
      </w:r>
      <w:r w:rsidR="00CE1808" w:rsidRPr="0010797A">
        <w:rPr>
          <w:lang w:val="en-IE"/>
        </w:rPr>
        <w:t xml:space="preserve"> (</w:t>
      </w:r>
      <w:r w:rsidR="004C3367" w:rsidRPr="0010797A">
        <w:rPr>
          <w:lang w:val="en-IE"/>
        </w:rPr>
        <w:t>520</w:t>
      </w:r>
      <w:r w:rsidR="00CE1808" w:rsidRPr="0010797A">
        <w:rPr>
          <w:lang w:val="en-IE"/>
        </w:rPr>
        <w:t xml:space="preserve">m </w:t>
      </w:r>
      <w:r w:rsidR="00EA0DF4" w:rsidRPr="0010797A">
        <w:rPr>
          <w:lang w:val="en-IE"/>
        </w:rPr>
        <w:t>northwest</w:t>
      </w:r>
      <w:r w:rsidR="004C3367" w:rsidRPr="0010797A">
        <w:rPr>
          <w:lang w:val="en-IE"/>
        </w:rPr>
        <w:t xml:space="preserve"> </w:t>
      </w:r>
      <w:r w:rsidR="00CE1808" w:rsidRPr="0010797A">
        <w:rPr>
          <w:lang w:val="en-IE"/>
        </w:rPr>
        <w:t>of project area)</w:t>
      </w:r>
    </w:p>
    <w:p w14:paraId="2412D2AA" w14:textId="77777777" w:rsidR="00274806" w:rsidRPr="0010797A" w:rsidRDefault="00C50B32" w:rsidP="00EC73FD">
      <w:pPr>
        <w:pStyle w:val="ListParagraph"/>
        <w:numPr>
          <w:ilvl w:val="0"/>
          <w:numId w:val="10"/>
        </w:numPr>
        <w:ind w:right="-23"/>
        <w:rPr>
          <w:lang w:val="en-IE"/>
        </w:rPr>
      </w:pPr>
      <w:r w:rsidRPr="0010797A">
        <w:rPr>
          <w:lang w:val="en-IE"/>
        </w:rPr>
        <w:t>Bunduff Lough and Machair/Trawalua/Mullaghmore SAC (Site code: 000625)</w:t>
      </w:r>
      <w:r w:rsidR="00CE1808" w:rsidRPr="0010797A">
        <w:rPr>
          <w:lang w:val="en-IE"/>
        </w:rPr>
        <w:t xml:space="preserve"> (</w:t>
      </w:r>
      <w:r w:rsidR="004C3367" w:rsidRPr="0010797A">
        <w:rPr>
          <w:lang w:val="en-IE"/>
        </w:rPr>
        <w:t>2</w:t>
      </w:r>
      <w:r w:rsidR="00CE1808" w:rsidRPr="0010797A">
        <w:rPr>
          <w:lang w:val="en-IE"/>
        </w:rPr>
        <w:t xml:space="preserve">km </w:t>
      </w:r>
      <w:r w:rsidR="004C3367" w:rsidRPr="0010797A">
        <w:rPr>
          <w:lang w:val="en-IE"/>
        </w:rPr>
        <w:t>east</w:t>
      </w:r>
      <w:r w:rsidR="00CE1808" w:rsidRPr="0010797A">
        <w:rPr>
          <w:lang w:val="en-IE"/>
        </w:rPr>
        <w:t>)</w:t>
      </w:r>
    </w:p>
    <w:p w14:paraId="0128785D" w14:textId="77777777" w:rsidR="00C50B32" w:rsidRPr="0010797A" w:rsidRDefault="00C50B32" w:rsidP="00EC73FD">
      <w:pPr>
        <w:pStyle w:val="ListParagraph"/>
        <w:numPr>
          <w:ilvl w:val="0"/>
          <w:numId w:val="10"/>
        </w:numPr>
        <w:ind w:right="-23"/>
        <w:rPr>
          <w:lang w:val="en-IE"/>
        </w:rPr>
      </w:pPr>
      <w:r w:rsidRPr="0010797A">
        <w:rPr>
          <w:lang w:val="en-IE"/>
        </w:rPr>
        <w:t>Arroo Mountain SAC (Site code: 001403)</w:t>
      </w:r>
      <w:r w:rsidR="00CE1808" w:rsidRPr="0010797A">
        <w:rPr>
          <w:lang w:val="en-IE"/>
        </w:rPr>
        <w:t xml:space="preserve"> (</w:t>
      </w:r>
      <w:r w:rsidR="004C3367" w:rsidRPr="0010797A">
        <w:rPr>
          <w:lang w:val="en-IE"/>
        </w:rPr>
        <w:t>6</w:t>
      </w:r>
      <w:r w:rsidR="00CE1808" w:rsidRPr="0010797A">
        <w:rPr>
          <w:lang w:val="en-IE"/>
        </w:rPr>
        <w:t xml:space="preserve">km </w:t>
      </w:r>
      <w:r w:rsidR="004C3367" w:rsidRPr="0010797A">
        <w:rPr>
          <w:lang w:val="en-IE"/>
        </w:rPr>
        <w:t>southeast</w:t>
      </w:r>
      <w:r w:rsidR="00CE1808" w:rsidRPr="0010797A">
        <w:rPr>
          <w:lang w:val="en-IE"/>
        </w:rPr>
        <w:t>)</w:t>
      </w:r>
    </w:p>
    <w:p w14:paraId="089E2888" w14:textId="77777777" w:rsidR="00C50B32" w:rsidRPr="0010797A" w:rsidRDefault="0021777F" w:rsidP="00EC73FD">
      <w:pPr>
        <w:pStyle w:val="ListParagraph"/>
        <w:numPr>
          <w:ilvl w:val="0"/>
          <w:numId w:val="10"/>
        </w:numPr>
        <w:ind w:right="-23"/>
        <w:rPr>
          <w:lang w:val="en-IE"/>
        </w:rPr>
      </w:pPr>
      <w:r w:rsidRPr="0010797A">
        <w:rPr>
          <w:lang w:val="en-IE"/>
        </w:rPr>
        <w:t>Ben Bulben, Gleniff and Glenade Complex SAC (Site code: 000623)</w:t>
      </w:r>
      <w:r w:rsidR="00CE1808" w:rsidRPr="0010797A">
        <w:rPr>
          <w:lang w:val="en-IE"/>
        </w:rPr>
        <w:t xml:space="preserve"> (</w:t>
      </w:r>
      <w:r w:rsidR="00DC2672" w:rsidRPr="0010797A">
        <w:rPr>
          <w:lang w:val="en-IE"/>
        </w:rPr>
        <w:t>6.7</w:t>
      </w:r>
      <w:r w:rsidR="00CE1808" w:rsidRPr="0010797A">
        <w:rPr>
          <w:lang w:val="en-IE"/>
        </w:rPr>
        <w:t xml:space="preserve">km </w:t>
      </w:r>
      <w:r w:rsidR="004C3367" w:rsidRPr="0010797A">
        <w:rPr>
          <w:lang w:val="en-IE"/>
        </w:rPr>
        <w:t>south</w:t>
      </w:r>
      <w:r w:rsidR="00CE1808" w:rsidRPr="0010797A">
        <w:rPr>
          <w:lang w:val="en-IE"/>
        </w:rPr>
        <w:t>)</w:t>
      </w:r>
    </w:p>
    <w:p w14:paraId="3685AB58" w14:textId="323E9A87" w:rsidR="0021777F" w:rsidRPr="0010797A" w:rsidRDefault="0021777F" w:rsidP="00EC73FD">
      <w:pPr>
        <w:pStyle w:val="ListParagraph"/>
        <w:numPr>
          <w:ilvl w:val="0"/>
          <w:numId w:val="10"/>
        </w:numPr>
        <w:ind w:right="-23"/>
        <w:rPr>
          <w:lang w:val="en-IE"/>
        </w:rPr>
      </w:pPr>
      <w:r w:rsidRPr="0010797A">
        <w:rPr>
          <w:lang w:val="en-IE"/>
        </w:rPr>
        <w:t>Dunmuckrum Turloughs SAC (Site code: 002303)</w:t>
      </w:r>
      <w:r w:rsidR="00CE1808" w:rsidRPr="0010797A">
        <w:rPr>
          <w:lang w:val="en-IE"/>
        </w:rPr>
        <w:t xml:space="preserve"> (</w:t>
      </w:r>
      <w:r w:rsidR="00DC2672" w:rsidRPr="0010797A">
        <w:rPr>
          <w:lang w:val="en-IE"/>
        </w:rPr>
        <w:t>7.6</w:t>
      </w:r>
      <w:r w:rsidR="00CE1808" w:rsidRPr="0010797A">
        <w:rPr>
          <w:lang w:val="en-IE"/>
        </w:rPr>
        <w:t xml:space="preserve">m </w:t>
      </w:r>
      <w:r w:rsidR="00EA0DF4" w:rsidRPr="0010797A">
        <w:rPr>
          <w:lang w:val="en-IE"/>
        </w:rPr>
        <w:t>northeast</w:t>
      </w:r>
      <w:r w:rsidR="00CE1808" w:rsidRPr="0010797A">
        <w:rPr>
          <w:lang w:val="en-IE"/>
        </w:rPr>
        <w:t>)</w:t>
      </w:r>
    </w:p>
    <w:p w14:paraId="410B2E51" w14:textId="6C8E859A" w:rsidR="0021777F" w:rsidRPr="0010797A" w:rsidRDefault="0021777F" w:rsidP="00EC73FD">
      <w:pPr>
        <w:pStyle w:val="ListParagraph"/>
        <w:numPr>
          <w:ilvl w:val="0"/>
          <w:numId w:val="10"/>
        </w:numPr>
        <w:ind w:right="-23"/>
        <w:rPr>
          <w:lang w:val="en-IE"/>
        </w:rPr>
      </w:pPr>
      <w:r w:rsidRPr="0010797A">
        <w:rPr>
          <w:lang w:val="en-IE"/>
        </w:rPr>
        <w:t>Streedagh Point Dunes SAC (Site code: 001680)</w:t>
      </w:r>
      <w:r w:rsidR="00CE1808" w:rsidRPr="0010797A">
        <w:rPr>
          <w:lang w:val="en-IE"/>
        </w:rPr>
        <w:t xml:space="preserve"> (</w:t>
      </w:r>
      <w:r w:rsidR="00DC2672" w:rsidRPr="0010797A">
        <w:rPr>
          <w:lang w:val="en-IE"/>
        </w:rPr>
        <w:t>11.5</w:t>
      </w:r>
      <w:r w:rsidR="00CE1808" w:rsidRPr="0010797A">
        <w:rPr>
          <w:lang w:val="en-IE"/>
        </w:rPr>
        <w:t xml:space="preserve">km </w:t>
      </w:r>
      <w:r w:rsidR="00EA0DF4" w:rsidRPr="0010797A">
        <w:rPr>
          <w:lang w:val="en-IE"/>
        </w:rPr>
        <w:t>southwest</w:t>
      </w:r>
      <w:r w:rsidR="00CE1808" w:rsidRPr="0010797A">
        <w:rPr>
          <w:lang w:val="en-IE"/>
        </w:rPr>
        <w:t>)</w:t>
      </w:r>
    </w:p>
    <w:p w14:paraId="64FCA567" w14:textId="77777777" w:rsidR="0021777F" w:rsidRPr="0010797A" w:rsidRDefault="0021777F" w:rsidP="00EC73FD">
      <w:pPr>
        <w:pStyle w:val="ListParagraph"/>
        <w:numPr>
          <w:ilvl w:val="0"/>
          <w:numId w:val="10"/>
        </w:numPr>
        <w:ind w:right="-23"/>
        <w:rPr>
          <w:lang w:val="en-IE"/>
        </w:rPr>
      </w:pPr>
      <w:r w:rsidRPr="0010797A">
        <w:rPr>
          <w:lang w:val="en-IE"/>
        </w:rPr>
        <w:t>Glenade Lough SAC (Site code: 001919)</w:t>
      </w:r>
      <w:r w:rsidR="00CE1808" w:rsidRPr="0010797A">
        <w:rPr>
          <w:lang w:val="en-IE"/>
        </w:rPr>
        <w:t xml:space="preserve"> (</w:t>
      </w:r>
      <w:r w:rsidR="00DC2672" w:rsidRPr="0010797A">
        <w:rPr>
          <w:lang w:val="en-IE"/>
        </w:rPr>
        <w:t>11.6</w:t>
      </w:r>
      <w:r w:rsidR="00CE1808" w:rsidRPr="0010797A">
        <w:rPr>
          <w:lang w:val="en-IE"/>
        </w:rPr>
        <w:t xml:space="preserve">km </w:t>
      </w:r>
      <w:r w:rsidR="00DC2672" w:rsidRPr="0010797A">
        <w:rPr>
          <w:lang w:val="en-IE"/>
        </w:rPr>
        <w:t>south</w:t>
      </w:r>
      <w:r w:rsidR="00CE1808" w:rsidRPr="0010797A">
        <w:rPr>
          <w:lang w:val="en-IE"/>
        </w:rPr>
        <w:t>)</w:t>
      </w:r>
    </w:p>
    <w:p w14:paraId="4B62414D" w14:textId="77777777" w:rsidR="0021777F" w:rsidRPr="0010797A" w:rsidRDefault="0021777F" w:rsidP="00EC73FD">
      <w:pPr>
        <w:pStyle w:val="ListParagraph"/>
        <w:numPr>
          <w:ilvl w:val="0"/>
          <w:numId w:val="10"/>
        </w:numPr>
        <w:ind w:right="-23"/>
        <w:rPr>
          <w:lang w:val="en-IE"/>
        </w:rPr>
      </w:pPr>
      <w:r w:rsidRPr="0010797A">
        <w:rPr>
          <w:lang w:val="en-IE"/>
        </w:rPr>
        <w:t>St. John's Point SAC (Site code: 000191)</w:t>
      </w:r>
      <w:r w:rsidR="00CE1808" w:rsidRPr="0010797A">
        <w:rPr>
          <w:lang w:val="en-IE"/>
        </w:rPr>
        <w:t xml:space="preserve"> (</w:t>
      </w:r>
      <w:r w:rsidR="00DC2672" w:rsidRPr="0010797A">
        <w:rPr>
          <w:lang w:val="en-IE"/>
        </w:rPr>
        <w:t>12.6</w:t>
      </w:r>
      <w:r w:rsidR="00CE1808" w:rsidRPr="0010797A">
        <w:rPr>
          <w:lang w:val="en-IE"/>
        </w:rPr>
        <w:t xml:space="preserve">km </w:t>
      </w:r>
      <w:r w:rsidR="00DC2672" w:rsidRPr="0010797A">
        <w:rPr>
          <w:lang w:val="en-IE"/>
        </w:rPr>
        <w:t>north</w:t>
      </w:r>
      <w:r w:rsidR="00CE1808" w:rsidRPr="0010797A">
        <w:rPr>
          <w:lang w:val="en-IE"/>
        </w:rPr>
        <w:t>)</w:t>
      </w:r>
    </w:p>
    <w:p w14:paraId="136FFB7F" w14:textId="01AA6FA4" w:rsidR="0021777F" w:rsidRPr="0010797A" w:rsidRDefault="00F5686B" w:rsidP="00EC73FD">
      <w:pPr>
        <w:pStyle w:val="ListParagraph"/>
        <w:numPr>
          <w:ilvl w:val="0"/>
          <w:numId w:val="10"/>
        </w:numPr>
        <w:ind w:right="-23"/>
        <w:rPr>
          <w:lang w:val="en-IE"/>
        </w:rPr>
      </w:pPr>
      <w:r w:rsidRPr="0010797A">
        <w:rPr>
          <w:lang w:val="en-IE"/>
        </w:rPr>
        <w:t xml:space="preserve">Durnesh Lough </w:t>
      </w:r>
      <w:r w:rsidR="00516E4F" w:rsidRPr="0010797A">
        <w:rPr>
          <w:lang w:val="en-IE"/>
        </w:rPr>
        <w:t>SAC (</w:t>
      </w:r>
      <w:r w:rsidRPr="0010797A">
        <w:rPr>
          <w:lang w:val="en-IE"/>
        </w:rPr>
        <w:t>Site code: 0001380</w:t>
      </w:r>
      <w:r w:rsidR="00834649" w:rsidRPr="0010797A">
        <w:rPr>
          <w:lang w:val="en-IE"/>
        </w:rPr>
        <w:t>)</w:t>
      </w:r>
      <w:r w:rsidR="00CE1808" w:rsidRPr="0010797A">
        <w:rPr>
          <w:lang w:val="en-IE"/>
        </w:rPr>
        <w:t xml:space="preserve"> (</w:t>
      </w:r>
      <w:r w:rsidR="00DC2672" w:rsidRPr="0010797A">
        <w:rPr>
          <w:lang w:val="en-IE"/>
        </w:rPr>
        <w:t>12.9</w:t>
      </w:r>
      <w:r w:rsidR="00CE1808" w:rsidRPr="0010797A">
        <w:rPr>
          <w:lang w:val="en-IE"/>
        </w:rPr>
        <w:t xml:space="preserve">km </w:t>
      </w:r>
      <w:r w:rsidR="00EA0DF4" w:rsidRPr="0010797A">
        <w:rPr>
          <w:lang w:val="en-IE"/>
        </w:rPr>
        <w:t>northeast</w:t>
      </w:r>
      <w:r w:rsidR="00CE1808" w:rsidRPr="0010797A">
        <w:rPr>
          <w:lang w:val="en-IE"/>
        </w:rPr>
        <w:t>)</w:t>
      </w:r>
    </w:p>
    <w:p w14:paraId="4A0FE66B" w14:textId="746936F0" w:rsidR="00F5686B" w:rsidRPr="0010797A" w:rsidRDefault="00F5686B" w:rsidP="00EC73FD">
      <w:pPr>
        <w:pStyle w:val="ListParagraph"/>
        <w:numPr>
          <w:ilvl w:val="0"/>
          <w:numId w:val="10"/>
        </w:numPr>
        <w:ind w:right="-23"/>
        <w:rPr>
          <w:lang w:val="en-IE"/>
        </w:rPr>
      </w:pPr>
      <w:r w:rsidRPr="0010797A">
        <w:rPr>
          <w:lang w:val="en-IE"/>
        </w:rPr>
        <w:t>Lough Gill SAC (Site code: 001976)</w:t>
      </w:r>
      <w:r w:rsidR="00CE1808" w:rsidRPr="0010797A">
        <w:rPr>
          <w:lang w:val="en-IE"/>
        </w:rPr>
        <w:t xml:space="preserve"> (</w:t>
      </w:r>
      <w:r w:rsidR="00DC2672" w:rsidRPr="0010797A">
        <w:rPr>
          <w:lang w:val="en-IE"/>
        </w:rPr>
        <w:t>13.2</w:t>
      </w:r>
      <w:r w:rsidR="00CE1808" w:rsidRPr="0010797A">
        <w:rPr>
          <w:lang w:val="en-IE"/>
        </w:rPr>
        <w:t xml:space="preserve">km </w:t>
      </w:r>
      <w:r w:rsidR="00EA0DF4" w:rsidRPr="0010797A">
        <w:rPr>
          <w:lang w:val="en-IE"/>
        </w:rPr>
        <w:t>southwest</w:t>
      </w:r>
      <w:r w:rsidR="00CE1808" w:rsidRPr="0010797A">
        <w:rPr>
          <w:lang w:val="en-IE"/>
        </w:rPr>
        <w:t>)</w:t>
      </w:r>
    </w:p>
    <w:p w14:paraId="5F0761F3" w14:textId="77777777" w:rsidR="00F5686B" w:rsidRPr="0010797A" w:rsidRDefault="00F5686B" w:rsidP="00EC73FD">
      <w:pPr>
        <w:pStyle w:val="ListParagraph"/>
        <w:numPr>
          <w:ilvl w:val="0"/>
          <w:numId w:val="10"/>
        </w:numPr>
        <w:ind w:right="-23"/>
        <w:rPr>
          <w:lang w:val="en-IE"/>
        </w:rPr>
      </w:pPr>
      <w:bookmarkStart w:id="51" w:name="_Hlk50469686"/>
      <w:r w:rsidRPr="0010797A">
        <w:rPr>
          <w:lang w:val="en-IE"/>
        </w:rPr>
        <w:t>Donegal Bay SPA (Site code: 004151)</w:t>
      </w:r>
      <w:r w:rsidR="00CE1808" w:rsidRPr="0010797A">
        <w:rPr>
          <w:lang w:val="en-IE"/>
        </w:rPr>
        <w:t xml:space="preserve"> (</w:t>
      </w:r>
      <w:r w:rsidR="00DC2672" w:rsidRPr="0010797A">
        <w:rPr>
          <w:lang w:val="en-IE"/>
        </w:rPr>
        <w:t>500</w:t>
      </w:r>
      <w:r w:rsidR="00CE1808" w:rsidRPr="0010797A">
        <w:rPr>
          <w:lang w:val="en-IE"/>
        </w:rPr>
        <w:t>m north)</w:t>
      </w:r>
    </w:p>
    <w:bookmarkEnd w:id="51"/>
    <w:p w14:paraId="39458144" w14:textId="77777777" w:rsidR="00F5686B" w:rsidRPr="0010797A" w:rsidRDefault="00F5686B" w:rsidP="00EC73FD">
      <w:pPr>
        <w:pStyle w:val="ListParagraph"/>
        <w:numPr>
          <w:ilvl w:val="0"/>
          <w:numId w:val="10"/>
        </w:numPr>
        <w:ind w:right="-23"/>
        <w:rPr>
          <w:lang w:val="en-IE"/>
        </w:rPr>
      </w:pPr>
      <w:r w:rsidRPr="0010797A">
        <w:rPr>
          <w:lang w:val="en-IE"/>
        </w:rPr>
        <w:t>Sligo/Leitrim Uplands SPA (Site code: 004187)</w:t>
      </w:r>
      <w:r w:rsidR="00CE1808" w:rsidRPr="0010797A">
        <w:rPr>
          <w:lang w:val="en-IE"/>
        </w:rPr>
        <w:t xml:space="preserve"> (</w:t>
      </w:r>
      <w:r w:rsidR="00DC2672" w:rsidRPr="0010797A">
        <w:rPr>
          <w:lang w:val="en-IE"/>
        </w:rPr>
        <w:t>6.7</w:t>
      </w:r>
      <w:r w:rsidR="00CE1808" w:rsidRPr="0010797A">
        <w:rPr>
          <w:lang w:val="en-IE"/>
        </w:rPr>
        <w:t xml:space="preserve">km </w:t>
      </w:r>
      <w:r w:rsidR="00DC2672" w:rsidRPr="0010797A">
        <w:rPr>
          <w:lang w:val="en-IE"/>
        </w:rPr>
        <w:t>south</w:t>
      </w:r>
      <w:r w:rsidR="00CE1808" w:rsidRPr="0010797A">
        <w:rPr>
          <w:lang w:val="en-IE"/>
        </w:rPr>
        <w:t>)</w:t>
      </w:r>
    </w:p>
    <w:p w14:paraId="3A7CED50" w14:textId="1C9E915E" w:rsidR="00274806" w:rsidRPr="0010797A" w:rsidRDefault="00F5686B" w:rsidP="00EC73FD">
      <w:pPr>
        <w:pStyle w:val="ListParagraph"/>
        <w:numPr>
          <w:ilvl w:val="0"/>
          <w:numId w:val="10"/>
        </w:numPr>
        <w:ind w:right="-23"/>
        <w:rPr>
          <w:lang w:val="en-IE"/>
        </w:rPr>
      </w:pPr>
      <w:bookmarkStart w:id="52" w:name="_Hlk50470033"/>
      <w:r w:rsidRPr="0010797A">
        <w:rPr>
          <w:lang w:val="en-IE"/>
        </w:rPr>
        <w:t>Durnesh Lough SPA (Site code: 004145)</w:t>
      </w:r>
      <w:r w:rsidR="00CE1808" w:rsidRPr="0010797A">
        <w:rPr>
          <w:lang w:val="en-IE"/>
        </w:rPr>
        <w:t xml:space="preserve"> (</w:t>
      </w:r>
      <w:r w:rsidR="00DC2672" w:rsidRPr="0010797A">
        <w:rPr>
          <w:lang w:val="en-IE"/>
        </w:rPr>
        <w:t>13.9</w:t>
      </w:r>
      <w:r w:rsidR="00CE1808" w:rsidRPr="0010797A">
        <w:rPr>
          <w:lang w:val="en-IE"/>
        </w:rPr>
        <w:t xml:space="preserve">km </w:t>
      </w:r>
      <w:r w:rsidR="00EA0DF4" w:rsidRPr="0010797A">
        <w:rPr>
          <w:lang w:val="en-IE"/>
        </w:rPr>
        <w:t>northeast</w:t>
      </w:r>
      <w:r w:rsidR="00CE1808" w:rsidRPr="0010797A">
        <w:rPr>
          <w:lang w:val="en-IE"/>
        </w:rPr>
        <w:t>)</w:t>
      </w:r>
    </w:p>
    <w:bookmarkEnd w:id="50"/>
    <w:bookmarkEnd w:id="52"/>
    <w:p w14:paraId="65A8E735" w14:textId="77777777" w:rsidR="00993FF0" w:rsidRDefault="00993FF0" w:rsidP="00993FF0">
      <w:pPr>
        <w:ind w:right="-46"/>
        <w:rPr>
          <w:lang w:val="en-IE"/>
        </w:rPr>
      </w:pPr>
      <w:r>
        <w:rPr>
          <w:lang w:val="en-IE"/>
        </w:rPr>
        <w:t xml:space="preserve">A detailed description of the </w:t>
      </w:r>
      <w:r w:rsidRPr="00F001EA">
        <w:rPr>
          <w:szCs w:val="22"/>
        </w:rPr>
        <w:t xml:space="preserve">Project </w:t>
      </w:r>
      <w:r>
        <w:rPr>
          <w:lang w:val="en-IE"/>
        </w:rPr>
        <w:t xml:space="preserve">is provided in </w:t>
      </w:r>
      <w:r w:rsidRPr="007F7E4E">
        <w:rPr>
          <w:b/>
          <w:bCs/>
          <w:lang w:val="en-IE"/>
        </w:rPr>
        <w:t xml:space="preserve">Section </w:t>
      </w:r>
      <w:r w:rsidR="001E1B45">
        <w:rPr>
          <w:b/>
          <w:bCs/>
          <w:lang w:val="en-IE"/>
        </w:rPr>
        <w:fldChar w:fldCharType="begin"/>
      </w:r>
      <w:r>
        <w:rPr>
          <w:b/>
          <w:bCs/>
          <w:lang w:val="en-IE"/>
        </w:rPr>
        <w:instrText xml:space="preserve"> REF _Ref41578064 \r \h </w:instrText>
      </w:r>
      <w:r w:rsidR="001E1B45">
        <w:rPr>
          <w:b/>
          <w:bCs/>
          <w:lang w:val="en-IE"/>
        </w:rPr>
      </w:r>
      <w:r w:rsidR="001E1B45">
        <w:rPr>
          <w:b/>
          <w:bCs/>
          <w:lang w:val="en-IE"/>
        </w:rPr>
        <w:fldChar w:fldCharType="separate"/>
      </w:r>
      <w:r w:rsidR="00B43BC3">
        <w:rPr>
          <w:b/>
          <w:bCs/>
          <w:lang w:val="en-IE"/>
        </w:rPr>
        <w:t>2.2</w:t>
      </w:r>
      <w:r w:rsidR="001E1B45">
        <w:rPr>
          <w:b/>
          <w:bCs/>
          <w:lang w:val="en-IE"/>
        </w:rPr>
        <w:fldChar w:fldCharType="end"/>
      </w:r>
      <w:r>
        <w:rPr>
          <w:lang w:val="en-IE"/>
        </w:rPr>
        <w:t xml:space="preserve"> above</w:t>
      </w:r>
      <w:bookmarkStart w:id="53" w:name="_Hlk43459979"/>
      <w:r w:rsidR="003A0B34">
        <w:rPr>
          <w:lang w:val="en-IE"/>
        </w:rPr>
        <w:t>; g</w:t>
      </w:r>
      <w:r>
        <w:rPr>
          <w:lang w:val="en-IE"/>
        </w:rPr>
        <w:t xml:space="preserve">iven the nature of the proposed activities associated with the project, the potential impact mechanisms (or sources of impact) are: </w:t>
      </w:r>
    </w:p>
    <w:p w14:paraId="1BBAD198" w14:textId="1980748D" w:rsidR="00993FF0" w:rsidRPr="00874A76" w:rsidRDefault="00993FF0" w:rsidP="00EC73FD">
      <w:pPr>
        <w:pStyle w:val="ListParagraph"/>
        <w:numPr>
          <w:ilvl w:val="0"/>
          <w:numId w:val="7"/>
        </w:numPr>
        <w:ind w:right="-46"/>
        <w:rPr>
          <w:lang w:val="en-IE"/>
        </w:rPr>
      </w:pPr>
      <w:bookmarkStart w:id="54" w:name="_Hlk41810068"/>
      <w:r w:rsidRPr="00874A76">
        <w:rPr>
          <w:lang w:val="en-IE"/>
        </w:rPr>
        <w:t>construction noise disturbance associated with construction activities (</w:t>
      </w:r>
      <w:r w:rsidR="00EA0DF4" w:rsidRPr="00874A76">
        <w:rPr>
          <w:i/>
          <w:iCs/>
          <w:lang w:val="en-IE"/>
        </w:rPr>
        <w:t>i.e.,</w:t>
      </w:r>
      <w:r w:rsidR="00413A2F" w:rsidRPr="00874A76">
        <w:rPr>
          <w:lang w:val="en-IE"/>
        </w:rPr>
        <w:t xml:space="preserve"> Laying</w:t>
      </w:r>
      <w:r w:rsidR="00874A76" w:rsidRPr="00874A76">
        <w:rPr>
          <w:lang w:val="en-IE"/>
        </w:rPr>
        <w:t xml:space="preserve"> of 150mm layer of 4” crusher run, installation of kerbing, repositioning of wall and path along the public road, installation of Asphaltic concrete surface on access</w:t>
      </w:r>
      <w:r w:rsidRPr="00874A76">
        <w:rPr>
          <w:lang w:val="en-IE"/>
        </w:rPr>
        <w:t xml:space="preserve"> roadway</w:t>
      </w:r>
      <w:r w:rsidR="00874A76">
        <w:rPr>
          <w:lang w:val="en-IE"/>
        </w:rPr>
        <w:t xml:space="preserve">, car </w:t>
      </w:r>
      <w:r w:rsidR="00413A2F">
        <w:rPr>
          <w:lang w:val="en-IE"/>
        </w:rPr>
        <w:t>parkland</w:t>
      </w:r>
      <w:r w:rsidR="00874A76">
        <w:rPr>
          <w:lang w:val="en-IE"/>
        </w:rPr>
        <w:t xml:space="preserve"> path</w:t>
      </w:r>
      <w:r w:rsidRPr="00874A76">
        <w:rPr>
          <w:lang w:val="en-IE"/>
        </w:rPr>
        <w:t xml:space="preserve">). </w:t>
      </w:r>
    </w:p>
    <w:p w14:paraId="690778ED" w14:textId="77777777" w:rsidR="00993FF0" w:rsidRDefault="00CA697F" w:rsidP="00EC73FD">
      <w:pPr>
        <w:pStyle w:val="ListParagraph"/>
        <w:numPr>
          <w:ilvl w:val="0"/>
          <w:numId w:val="7"/>
        </w:numPr>
        <w:ind w:right="-46"/>
        <w:rPr>
          <w:lang w:val="en-IE"/>
        </w:rPr>
      </w:pPr>
      <w:r w:rsidRPr="00CA697F">
        <w:rPr>
          <w:lang w:val="en-IE"/>
        </w:rPr>
        <w:t xml:space="preserve">discharges </w:t>
      </w:r>
      <w:r>
        <w:rPr>
          <w:lang w:val="en-IE"/>
        </w:rPr>
        <w:t xml:space="preserve">released </w:t>
      </w:r>
      <w:r w:rsidRPr="00CA697F">
        <w:rPr>
          <w:lang w:val="en-IE"/>
        </w:rPr>
        <w:t>during construction periods; release of dust, sediment, chemicals and/ or waste material.</w:t>
      </w:r>
    </w:p>
    <w:bookmarkEnd w:id="53"/>
    <w:bookmarkEnd w:id="54"/>
    <w:p w14:paraId="5EB70B97" w14:textId="7EA00FC3" w:rsidR="00421210" w:rsidRDefault="003858E4" w:rsidP="003A0B34">
      <w:pPr>
        <w:ind w:right="-46"/>
        <w:rPr>
          <w:lang w:val="en-IE"/>
        </w:rPr>
      </w:pPr>
      <w:r>
        <w:rPr>
          <w:lang w:val="en-IE"/>
        </w:rPr>
        <w:t xml:space="preserve">The </w:t>
      </w:r>
      <w:r w:rsidR="003A0B34">
        <w:rPr>
          <w:lang w:val="en-IE"/>
        </w:rPr>
        <w:t>conservation features (</w:t>
      </w:r>
      <w:r w:rsidR="00EA0DF4" w:rsidRPr="003A0B34">
        <w:rPr>
          <w:i/>
          <w:iCs/>
          <w:lang w:val="en-IE"/>
        </w:rPr>
        <w:t>i.e.,</w:t>
      </w:r>
      <w:r w:rsidR="003A0B34">
        <w:rPr>
          <w:lang w:val="en-IE"/>
        </w:rPr>
        <w:t xml:space="preserve"> QIS and SCIs) </w:t>
      </w:r>
      <w:r w:rsidR="00700CBF">
        <w:rPr>
          <w:lang w:val="en-IE"/>
        </w:rPr>
        <w:t xml:space="preserve">of the </w:t>
      </w:r>
      <w:r w:rsidR="00274806">
        <w:rPr>
          <w:lang w:val="en-IE"/>
        </w:rPr>
        <w:t xml:space="preserve">above </w:t>
      </w:r>
      <w:r>
        <w:rPr>
          <w:lang w:val="en-IE"/>
        </w:rPr>
        <w:t>SAC</w:t>
      </w:r>
      <w:r w:rsidR="00274806">
        <w:rPr>
          <w:lang w:val="en-IE"/>
        </w:rPr>
        <w:t>s</w:t>
      </w:r>
      <w:r>
        <w:rPr>
          <w:lang w:val="en-IE"/>
        </w:rPr>
        <w:t xml:space="preserve"> and SPA</w:t>
      </w:r>
      <w:r w:rsidR="00274806">
        <w:rPr>
          <w:lang w:val="en-IE"/>
        </w:rPr>
        <w:t>s</w:t>
      </w:r>
      <w:r>
        <w:rPr>
          <w:lang w:val="en-IE"/>
        </w:rPr>
        <w:t xml:space="preserve"> are listed in </w:t>
      </w:r>
      <w:r w:rsidR="001E1B45">
        <w:rPr>
          <w:lang w:val="en-IE"/>
        </w:rPr>
        <w:fldChar w:fldCharType="begin"/>
      </w:r>
      <w:r w:rsidR="00C52B02">
        <w:rPr>
          <w:lang w:val="en-IE"/>
        </w:rPr>
        <w:instrText xml:space="preserve"> REF _Ref51007622 \h </w:instrText>
      </w:r>
      <w:r w:rsidR="001E1B45">
        <w:rPr>
          <w:lang w:val="en-IE"/>
        </w:rPr>
      </w:r>
      <w:r w:rsidR="001E1B45">
        <w:rPr>
          <w:lang w:val="en-IE"/>
        </w:rPr>
        <w:fldChar w:fldCharType="separate"/>
      </w:r>
      <w:r w:rsidR="00B43BC3" w:rsidRPr="006F166A">
        <w:rPr>
          <w:b/>
          <w:bCs/>
          <w:szCs w:val="22"/>
        </w:rPr>
        <w:t xml:space="preserve">Table </w:t>
      </w:r>
      <w:r w:rsidR="00B43BC3">
        <w:rPr>
          <w:b/>
          <w:bCs/>
          <w:noProof/>
          <w:szCs w:val="22"/>
        </w:rPr>
        <w:t>2</w:t>
      </w:r>
      <w:r w:rsidR="00B43BC3" w:rsidRPr="006F166A">
        <w:rPr>
          <w:b/>
          <w:bCs/>
          <w:szCs w:val="22"/>
        </w:rPr>
        <w:t>.</w:t>
      </w:r>
      <w:r w:rsidR="00B43BC3">
        <w:rPr>
          <w:b/>
          <w:bCs/>
          <w:noProof/>
          <w:szCs w:val="22"/>
        </w:rPr>
        <w:t>1</w:t>
      </w:r>
      <w:r w:rsidR="001E1B45">
        <w:rPr>
          <w:lang w:val="en-IE"/>
        </w:rPr>
        <w:fldChar w:fldCharType="end"/>
      </w:r>
      <w:r>
        <w:rPr>
          <w:lang w:val="en-IE"/>
        </w:rPr>
        <w:t>and</w:t>
      </w:r>
      <w:r w:rsidR="001E1B45">
        <w:rPr>
          <w:lang w:val="en-IE"/>
        </w:rPr>
        <w:fldChar w:fldCharType="begin"/>
      </w:r>
      <w:r w:rsidR="00993FF0">
        <w:rPr>
          <w:lang w:val="en-IE"/>
        </w:rPr>
        <w:instrText xml:space="preserve"> REF _Ref50981713 \h </w:instrText>
      </w:r>
      <w:r w:rsidR="001E1B45">
        <w:rPr>
          <w:lang w:val="en-IE"/>
        </w:rPr>
      </w:r>
      <w:r w:rsidR="001E1B45">
        <w:rPr>
          <w:lang w:val="en-IE"/>
        </w:rPr>
        <w:fldChar w:fldCharType="separate"/>
      </w:r>
      <w:r w:rsidR="00B43BC3" w:rsidRPr="00B11896">
        <w:rPr>
          <w:b/>
          <w:bCs/>
        </w:rPr>
        <w:t xml:space="preserve">Table </w:t>
      </w:r>
      <w:r w:rsidR="00B43BC3">
        <w:rPr>
          <w:b/>
          <w:bCs/>
          <w:noProof/>
        </w:rPr>
        <w:t>2</w:t>
      </w:r>
      <w:r w:rsidR="00B43BC3" w:rsidRPr="00B11896">
        <w:rPr>
          <w:b/>
          <w:bCs/>
        </w:rPr>
        <w:t>.</w:t>
      </w:r>
      <w:r w:rsidR="00B43BC3">
        <w:rPr>
          <w:b/>
          <w:bCs/>
          <w:noProof/>
        </w:rPr>
        <w:t>2</w:t>
      </w:r>
      <w:r w:rsidR="001E1B45">
        <w:rPr>
          <w:lang w:val="en-IE"/>
        </w:rPr>
        <w:fldChar w:fldCharType="end"/>
      </w:r>
      <w:r w:rsidR="003A0B34">
        <w:rPr>
          <w:lang w:val="en-IE"/>
        </w:rPr>
        <w:t xml:space="preserve">respectively </w:t>
      </w:r>
      <w:r>
        <w:rPr>
          <w:lang w:val="en-IE"/>
        </w:rPr>
        <w:t xml:space="preserve">alongside conservation objectives set for the </w:t>
      </w:r>
      <w:r w:rsidR="00700CBF">
        <w:rPr>
          <w:lang w:val="en-IE"/>
        </w:rPr>
        <w:t xml:space="preserve">conservation </w:t>
      </w:r>
      <w:r>
        <w:rPr>
          <w:lang w:val="en-IE"/>
        </w:rPr>
        <w:t xml:space="preserve">features. </w:t>
      </w:r>
      <w:r w:rsidR="008D4126">
        <w:rPr>
          <w:lang w:val="en-IE"/>
        </w:rPr>
        <w:t xml:space="preserve">In </w:t>
      </w:r>
      <w:r w:rsidR="001E1B45">
        <w:rPr>
          <w:lang w:val="en-IE"/>
        </w:rPr>
        <w:fldChar w:fldCharType="begin"/>
      </w:r>
      <w:r w:rsidR="00C52B02">
        <w:rPr>
          <w:lang w:val="en-IE"/>
        </w:rPr>
        <w:instrText xml:space="preserve"> REF _Ref51007622 \h </w:instrText>
      </w:r>
      <w:r w:rsidR="001E1B45">
        <w:rPr>
          <w:lang w:val="en-IE"/>
        </w:rPr>
      </w:r>
      <w:r w:rsidR="001E1B45">
        <w:rPr>
          <w:lang w:val="en-IE"/>
        </w:rPr>
        <w:fldChar w:fldCharType="separate"/>
      </w:r>
      <w:r w:rsidR="00B43BC3" w:rsidRPr="006F166A">
        <w:rPr>
          <w:b/>
          <w:bCs/>
          <w:szCs w:val="22"/>
        </w:rPr>
        <w:t xml:space="preserve">Table </w:t>
      </w:r>
      <w:r w:rsidR="00B43BC3">
        <w:rPr>
          <w:b/>
          <w:bCs/>
          <w:noProof/>
          <w:szCs w:val="22"/>
        </w:rPr>
        <w:t>2</w:t>
      </w:r>
      <w:r w:rsidR="00B43BC3" w:rsidRPr="006F166A">
        <w:rPr>
          <w:b/>
          <w:bCs/>
          <w:szCs w:val="22"/>
        </w:rPr>
        <w:t>.</w:t>
      </w:r>
      <w:r w:rsidR="00B43BC3">
        <w:rPr>
          <w:b/>
          <w:bCs/>
          <w:noProof/>
          <w:szCs w:val="22"/>
        </w:rPr>
        <w:t>1</w:t>
      </w:r>
      <w:r w:rsidR="001E1B45">
        <w:rPr>
          <w:lang w:val="en-IE"/>
        </w:rPr>
        <w:fldChar w:fldCharType="end"/>
      </w:r>
      <w:r w:rsidR="00993FF0">
        <w:rPr>
          <w:lang w:val="en-IE"/>
        </w:rPr>
        <w:t xml:space="preserve">and </w:t>
      </w:r>
      <w:r w:rsidR="001E1B45">
        <w:rPr>
          <w:lang w:val="en-IE"/>
        </w:rPr>
        <w:fldChar w:fldCharType="begin"/>
      </w:r>
      <w:r w:rsidR="00993FF0">
        <w:rPr>
          <w:lang w:val="en-IE"/>
        </w:rPr>
        <w:instrText xml:space="preserve"> REF _Ref50981713 \h </w:instrText>
      </w:r>
      <w:r w:rsidR="001E1B45">
        <w:rPr>
          <w:lang w:val="en-IE"/>
        </w:rPr>
      </w:r>
      <w:r w:rsidR="001E1B45">
        <w:rPr>
          <w:lang w:val="en-IE"/>
        </w:rPr>
        <w:fldChar w:fldCharType="separate"/>
      </w:r>
      <w:r w:rsidR="00B43BC3" w:rsidRPr="00B11896">
        <w:rPr>
          <w:b/>
          <w:bCs/>
        </w:rPr>
        <w:t xml:space="preserve">Table </w:t>
      </w:r>
      <w:r w:rsidR="00B43BC3">
        <w:rPr>
          <w:b/>
          <w:bCs/>
          <w:noProof/>
        </w:rPr>
        <w:t>2</w:t>
      </w:r>
      <w:r w:rsidR="00B43BC3" w:rsidRPr="00B11896">
        <w:rPr>
          <w:b/>
          <w:bCs/>
        </w:rPr>
        <w:t>.</w:t>
      </w:r>
      <w:r w:rsidR="00B43BC3">
        <w:rPr>
          <w:b/>
          <w:bCs/>
          <w:noProof/>
        </w:rPr>
        <w:t>2</w:t>
      </w:r>
      <w:r w:rsidR="001E1B45">
        <w:rPr>
          <w:lang w:val="en-IE"/>
        </w:rPr>
        <w:fldChar w:fldCharType="end"/>
      </w:r>
      <w:r w:rsidR="008D4126">
        <w:rPr>
          <w:lang w:val="en-IE"/>
        </w:rPr>
        <w:t>t</w:t>
      </w:r>
      <w:r w:rsidR="008D4126" w:rsidRPr="008D4126">
        <w:rPr>
          <w:lang w:val="en-IE"/>
        </w:rPr>
        <w:t xml:space="preserve">he </w:t>
      </w:r>
      <w:r w:rsidR="008D4126">
        <w:rPr>
          <w:lang w:val="en-IE"/>
        </w:rPr>
        <w:t>QIs and SCIs are assigned to broad ecological groups.</w:t>
      </w:r>
      <w:r w:rsidR="00274806">
        <w:rPr>
          <w:lang w:val="en-IE"/>
        </w:rPr>
        <w:t xml:space="preserve"> Brief description of the SACs and SPAs are provided below</w:t>
      </w:r>
      <w:r w:rsidR="00421210">
        <w:rPr>
          <w:lang w:val="en-IE"/>
        </w:rPr>
        <w:t>.</w:t>
      </w:r>
    </w:p>
    <w:p w14:paraId="2F44847C" w14:textId="77777777" w:rsidR="001B06D1" w:rsidRDefault="001B06D1" w:rsidP="0052596A">
      <w:pPr>
        <w:ind w:right="-46"/>
      </w:pPr>
      <w:r w:rsidRPr="00681389">
        <w:t xml:space="preserve">The assessment of potential </w:t>
      </w:r>
      <w:r w:rsidR="003A0B34">
        <w:t xml:space="preserve">effect of the project on </w:t>
      </w:r>
      <w:r w:rsidR="003A0B34">
        <w:rPr>
          <w:lang w:val="en-IE"/>
        </w:rPr>
        <w:t xml:space="preserve">conservation features of SACs and SPAs are presented in </w:t>
      </w:r>
      <w:r w:rsidR="003A0B34" w:rsidRPr="003A0B34">
        <w:rPr>
          <w:b/>
          <w:bCs/>
          <w:lang w:val="en-IE"/>
        </w:rPr>
        <w:t>Section</w:t>
      </w:r>
      <w:r w:rsidR="00321852">
        <w:fldChar w:fldCharType="begin"/>
      </w:r>
      <w:r w:rsidR="00321852">
        <w:instrText xml:space="preserve"> REF _Ref51007884 \r \h  \* MERGEFORMAT </w:instrText>
      </w:r>
      <w:r w:rsidR="00321852">
        <w:fldChar w:fldCharType="separate"/>
      </w:r>
      <w:r w:rsidR="00B43BC3" w:rsidRPr="00B43BC3">
        <w:rPr>
          <w:b/>
          <w:bCs/>
          <w:lang w:val="en-IE"/>
        </w:rPr>
        <w:t>2.3.1.3</w:t>
      </w:r>
      <w:r w:rsidR="00321852">
        <w:fldChar w:fldCharType="end"/>
      </w:r>
      <w:r w:rsidR="003A0B34">
        <w:rPr>
          <w:lang w:val="en-IE"/>
        </w:rPr>
        <w:t xml:space="preserve"> and </w:t>
      </w:r>
      <w:r w:rsidR="003A0B34" w:rsidRPr="003A0B34">
        <w:rPr>
          <w:b/>
          <w:bCs/>
          <w:lang w:val="en-IE"/>
        </w:rPr>
        <w:t>Section</w:t>
      </w:r>
      <w:r w:rsidR="001E1B45">
        <w:rPr>
          <w:b/>
          <w:bCs/>
          <w:lang w:val="en-IE"/>
        </w:rPr>
        <w:fldChar w:fldCharType="begin"/>
      </w:r>
      <w:r w:rsidR="003A0B34">
        <w:rPr>
          <w:b/>
          <w:bCs/>
          <w:lang w:val="en-IE"/>
        </w:rPr>
        <w:instrText xml:space="preserve"> REF _Ref51007886 \r \h </w:instrText>
      </w:r>
      <w:r w:rsidR="001E1B45">
        <w:rPr>
          <w:b/>
          <w:bCs/>
          <w:lang w:val="en-IE"/>
        </w:rPr>
      </w:r>
      <w:r w:rsidR="001E1B45">
        <w:rPr>
          <w:b/>
          <w:bCs/>
          <w:lang w:val="en-IE"/>
        </w:rPr>
        <w:fldChar w:fldCharType="separate"/>
      </w:r>
      <w:r w:rsidR="00B43BC3">
        <w:rPr>
          <w:b/>
          <w:bCs/>
          <w:lang w:val="en-IE"/>
        </w:rPr>
        <w:t>2.3.1.4</w:t>
      </w:r>
      <w:r w:rsidR="001E1B45">
        <w:rPr>
          <w:b/>
          <w:bCs/>
          <w:lang w:val="en-IE"/>
        </w:rPr>
        <w:fldChar w:fldCharType="end"/>
      </w:r>
      <w:r w:rsidR="003A0B34">
        <w:rPr>
          <w:lang w:val="en-IE"/>
        </w:rPr>
        <w:t xml:space="preserve"> while the assessment of </w:t>
      </w:r>
      <w:r w:rsidRPr="00681389">
        <w:t>in</w:t>
      </w:r>
      <w:r w:rsidRPr="00681389">
        <w:noBreakHyphen/>
        <w:t xml:space="preserve">combination effects </w:t>
      </w:r>
      <w:r w:rsidR="003A0B34">
        <w:t xml:space="preserve">is outlined in </w:t>
      </w:r>
      <w:r w:rsidRPr="00681389">
        <w:rPr>
          <w:b/>
          <w:bCs/>
        </w:rPr>
        <w:t xml:space="preserve">Section </w:t>
      </w:r>
      <w:r w:rsidR="00321852">
        <w:fldChar w:fldCharType="begin"/>
      </w:r>
      <w:r w:rsidR="00321852">
        <w:instrText xml:space="preserve"> REF _Ref42802791 \r \h  \* MERGEFORMAT </w:instrText>
      </w:r>
      <w:r w:rsidR="00321852">
        <w:fldChar w:fldCharType="separate"/>
      </w:r>
      <w:r w:rsidR="00B43BC3" w:rsidRPr="00B43BC3">
        <w:rPr>
          <w:b/>
          <w:bCs/>
        </w:rPr>
        <w:t>2.3.2</w:t>
      </w:r>
      <w:r w:rsidR="00321852">
        <w:fldChar w:fldCharType="end"/>
      </w:r>
      <w:r w:rsidR="003A0B34">
        <w:rPr>
          <w:b/>
          <w:bCs/>
        </w:rPr>
        <w:t>.</w:t>
      </w:r>
    </w:p>
    <w:p w14:paraId="729B60B6" w14:textId="77777777" w:rsidR="009F50D3" w:rsidRDefault="009F50D3" w:rsidP="0052596A">
      <w:pPr>
        <w:ind w:right="-46"/>
        <w:rPr>
          <w:lang w:val="en-IE"/>
        </w:rPr>
        <w:sectPr w:rsidR="009F50D3" w:rsidSect="005B6780">
          <w:headerReference w:type="even" r:id="rId40"/>
          <w:headerReference w:type="default" r:id="rId41"/>
          <w:footerReference w:type="default" r:id="rId42"/>
          <w:headerReference w:type="first" r:id="rId43"/>
          <w:pgSz w:w="11906" w:h="16838"/>
          <w:pgMar w:top="1440" w:right="1440" w:bottom="1440" w:left="1440" w:header="708" w:footer="708" w:gutter="0"/>
          <w:cols w:space="708"/>
          <w:docGrid w:linePitch="360"/>
        </w:sectPr>
      </w:pPr>
    </w:p>
    <w:p w14:paraId="4DDA13E3" w14:textId="77777777" w:rsidR="00274806" w:rsidRPr="00F5686B" w:rsidRDefault="00F5686B" w:rsidP="00F5686B">
      <w:pPr>
        <w:ind w:right="-46"/>
        <w:rPr>
          <w:b/>
          <w:bCs/>
          <w:lang w:val="en-IE"/>
        </w:rPr>
      </w:pPr>
      <w:bookmarkStart w:id="55" w:name="_Hlk50531169"/>
      <w:r w:rsidRPr="00F5686B">
        <w:rPr>
          <w:b/>
          <w:bCs/>
          <w:lang w:val="en-IE"/>
        </w:rPr>
        <w:lastRenderedPageBreak/>
        <w:t>Lough Melvin SAC (Site code: 000428)</w:t>
      </w:r>
    </w:p>
    <w:bookmarkEnd w:id="55"/>
    <w:p w14:paraId="4239C95A" w14:textId="56CB6ECC" w:rsidR="00274806" w:rsidRDefault="00F5686B" w:rsidP="00066DA0">
      <w:pPr>
        <w:ind w:right="-46"/>
      </w:pPr>
      <w:r>
        <w:t xml:space="preserve">Lough Melvin is situated in the extreme north-west of Co. Leitrim, about 4 km south of Bundoran. The area is underlain by sedimentary calp-limestone, </w:t>
      </w:r>
      <w:r w:rsidR="00EA0DF4">
        <w:t>shale,</w:t>
      </w:r>
      <w:r>
        <w:t xml:space="preserve"> and sandstone. Lough Melvin is an oligo-mesotrophic lake and is approximately 13 km long by 3 km wide. The mean depth of the lake is 8.5 m, the maximum depth being 45 m. </w:t>
      </w:r>
      <w:proofErr w:type="gramStart"/>
      <w:r>
        <w:t>A number of</w:t>
      </w:r>
      <w:proofErr w:type="gramEnd"/>
      <w:r>
        <w:t xml:space="preserve"> inflowing and outflowing streams and rivers are included in the site, for instance, the Drowes River links the lake to Donegal Bay. Several large islands occur on the lake. The site is a Special Area of Conservation (SAC) selected for the following habitats and/or species listed on Annex I / II of the E.U. Habitats Directive: </w:t>
      </w:r>
      <w:r w:rsidRPr="00F5686B">
        <w:t>[3130] Oligotrophic to Mesotrophic Standing Waters</w:t>
      </w:r>
      <w:r>
        <w:t xml:space="preserve">, </w:t>
      </w:r>
      <w:r w:rsidR="00066DA0">
        <w:t>[6410] Molinia Meadows, [1106] Atlantic Salmon (</w:t>
      </w:r>
      <w:r w:rsidR="00066DA0" w:rsidRPr="00874A76">
        <w:rPr>
          <w:i/>
          <w:iCs/>
        </w:rPr>
        <w:t>Salmo salar</w:t>
      </w:r>
      <w:r w:rsidR="00066DA0">
        <w:t>), and [1355] Otter (</w:t>
      </w:r>
      <w:r w:rsidR="00066DA0" w:rsidRPr="00066DA0">
        <w:rPr>
          <w:i/>
          <w:iCs/>
        </w:rPr>
        <w:t>Lutra lutra</w:t>
      </w:r>
      <w:r w:rsidR="00066DA0">
        <w:t xml:space="preserve">) (NPWS, 2016). </w:t>
      </w:r>
    </w:p>
    <w:p w14:paraId="3DEE4C06" w14:textId="77777777" w:rsidR="00066DA0" w:rsidRPr="00066DA0" w:rsidRDefault="00066DA0" w:rsidP="00066DA0">
      <w:pPr>
        <w:ind w:right="-46"/>
        <w:rPr>
          <w:b/>
          <w:bCs/>
        </w:rPr>
      </w:pPr>
      <w:r w:rsidRPr="00066DA0">
        <w:rPr>
          <w:b/>
          <w:bCs/>
        </w:rPr>
        <w:t>Bunduff Lough and Machair/Trawalua/Mullaghmore SAC (Site code: 000625)</w:t>
      </w:r>
    </w:p>
    <w:p w14:paraId="79E76335" w14:textId="70D0EC1B" w:rsidR="00F5686B" w:rsidRDefault="00066DA0" w:rsidP="00066DA0">
      <w:pPr>
        <w:ind w:right="-46"/>
      </w:pPr>
      <w:r w:rsidRPr="00066DA0">
        <w:t xml:space="preserve">This site is situated on the south side of Donegal Bay, 5 km south-west of Bundoran, and it falls in the counties of Sligo and Leitrim. The part of the site west of Mullaghmore Head is very exposed to the prevailing wind and swells from the Atlantic, whereas the head itself affords moderate shelter to the eastern part of the site. The underlying geology is of sedimentary rocks including limestone, </w:t>
      </w:r>
      <w:proofErr w:type="gramStart"/>
      <w:r w:rsidRPr="00066DA0">
        <w:t>shale</w:t>
      </w:r>
      <w:proofErr w:type="gramEnd"/>
      <w:r w:rsidRPr="00066DA0">
        <w:t xml:space="preserve"> and sandstone. Windblown sand is common in places, covering much of the underlying rocks and shingle</w:t>
      </w:r>
      <w:r w:rsidR="00413A2F">
        <w:t xml:space="preserve"> </w:t>
      </w:r>
      <w:r w:rsidRPr="00066DA0">
        <w:t xml:space="preserve">.The site is a Special Area of Conservation (SAC) selected for the following habitats and/or species listed on Annex I / II of the E.U. Habitats Directive: </w:t>
      </w:r>
      <w:r>
        <w:t>[1140] Tidal Mudflats and Sandflats, [1160] Large Shallow Inlets and Bays, [1170] Reefs, [2120] Marram Dunes (White Dunes), [2130] Fixed Dunes (Grey Dunes)*, [2190] Humid Dune Slacks, [21A0] Machairs*, [5130] Juniper Scrub, [6210] Orchid-rich Calcareous Grassland*, [7230] Alkaline Fens, [1065] Marsh Fritillary (</w:t>
      </w:r>
      <w:r w:rsidRPr="00066DA0">
        <w:rPr>
          <w:i/>
          <w:iCs/>
        </w:rPr>
        <w:t>Euphydryas aurinia</w:t>
      </w:r>
      <w:r>
        <w:t>), and [1395] Petalwort (</w:t>
      </w:r>
      <w:r w:rsidRPr="00066DA0">
        <w:rPr>
          <w:i/>
          <w:iCs/>
        </w:rPr>
        <w:t>Petalophyllum ralfsii</w:t>
      </w:r>
      <w:r>
        <w:t>) (NPWS, 2018).</w:t>
      </w:r>
    </w:p>
    <w:p w14:paraId="3CD5F113" w14:textId="77777777" w:rsidR="00066DA0" w:rsidRPr="00066DA0" w:rsidRDefault="00066DA0" w:rsidP="00066DA0">
      <w:pPr>
        <w:ind w:right="-46"/>
        <w:rPr>
          <w:b/>
          <w:bCs/>
        </w:rPr>
      </w:pPr>
      <w:r w:rsidRPr="00066DA0">
        <w:rPr>
          <w:b/>
          <w:bCs/>
        </w:rPr>
        <w:t>Arroo Mountain SAC (Site code: 001403)</w:t>
      </w:r>
    </w:p>
    <w:p w14:paraId="768E3373" w14:textId="56469C3D" w:rsidR="00066DA0" w:rsidRDefault="00066DA0" w:rsidP="00066DA0">
      <w:pPr>
        <w:ind w:right="-46"/>
      </w:pPr>
      <w:r w:rsidRPr="00066DA0">
        <w:t xml:space="preserve">Arroo Mountain is a large mountain complex which is comprised of blanket bog, heathland, upland grassland, calcareous flushes, wooded ravines, limestone gorges and steep limestone cliffs which have developed on top of an undulating limestone plateau. It is the most north-easterly part of the Ben Bulben range of </w:t>
      </w:r>
      <w:r w:rsidR="00EA0DF4" w:rsidRPr="00066DA0">
        <w:t>mountains and</w:t>
      </w:r>
      <w:r w:rsidRPr="00066DA0">
        <w:t xml:space="preserve"> is located 3 km south-west of Kinlough in Co. Leitrim. The site is a Special Area of Conservation (SAC) selected for the following habitats and/or species listed on Annex I / II of the E.U. Habitats Directive</w:t>
      </w:r>
      <w:r>
        <w:t>: [4010] Wet Heath, [4030] Dry Heath, [4060] Alpine and Subalpine Heaths, [7130] Blanket Bogs (Active)*, [7220] Petrifying Springs*, [8120] Calcareous Scree, and [8210] Calcareous Rocky Slopes (NPWS, 2016).</w:t>
      </w:r>
    </w:p>
    <w:p w14:paraId="4858C2E8" w14:textId="77777777" w:rsidR="00066DA0" w:rsidRDefault="00066DA0" w:rsidP="00066DA0">
      <w:pPr>
        <w:ind w:right="-46"/>
      </w:pPr>
    </w:p>
    <w:p w14:paraId="103A0923" w14:textId="77777777" w:rsidR="00066DA0" w:rsidRPr="00066DA0" w:rsidRDefault="00066DA0" w:rsidP="00066DA0">
      <w:pPr>
        <w:ind w:right="-46"/>
        <w:rPr>
          <w:b/>
          <w:bCs/>
        </w:rPr>
      </w:pPr>
      <w:r w:rsidRPr="00066DA0">
        <w:rPr>
          <w:b/>
          <w:bCs/>
        </w:rPr>
        <w:lastRenderedPageBreak/>
        <w:t>Ben Bulben, Gleniff and Glenade Complex SAC (Site code: 000623)</w:t>
      </w:r>
    </w:p>
    <w:p w14:paraId="1D7D48CD" w14:textId="52355EEB" w:rsidR="00066DA0" w:rsidRDefault="00066DA0" w:rsidP="00066DA0">
      <w:pPr>
        <w:ind w:right="-46"/>
      </w:pPr>
      <w:r w:rsidRPr="00066DA0">
        <w:t xml:space="preserve">This large SAC site </w:t>
      </w:r>
      <w:proofErr w:type="gramStart"/>
      <w:r w:rsidRPr="00066DA0">
        <w:t>is located in</w:t>
      </w:r>
      <w:proofErr w:type="gramEnd"/>
      <w:r w:rsidRPr="00066DA0">
        <w:t xml:space="preserve"> the uplands around Ben Bulben, King's Mountain, </w:t>
      </w:r>
      <w:r w:rsidR="00AC551C" w:rsidRPr="00066DA0">
        <w:t>Bandikini</w:t>
      </w:r>
      <w:r w:rsidRPr="00066DA0">
        <w:t>, Truskmore and Tievebaun (or Eagle's Rock), straddling the Sligo/</w:t>
      </w:r>
      <w:r w:rsidR="00EA0DF4" w:rsidRPr="00066DA0">
        <w:t>Leitrim County</w:t>
      </w:r>
      <w:r w:rsidRPr="00066DA0">
        <w:t xml:space="preserve"> boundary. These uplands are formed of Carboniferous limestone, capped in places by shales. They stand in a high plateau, 300-450 m above the surrounding countryside, and the edges form lofty cliffs ranging from 15 to 300 m in height. Below these cliffs, block scree usually occurs on slopes of 40-50 degrees. The mesa type of landform (</w:t>
      </w:r>
      <w:proofErr w:type="gramStart"/>
      <w:r w:rsidR="00E75026" w:rsidRPr="00E75026">
        <w:rPr>
          <w:i/>
          <w:iCs/>
        </w:rPr>
        <w:t>i.e.</w:t>
      </w:r>
      <w:proofErr w:type="gramEnd"/>
      <w:r w:rsidRPr="00066DA0">
        <w:t xml:space="preserve"> flat-topped hill) found at this site, which has arisen from the long exposure of the upland areas to erosion, is of great interest geomorphologically. So too are the upper Viséan reefs exposed on the cliffs and on some of the summits. In addition, this region is also the type locality for the Ben Bulben shale, the Glencar </w:t>
      </w:r>
      <w:r w:rsidR="00EA0DF4" w:rsidRPr="00066DA0">
        <w:t>limestone,</w:t>
      </w:r>
      <w:r w:rsidRPr="00066DA0">
        <w:t xml:space="preserve"> and the </w:t>
      </w:r>
      <w:r w:rsidR="00AC551C" w:rsidRPr="00066DA0">
        <w:t>Dirty</w:t>
      </w:r>
      <w:r w:rsidRPr="00066DA0">
        <w:t xml:space="preserve"> limestone</w:t>
      </w:r>
      <w:r>
        <w:t xml:space="preserve">. </w:t>
      </w:r>
    </w:p>
    <w:p w14:paraId="6A5EA614" w14:textId="5BF469D5" w:rsidR="00066DA0" w:rsidRDefault="004B090F" w:rsidP="00066DA0">
      <w:pPr>
        <w:ind w:right="-46"/>
      </w:pPr>
      <w:r w:rsidRPr="004B090F">
        <w:t xml:space="preserve">This site is important botanically mainly because of the profusion of alpine plants which occur on the cliffs throughout the area, and particularly the cliffs of the </w:t>
      </w:r>
      <w:r w:rsidR="00AC551C" w:rsidRPr="004B090F">
        <w:t>Greif</w:t>
      </w:r>
      <w:r w:rsidRPr="004B090F">
        <w:t xml:space="preserve"> valley. The site is one of the best in the country for alpines, in terms of species</w:t>
      </w:r>
      <w:r w:rsidR="00413A2F">
        <w:t xml:space="preserve"> </w:t>
      </w:r>
      <w:r w:rsidRPr="004B090F">
        <w:t>richness, abundance and indeed, some of the alpine plants found here occur nowhere else in Ireland. The numerous waterfalls and Glencar Lake are also of great botanical interest.</w:t>
      </w:r>
    </w:p>
    <w:p w14:paraId="4C1643A7" w14:textId="19FEB863" w:rsidR="004B090F" w:rsidRDefault="004B090F" w:rsidP="00066DA0">
      <w:pPr>
        <w:ind w:right="-46"/>
      </w:pPr>
      <w:r w:rsidRPr="004B090F">
        <w:t>The site is a Special Area of Conservation (SAC) selected for the following habitats and/or species listed on Annex I / II of the E.U. Habitats Directive</w:t>
      </w:r>
      <w:r>
        <w:t xml:space="preserve">: </w:t>
      </w:r>
      <w:r w:rsidRPr="004B090F">
        <w:t>[3260] Floating River</w:t>
      </w:r>
      <w:r w:rsidR="00413A2F">
        <w:t xml:space="preserve"> </w:t>
      </w:r>
      <w:r w:rsidRPr="004B090F">
        <w:t>Vegetation</w:t>
      </w:r>
      <w:r>
        <w:t>,</w:t>
      </w:r>
      <w:r w:rsidRPr="004B090F">
        <w:t xml:space="preserve"> [4010] Wet Heath</w:t>
      </w:r>
      <w:r>
        <w:t>,</w:t>
      </w:r>
      <w:r w:rsidRPr="004B090F">
        <w:t xml:space="preserve"> [4030] Dry Heath</w:t>
      </w:r>
      <w:r>
        <w:t>,</w:t>
      </w:r>
      <w:r w:rsidRPr="004B090F">
        <w:t xml:space="preserve"> [4060] Alpine and Subalpine Heaths</w:t>
      </w:r>
      <w:r>
        <w:t>,</w:t>
      </w:r>
      <w:r w:rsidRPr="004B090F">
        <w:t xml:space="preserve"> [5130] Juniper Scrub</w:t>
      </w:r>
      <w:r>
        <w:t>,</w:t>
      </w:r>
      <w:r w:rsidRPr="004B090F">
        <w:t xml:space="preserve"> [6210] Orchid-rich Calcareous Grassland*</w:t>
      </w:r>
      <w:r>
        <w:t>,</w:t>
      </w:r>
      <w:r w:rsidRPr="004B090F">
        <w:t xml:space="preserve"> [6230] Species-rich Nardus Grassland*</w:t>
      </w:r>
      <w:r>
        <w:t>,</w:t>
      </w:r>
      <w:r w:rsidRPr="004B090F">
        <w:t xml:space="preserve"> [6430] </w:t>
      </w:r>
      <w:r w:rsidR="00AC551C" w:rsidRPr="00FE0266">
        <w:rPr>
          <w:i/>
          <w:iCs/>
        </w:rPr>
        <w:t>Hydrophiles</w:t>
      </w:r>
      <w:r w:rsidRPr="004B090F">
        <w:t xml:space="preserve"> Tall Herb Communities</w:t>
      </w:r>
      <w:r>
        <w:t>,</w:t>
      </w:r>
      <w:r w:rsidRPr="004B090F">
        <w:t xml:space="preserve"> [7220] Petrifying Springs*</w:t>
      </w:r>
      <w:r>
        <w:t>,</w:t>
      </w:r>
      <w:r w:rsidRPr="004B090F">
        <w:t xml:space="preserve"> [7140] Transition Mires</w:t>
      </w:r>
      <w:r>
        <w:t>,</w:t>
      </w:r>
      <w:r w:rsidRPr="004B090F">
        <w:t xml:space="preserve"> [7230] Alkaline Fens</w:t>
      </w:r>
      <w:r>
        <w:t>,</w:t>
      </w:r>
      <w:r w:rsidRPr="004B090F">
        <w:t xml:space="preserve"> [8110] Siliceous Scree</w:t>
      </w:r>
      <w:r>
        <w:t>,</w:t>
      </w:r>
      <w:r w:rsidRPr="004B090F">
        <w:t xml:space="preserve"> [8120] Calcareous Scree</w:t>
      </w:r>
      <w:r>
        <w:t xml:space="preserve"> and</w:t>
      </w:r>
      <w:r w:rsidRPr="004B090F">
        <w:t xml:space="preserve"> [8210] Calcareous Rocky Slopes</w:t>
      </w:r>
      <w:r>
        <w:t xml:space="preserve"> (NPWS, 2016).</w:t>
      </w:r>
    </w:p>
    <w:p w14:paraId="0D2E3736" w14:textId="77777777" w:rsidR="004B090F" w:rsidRPr="004B090F" w:rsidRDefault="00AC551C" w:rsidP="00066DA0">
      <w:pPr>
        <w:ind w:right="-46"/>
        <w:rPr>
          <w:b/>
          <w:bCs/>
        </w:rPr>
      </w:pPr>
      <w:r w:rsidRPr="004B090F">
        <w:rPr>
          <w:b/>
          <w:bCs/>
        </w:rPr>
        <w:t>DeMocker</w:t>
      </w:r>
      <w:r w:rsidR="004B090F" w:rsidRPr="004B090F">
        <w:rPr>
          <w:b/>
          <w:bCs/>
        </w:rPr>
        <w:t xml:space="preserve"> Turloughs SAC (Site code: 002303)</w:t>
      </w:r>
    </w:p>
    <w:p w14:paraId="4108C86A" w14:textId="77777777" w:rsidR="004B090F" w:rsidRDefault="004B090F" w:rsidP="00066DA0">
      <w:pPr>
        <w:ind w:right="-46"/>
      </w:pPr>
      <w:r w:rsidRPr="004B090F">
        <w:t>This site is located about 2 km south-west of Ballyshannon in Co. Donegal. It consists of a series of low-lying winter-flooded depressions set in an undulating landscape of limestone hills. The site is a Special Area of Conservation (SAC) selected for the following habitats and/or species listed on Annex I / II of the E.U. Habitats Directive</w:t>
      </w:r>
      <w:r>
        <w:t xml:space="preserve">: </w:t>
      </w:r>
      <w:r w:rsidRPr="004B090F">
        <w:t>[3180] Turloughs*</w:t>
      </w:r>
      <w:r>
        <w:t xml:space="preserve"> (NPWS, 2014).</w:t>
      </w:r>
    </w:p>
    <w:p w14:paraId="08FD7463" w14:textId="77777777" w:rsidR="004B090F" w:rsidRPr="004B090F" w:rsidRDefault="004B090F" w:rsidP="00066DA0">
      <w:pPr>
        <w:ind w:right="-46"/>
        <w:rPr>
          <w:b/>
          <w:bCs/>
        </w:rPr>
      </w:pPr>
      <w:r w:rsidRPr="004B090F">
        <w:rPr>
          <w:b/>
          <w:bCs/>
        </w:rPr>
        <w:t>Streedagh Point Dunes SAC (Site code: 001680)</w:t>
      </w:r>
    </w:p>
    <w:p w14:paraId="7E66A053" w14:textId="21FE1F0E" w:rsidR="004B090F" w:rsidRDefault="004B090F" w:rsidP="004B090F">
      <w:pPr>
        <w:ind w:right="-46"/>
      </w:pPr>
      <w:r w:rsidRPr="004B090F">
        <w:t xml:space="preserve">Streedagh Point Dunes SAC is a sand dune and estuary system, and lies approximately 4 km west of Grange, a small village about 16 km north of Sligo town. The site consists of a tombolo formation, with a shingle spit overlain by sand dunes joining Conors Island to Streedagh Point. The landward side of the site comprises an area of sand flats, the estuary of the River Grange. The underlying bedrock is of stratified sedimentary rocks - argillaceous and oolitic limestones, </w:t>
      </w:r>
      <w:proofErr w:type="gramStart"/>
      <w:r w:rsidRPr="004B090F">
        <w:t>conglomerates</w:t>
      </w:r>
      <w:proofErr w:type="gramEnd"/>
      <w:r w:rsidRPr="004B090F">
        <w:t xml:space="preserve"> and chert; some </w:t>
      </w:r>
      <w:r w:rsidRPr="004B090F">
        <w:lastRenderedPageBreak/>
        <w:t>strata are rich in fossils. The site is a Special Area of Conservation (SAC) selected for the following habitats and/or species listed on Annex I / II of the E.U. Habitats Directive</w:t>
      </w:r>
      <w:r>
        <w:t xml:space="preserve">: 1140] Tidal Mudflats and Sandflats, [1220] Perennial Vegetation of Stony Banks, [1330] Atlantic Salt Meadows, [1410] Mediterranean Salt Meadows, [2120] Marram Dunes (White Dunes), [2130] Fixed Dunes (Grey </w:t>
      </w:r>
      <w:r w:rsidR="00EA0DF4">
        <w:t>Dunes) *</w:t>
      </w:r>
      <w:r>
        <w:t>, and [1014] Narrow-mouthed Whorl Snail (</w:t>
      </w:r>
      <w:r w:rsidRPr="004B090F">
        <w:rPr>
          <w:i/>
          <w:iCs/>
        </w:rPr>
        <w:t>Vertigo angustior</w:t>
      </w:r>
      <w:r>
        <w:t>) (NPWS, 2013).</w:t>
      </w:r>
    </w:p>
    <w:p w14:paraId="4221905B" w14:textId="77777777" w:rsidR="004B090F" w:rsidRPr="004B090F" w:rsidRDefault="004B090F" w:rsidP="004B090F">
      <w:pPr>
        <w:ind w:right="-46"/>
        <w:rPr>
          <w:b/>
          <w:bCs/>
        </w:rPr>
      </w:pPr>
      <w:r w:rsidRPr="004B090F">
        <w:rPr>
          <w:b/>
          <w:bCs/>
        </w:rPr>
        <w:t>Glenade Lough SAC (Site code: 001919)</w:t>
      </w:r>
    </w:p>
    <w:p w14:paraId="1CABC4CF" w14:textId="6F0585CC" w:rsidR="00834649" w:rsidRDefault="004B090F" w:rsidP="00066DA0">
      <w:pPr>
        <w:ind w:right="-46"/>
      </w:pPr>
      <w:r w:rsidRPr="004B090F">
        <w:t xml:space="preserve">Glenade Lough is situated approximately 9 km north-west of Manorhamilton in Co. Leitrim. It is a relatively small lake situated on the upper reaches of the Bonet River and in a valley between the Arroo and Benbulben Mountain ranges. The lough is underlain by Carboniferous limestone and shales. This confers a calcareous nature to the lake and the marginal vegetation. It is a naturally eutrophic lake, but although eutrophic, the system shows mesotrophic features - the water is clear, well </w:t>
      </w:r>
      <w:r w:rsidR="00EA0DF4" w:rsidRPr="004B090F">
        <w:t>aerated,</w:t>
      </w:r>
      <w:r w:rsidRPr="004B090F">
        <w:t xml:space="preserve"> and relatively nutrient poor and the shoreline is stony or sandy. The lake has a maximum depth of 7.25 m. Some areas of surrounding wet grassland, marshes and fens are also included in the site. </w:t>
      </w:r>
    </w:p>
    <w:p w14:paraId="04A9F333" w14:textId="41EAC2F1" w:rsidR="00834649" w:rsidRDefault="004B090F" w:rsidP="00066DA0">
      <w:pPr>
        <w:ind w:right="-46"/>
      </w:pPr>
      <w:r w:rsidRPr="004B090F">
        <w:t>The site is a Special Area of Conservation (SAC) selected for the following habitats and/or species listed on Annex I / II of the E.U. Habitats Directive</w:t>
      </w:r>
      <w:r w:rsidR="00834649">
        <w:t xml:space="preserve">: </w:t>
      </w:r>
      <w:r w:rsidR="00834649" w:rsidRPr="00834649">
        <w:t>[3150] Natural Eutrophic Lakes</w:t>
      </w:r>
      <w:r w:rsidR="00834649">
        <w:t>,</w:t>
      </w:r>
      <w:r w:rsidR="00834649" w:rsidRPr="00834649">
        <w:t xml:space="preserve"> [1092] White-clawed Crayfish (</w:t>
      </w:r>
      <w:r w:rsidR="00834649" w:rsidRPr="00834649">
        <w:rPr>
          <w:i/>
          <w:iCs/>
        </w:rPr>
        <w:t>Austropotamobius pallipe</w:t>
      </w:r>
      <w:r w:rsidR="00834649" w:rsidRPr="00834649">
        <w:t>s)</w:t>
      </w:r>
      <w:r w:rsidR="00834649">
        <w:t>, and</w:t>
      </w:r>
      <w:r w:rsidR="00834649" w:rsidRPr="00834649">
        <w:t xml:space="preserve"> [1833] Slender Naiad (</w:t>
      </w:r>
      <w:r w:rsidR="00834649" w:rsidRPr="00834649">
        <w:rPr>
          <w:i/>
          <w:iCs/>
        </w:rPr>
        <w:t>Najas flexilis</w:t>
      </w:r>
      <w:r w:rsidR="00834649" w:rsidRPr="00834649">
        <w:t>)</w:t>
      </w:r>
      <w:r w:rsidR="00834649">
        <w:t xml:space="preserve"> (NPWS, 2013).</w:t>
      </w:r>
    </w:p>
    <w:p w14:paraId="06E38F46" w14:textId="77777777" w:rsidR="00834649" w:rsidRDefault="00834649" w:rsidP="00066DA0">
      <w:pPr>
        <w:ind w:right="-46"/>
        <w:rPr>
          <w:b/>
          <w:bCs/>
        </w:rPr>
      </w:pPr>
      <w:r w:rsidRPr="00834649">
        <w:rPr>
          <w:b/>
          <w:bCs/>
        </w:rPr>
        <w:t>St. John's Point SAC (Site code: 000191)</w:t>
      </w:r>
    </w:p>
    <w:p w14:paraId="62FC1631" w14:textId="77777777" w:rsidR="00834649" w:rsidRDefault="00834649" w:rsidP="00834649">
      <w:pPr>
        <w:ind w:right="-46"/>
      </w:pPr>
      <w:r>
        <w:t xml:space="preserve">St. John’s Point is a 10 km-long, narrow peninsula running south-west from Dunkineely into Donegal Bay. The site covers the most southerly 4 km of the peninsula and includes some of the surrounding marine waters. The underlying geology is limestone. Tournaisian Basal Clastics form </w:t>
      </w:r>
      <w:proofErr w:type="gramStart"/>
      <w:r>
        <w:t>the majority of</w:t>
      </w:r>
      <w:proofErr w:type="gramEnd"/>
      <w:r>
        <w:t xml:space="preserve"> the underlying rocks, while Calp limestone of the Visean era outcrop at the south-western end of the site. The site is a Special Area of Conservation (SAC) selected for the following habitats and/or species listed on Annex I / II of the E.U. Habitats Directive: [1160] Large Shallow Inlets and Bays, [1170] Reefs, [1230] Vegetated Sea Cliffs, [6210] Orchid-rich Calcareous Grassland*, [6410] Molinia Meadows, [7230] Alkaline Fens, [8240] Limestone Pavement*, [8330] Sea Caves, and [1065] Marsh Fritillary (</w:t>
      </w:r>
      <w:r w:rsidRPr="00834649">
        <w:rPr>
          <w:i/>
          <w:iCs/>
        </w:rPr>
        <w:t>Euphydryas aurinia</w:t>
      </w:r>
      <w:r>
        <w:t>) (NPWS, 2015).</w:t>
      </w:r>
    </w:p>
    <w:p w14:paraId="7BEC449E" w14:textId="77777777" w:rsidR="00834649" w:rsidRPr="00834649" w:rsidRDefault="00834649" w:rsidP="00834649">
      <w:pPr>
        <w:ind w:right="-46"/>
        <w:rPr>
          <w:b/>
          <w:bCs/>
        </w:rPr>
      </w:pPr>
      <w:r w:rsidRPr="00834649">
        <w:rPr>
          <w:b/>
          <w:bCs/>
        </w:rPr>
        <w:t xml:space="preserve">Durnesh Lough </w:t>
      </w:r>
      <w:proofErr w:type="gramStart"/>
      <w:r w:rsidRPr="00834649">
        <w:rPr>
          <w:b/>
          <w:bCs/>
        </w:rPr>
        <w:t>SAC  (</w:t>
      </w:r>
      <w:proofErr w:type="gramEnd"/>
      <w:r w:rsidRPr="00834649">
        <w:rPr>
          <w:b/>
          <w:bCs/>
        </w:rPr>
        <w:t>Site code: 0001380)</w:t>
      </w:r>
    </w:p>
    <w:p w14:paraId="3211540A" w14:textId="19C93E76" w:rsidR="00834649" w:rsidRDefault="00834649" w:rsidP="00834649">
      <w:pPr>
        <w:ind w:right="-46"/>
      </w:pPr>
      <w:r w:rsidRPr="00834649">
        <w:t xml:space="preserve">This site is situated on the southern side of Donegal Bay, and is about 10 km north of Ballyshannon. The underlying geology of the area is </w:t>
      </w:r>
      <w:r w:rsidR="00EA0DF4" w:rsidRPr="00834649">
        <w:t>limestone,</w:t>
      </w:r>
      <w:r w:rsidRPr="00834649">
        <w:t xml:space="preserve"> but this is covered by a thick layer of clay drift deposits in the form of drumlins. The site is a Special Area of Conservation (SAC) selected for the following habitats and/or species listed on Annex I / II of the E.U. Habitats Directive</w:t>
      </w:r>
      <w:r>
        <w:t xml:space="preserve">: [1150] Coastal Lagoons* and [6410] </w:t>
      </w:r>
      <w:r w:rsidRPr="00834649">
        <w:rPr>
          <w:i/>
          <w:iCs/>
        </w:rPr>
        <w:t>Molinia</w:t>
      </w:r>
      <w:r>
        <w:t xml:space="preserve"> Meadows (NPWS, 2013).</w:t>
      </w:r>
    </w:p>
    <w:p w14:paraId="5DD1DA2C" w14:textId="77777777" w:rsidR="000A6DF8" w:rsidRPr="000A6DF8" w:rsidRDefault="000A6DF8" w:rsidP="00834649">
      <w:pPr>
        <w:ind w:right="-46"/>
        <w:rPr>
          <w:b/>
          <w:bCs/>
        </w:rPr>
      </w:pPr>
      <w:r w:rsidRPr="000A6DF8">
        <w:rPr>
          <w:b/>
          <w:bCs/>
        </w:rPr>
        <w:lastRenderedPageBreak/>
        <w:t>Lough Gill SAC (Site code: 001976)</w:t>
      </w:r>
    </w:p>
    <w:p w14:paraId="56ABC251" w14:textId="77777777" w:rsidR="00834649" w:rsidRDefault="000A6DF8" w:rsidP="00834649">
      <w:pPr>
        <w:ind w:right="-46"/>
      </w:pPr>
      <w:r w:rsidRPr="000A6DF8">
        <w:t>This site includes Lough Gill, Doon Lough to the north-east, the Bonet River (as far as, but not including, Glenade Lough), and a stretch of the Owenmore River near Manorhamilton in Co. Leitrim. Lough Gill itself, 2 km east of Sligo town, lies at a geological junction of ancient metamorphic rocks which produce acid groundwater, and limestone which dissolves in the groundwater. The site is a Special Area of Conservation (SAC) selected for the following habitats and/or species listed on Annex I / II of the E.U. Habitats Directive</w:t>
      </w:r>
      <w:r>
        <w:t xml:space="preserve">: </w:t>
      </w:r>
      <w:r w:rsidRPr="000A6DF8">
        <w:t>[3150] Natural Eutrophic Lakes</w:t>
      </w:r>
      <w:r>
        <w:t>,</w:t>
      </w:r>
      <w:r w:rsidRPr="000A6DF8">
        <w:t xml:space="preserve"> [6210] Orchid-rich Calcareous Grassland*</w:t>
      </w:r>
      <w:r>
        <w:t>,</w:t>
      </w:r>
      <w:r w:rsidRPr="000A6DF8">
        <w:t xml:space="preserve"> [91A0] Old Oak Woodlands</w:t>
      </w:r>
      <w:r>
        <w:t>,</w:t>
      </w:r>
      <w:r w:rsidRPr="000A6DF8">
        <w:t xml:space="preserve"> [91E0] Alluvial Forests*</w:t>
      </w:r>
      <w:r>
        <w:t>,</w:t>
      </w:r>
      <w:r w:rsidRPr="000A6DF8">
        <w:t xml:space="preserve"> [1092] White-clawed Crayfish (</w:t>
      </w:r>
      <w:r w:rsidRPr="000A6DF8">
        <w:rPr>
          <w:i/>
          <w:iCs/>
        </w:rPr>
        <w:t>Austropotamobius pallipes</w:t>
      </w:r>
      <w:r w:rsidRPr="000A6DF8">
        <w:t>)</w:t>
      </w:r>
      <w:r>
        <w:t>,</w:t>
      </w:r>
      <w:r w:rsidRPr="000A6DF8">
        <w:t xml:space="preserve"> [1095] Sea Lamprey (</w:t>
      </w:r>
      <w:r w:rsidRPr="000A6DF8">
        <w:rPr>
          <w:i/>
          <w:iCs/>
        </w:rPr>
        <w:t>Petromyzon marinus</w:t>
      </w:r>
      <w:r w:rsidRPr="000A6DF8">
        <w:t>)</w:t>
      </w:r>
      <w:r>
        <w:t>,</w:t>
      </w:r>
      <w:r w:rsidRPr="000A6DF8">
        <w:t xml:space="preserve"> [1096] Brook Lamprey (</w:t>
      </w:r>
      <w:r w:rsidRPr="000A6DF8">
        <w:rPr>
          <w:i/>
          <w:iCs/>
        </w:rPr>
        <w:t>Lampetra planeri</w:t>
      </w:r>
      <w:r w:rsidRPr="000A6DF8">
        <w:t>)</w:t>
      </w:r>
      <w:r>
        <w:t>,</w:t>
      </w:r>
      <w:r w:rsidRPr="000A6DF8">
        <w:t xml:space="preserve"> [1099] River Lamprey (</w:t>
      </w:r>
      <w:r w:rsidRPr="000A6DF8">
        <w:rPr>
          <w:i/>
          <w:iCs/>
        </w:rPr>
        <w:t>Lampetra fluviatilis</w:t>
      </w:r>
      <w:r w:rsidRPr="000A6DF8">
        <w:t>)</w:t>
      </w:r>
      <w:r>
        <w:t xml:space="preserve">, </w:t>
      </w:r>
      <w:r w:rsidRPr="000A6DF8">
        <w:t xml:space="preserve"> [1106] Atlantic Salmon (</w:t>
      </w:r>
      <w:r w:rsidRPr="000A6DF8">
        <w:rPr>
          <w:i/>
          <w:iCs/>
        </w:rPr>
        <w:t>Salmo salar</w:t>
      </w:r>
      <w:r w:rsidRPr="000A6DF8">
        <w:t>)</w:t>
      </w:r>
      <w:r>
        <w:t xml:space="preserve">, and </w:t>
      </w:r>
      <w:r w:rsidRPr="000A6DF8">
        <w:t>[1355] Otter (L</w:t>
      </w:r>
      <w:r w:rsidRPr="000A6DF8">
        <w:rPr>
          <w:i/>
          <w:iCs/>
        </w:rPr>
        <w:t>utra lutra</w:t>
      </w:r>
      <w:r w:rsidRPr="000A6DF8">
        <w:t>)</w:t>
      </w:r>
      <w:r>
        <w:t xml:space="preserve"> (NPWS, 2016). </w:t>
      </w:r>
    </w:p>
    <w:p w14:paraId="164A92B1" w14:textId="77777777" w:rsidR="000A6DF8" w:rsidRPr="000A6DF8" w:rsidRDefault="000A6DF8" w:rsidP="000A6DF8">
      <w:pPr>
        <w:ind w:right="-46"/>
        <w:rPr>
          <w:b/>
          <w:bCs/>
          <w:lang w:val="en-IE"/>
        </w:rPr>
      </w:pPr>
      <w:r w:rsidRPr="000A6DF8">
        <w:rPr>
          <w:b/>
          <w:bCs/>
          <w:lang w:val="en-IE"/>
        </w:rPr>
        <w:t>Donegal Bay SPA (Site code: 004151)</w:t>
      </w:r>
    </w:p>
    <w:p w14:paraId="45EA4E0B" w14:textId="77777777" w:rsidR="000A6DF8" w:rsidRDefault="000A6DF8" w:rsidP="00834649">
      <w:pPr>
        <w:ind w:right="-46"/>
      </w:pPr>
      <w:r w:rsidRPr="000A6DF8">
        <w:t xml:space="preserve">Donegal Bay SPA is a very large, marine-dominated, site. It extends </w:t>
      </w:r>
      <w:proofErr w:type="gramStart"/>
      <w:r w:rsidRPr="000A6DF8">
        <w:t>from Doorin Point,</w:t>
      </w:r>
      <w:proofErr w:type="gramEnd"/>
      <w:r w:rsidRPr="000A6DF8">
        <w:t xml:space="preserve"> to the west of Donegal Town, to Tullaghan Point in County Leitrim, a distance of approximately 15 km along its north-east/south-west axis. It varies in width from about 3 km to over 8 km. The site includes the estuary of the River Eske, which flows through Donegal Town, and the estuary of the River Erne, which flows through Ballyshannon. Much of the shoreline is rocky or stony, with well-developed littoral reefs in places. There are also extensive stretches of sandy beaches, especially from the Murvagh peninsula southwards to Rossnowlagh and at the outer part of the estuary of the River Erne. Shingle or cobble beaches are also represented. There are extensive areas of intertidal flats associated with the estuary of the River Eske, reflecting the very sheltered conditions in this part of the bay. These have been shown to be biotope rich, and supporting a range of macro-invertebrates, including polychaete worms (</w:t>
      </w:r>
      <w:r w:rsidRPr="000A6DF8">
        <w:rPr>
          <w:i/>
          <w:iCs/>
        </w:rPr>
        <w:t>Hediste diversicolor</w:t>
      </w:r>
      <w:r w:rsidRPr="000A6DF8">
        <w:t xml:space="preserve">, </w:t>
      </w:r>
      <w:r w:rsidRPr="000A6DF8">
        <w:rPr>
          <w:i/>
          <w:iCs/>
        </w:rPr>
        <w:t>Arenicola marina</w:t>
      </w:r>
      <w:r w:rsidRPr="000A6DF8">
        <w:t xml:space="preserve"> and </w:t>
      </w:r>
      <w:r w:rsidRPr="000A6DF8">
        <w:rPr>
          <w:i/>
          <w:iCs/>
        </w:rPr>
        <w:t>Nephtys hombergii</w:t>
      </w:r>
      <w:r w:rsidRPr="000A6DF8">
        <w:t>) and bivalves (</w:t>
      </w:r>
      <w:r w:rsidRPr="000A6DF8">
        <w:rPr>
          <w:i/>
          <w:iCs/>
        </w:rPr>
        <w:t>Scrobicularia plana</w:t>
      </w:r>
      <w:r w:rsidRPr="000A6DF8">
        <w:t xml:space="preserve">, </w:t>
      </w:r>
      <w:r w:rsidRPr="000A6DF8">
        <w:rPr>
          <w:i/>
          <w:iCs/>
        </w:rPr>
        <w:t>Cerastoderma edule</w:t>
      </w:r>
      <w:r w:rsidRPr="000A6DF8">
        <w:t xml:space="preserve"> and </w:t>
      </w:r>
      <w:r w:rsidRPr="000A6DF8">
        <w:rPr>
          <w:i/>
          <w:iCs/>
        </w:rPr>
        <w:t>Macoma balthica</w:t>
      </w:r>
      <w:r w:rsidRPr="000A6DF8">
        <w:t xml:space="preserve">). Elsewhere, a narrow fringe of intertidal flats is exposed at low tides. Salt marshes are found in the sheltered conditions of the innermost part of the bay. </w:t>
      </w:r>
      <w:proofErr w:type="gramStart"/>
      <w:r w:rsidRPr="000A6DF8">
        <w:t>A number of</w:t>
      </w:r>
      <w:proofErr w:type="gramEnd"/>
      <w:r w:rsidRPr="000A6DF8">
        <w:t xml:space="preserve"> small, grassy, islands occur in the innermost part of the bay. The waters of the shallow bay overlie mostly sandy substrates, though reefs occur in places.</w:t>
      </w:r>
    </w:p>
    <w:p w14:paraId="48C0C93F" w14:textId="0678E50E" w:rsidR="000A6DF8" w:rsidRDefault="000A6DF8" w:rsidP="00834649">
      <w:pPr>
        <w:ind w:right="-46"/>
      </w:pPr>
      <w:r>
        <w:t>T</w:t>
      </w:r>
      <w:r w:rsidRPr="000A6DF8">
        <w:t xml:space="preserve">he </w:t>
      </w:r>
      <w:r w:rsidR="00874A76">
        <w:t>S</w:t>
      </w:r>
      <w:r w:rsidRPr="000A6DF8">
        <w:t xml:space="preserve">pecial </w:t>
      </w:r>
      <w:r w:rsidR="00874A76">
        <w:t>C</w:t>
      </w:r>
      <w:r w:rsidRPr="000A6DF8">
        <w:t xml:space="preserve">onservation </w:t>
      </w:r>
      <w:r w:rsidR="00874A76">
        <w:t>I</w:t>
      </w:r>
      <w:r w:rsidRPr="000A6DF8">
        <w:t>nterest</w:t>
      </w:r>
      <w:r w:rsidR="00874A76">
        <w:t>s</w:t>
      </w:r>
      <w:r w:rsidR="00413A2F">
        <w:t xml:space="preserve"> </w:t>
      </w:r>
      <w:r w:rsidR="00874A76">
        <w:t>for the site are</w:t>
      </w:r>
      <w:r w:rsidRPr="000A6DF8">
        <w:t>: Great Northern Diver, Light-bellied Brent Goose, Common Scoter</w:t>
      </w:r>
      <w:r w:rsidR="00874A76">
        <w:t>,</w:t>
      </w:r>
      <w:r w:rsidRPr="000A6DF8">
        <w:t xml:space="preserve"> Sanderling</w:t>
      </w:r>
      <w:r w:rsidR="00874A76">
        <w:t xml:space="preserve"> and </w:t>
      </w:r>
      <w:r w:rsidR="00874A76" w:rsidRPr="00874A76">
        <w:t>Wetland and Waterbirds [A999]</w:t>
      </w:r>
      <w:r>
        <w:t xml:space="preserve"> (NPWS, </w:t>
      </w:r>
      <w:r w:rsidR="00D14A88">
        <w:t xml:space="preserve">2010). </w:t>
      </w:r>
    </w:p>
    <w:p w14:paraId="064DF6B8" w14:textId="586DF3CE" w:rsidR="00E1195D" w:rsidRDefault="00E1195D" w:rsidP="00834649">
      <w:pPr>
        <w:ind w:right="-46"/>
      </w:pPr>
    </w:p>
    <w:p w14:paraId="0D2F15DB" w14:textId="62663B3D" w:rsidR="00EA0DF4" w:rsidRDefault="00EA0DF4" w:rsidP="00834649">
      <w:pPr>
        <w:ind w:right="-46"/>
      </w:pPr>
    </w:p>
    <w:p w14:paraId="06FB7459" w14:textId="77777777" w:rsidR="00EA0DF4" w:rsidRDefault="00EA0DF4" w:rsidP="00834649">
      <w:pPr>
        <w:ind w:right="-46"/>
      </w:pPr>
    </w:p>
    <w:p w14:paraId="77FEA66A" w14:textId="77777777" w:rsidR="000A6DF8" w:rsidRPr="000A6DF8" w:rsidRDefault="000A6DF8" w:rsidP="00834649">
      <w:pPr>
        <w:ind w:right="-46"/>
        <w:rPr>
          <w:b/>
          <w:bCs/>
        </w:rPr>
      </w:pPr>
      <w:r w:rsidRPr="000A6DF8">
        <w:rPr>
          <w:b/>
          <w:bCs/>
        </w:rPr>
        <w:lastRenderedPageBreak/>
        <w:t>Sligo/Leitrim Uplands SPA (Site code: 004187)</w:t>
      </w:r>
    </w:p>
    <w:p w14:paraId="7F432BD6" w14:textId="77AB1DFF" w:rsidR="000A6DF8" w:rsidRDefault="000A6DF8" w:rsidP="00834649">
      <w:pPr>
        <w:ind w:right="-46"/>
      </w:pPr>
      <w:r w:rsidRPr="000A6DF8">
        <w:t xml:space="preserve">The Sligo/Leitrim Uplands SPA is located north-east of the town of Sligo in the mountain ranges of Ben Bulben, Arroo and Cope’s Mountain/Crockauns. The site straddles the Co. Sligo/Co. Leitrim border. The site includes six separate lengths of cliffs in these ranges, including those of King’s Mountain, Benbulbin, Benwiskin, Gleniff, Truskmore, Tievebaun, Glenade, Glencar, Arroo Mountain and Cope’s Mountain/Crockauns. The upper boundary of the site is taken to be 50 m from the cliff top except in the King’s Mountain area, above Glencar Lough, where an expanse of suitable foraging habitat c. 200 m from the cliff top is included. These uplands are formed of Carboniferous limestone, capped in places by shales. They stand on a high plateau, 300-450 m above the surrounding countryside, and the edges form lofty cliffs from 15 to 300 m in height. Areas of scree occur below the cliffs on slopes of 40-50°. </w:t>
      </w:r>
      <w:r w:rsidR="00874A76">
        <w:t>T</w:t>
      </w:r>
      <w:r w:rsidR="00874A76" w:rsidRPr="000A6DF8">
        <w:t xml:space="preserve">he </w:t>
      </w:r>
      <w:r w:rsidR="00874A76">
        <w:t>S</w:t>
      </w:r>
      <w:r w:rsidR="00874A76" w:rsidRPr="000A6DF8">
        <w:t xml:space="preserve">pecial </w:t>
      </w:r>
      <w:r w:rsidR="00874A76">
        <w:t>C</w:t>
      </w:r>
      <w:r w:rsidR="00874A76" w:rsidRPr="000A6DF8">
        <w:t xml:space="preserve">onservation </w:t>
      </w:r>
      <w:r w:rsidR="00874A76">
        <w:t>I</w:t>
      </w:r>
      <w:r w:rsidR="00874A76" w:rsidRPr="000A6DF8">
        <w:t>nterest species</w:t>
      </w:r>
      <w:r w:rsidR="00874A76">
        <w:t xml:space="preserve"> for the site</w:t>
      </w:r>
      <w:r w:rsidRPr="000A6DF8">
        <w:t>: Chough and Peregrine</w:t>
      </w:r>
      <w:r>
        <w:t xml:space="preserve"> (NPWS, 2015). </w:t>
      </w:r>
    </w:p>
    <w:p w14:paraId="4EF5B058" w14:textId="77777777" w:rsidR="00D14A88" w:rsidRPr="00D14A88" w:rsidRDefault="00D14A88" w:rsidP="00D14A88">
      <w:pPr>
        <w:ind w:right="-46"/>
        <w:rPr>
          <w:b/>
          <w:bCs/>
          <w:lang w:val="en-IE"/>
        </w:rPr>
      </w:pPr>
      <w:r w:rsidRPr="00D14A88">
        <w:rPr>
          <w:b/>
          <w:bCs/>
          <w:lang w:val="en-IE"/>
        </w:rPr>
        <w:t>Durnesh Lough SPA (Site code: 004145)</w:t>
      </w:r>
    </w:p>
    <w:p w14:paraId="427B06B2" w14:textId="4AD9B497" w:rsidR="00D14A88" w:rsidRDefault="00D14A88" w:rsidP="00834649">
      <w:pPr>
        <w:ind w:right="-46"/>
      </w:pPr>
      <w:r w:rsidRPr="00D14A88">
        <w:t xml:space="preserve">Durnesh Lough is situated to the east of Rossnowlagh on the southern side of Donegal Bay, c. 10 km north of Ballyshannon in Co. Donegal. It is a large sedimentary lagoon which is separated from the sea by a barrier composed partly of drumlins and partly of high sand dunes, with the remains of a cobble barrier occurring in places. The lagoon formerly had a natural outlet to the </w:t>
      </w:r>
      <w:r w:rsidR="00EA0DF4" w:rsidRPr="00D14A88">
        <w:t>sea,</w:t>
      </w:r>
      <w:r w:rsidRPr="00D14A88">
        <w:t xml:space="preserve"> but the outlet is now an artificial channel and pipe running under the sand dunes which appears to allow a certain amount of seawater to enter. The underlying geology of the area is </w:t>
      </w:r>
      <w:r w:rsidR="00EA0DF4" w:rsidRPr="00D14A88">
        <w:t>limestone,</w:t>
      </w:r>
      <w:r w:rsidRPr="00D14A88">
        <w:t xml:space="preserve"> but this is covered by a thick layer of clay drift deposits in the form of drumlins. </w:t>
      </w:r>
    </w:p>
    <w:p w14:paraId="04BCB5A2" w14:textId="6ED840F1" w:rsidR="00DA443B" w:rsidRDefault="00D14A88" w:rsidP="00066DA0">
      <w:pPr>
        <w:ind w:right="-46"/>
        <w:sectPr w:rsidR="00DA443B" w:rsidSect="005B6780">
          <w:headerReference w:type="default" r:id="rId44"/>
          <w:footerReference w:type="default" r:id="rId45"/>
          <w:pgSz w:w="11906" w:h="16838"/>
          <w:pgMar w:top="1440" w:right="1440" w:bottom="1440" w:left="1440" w:header="708" w:footer="708" w:gutter="0"/>
          <w:cols w:space="708"/>
          <w:docGrid w:linePitch="360"/>
        </w:sectPr>
      </w:pPr>
      <w:r w:rsidRPr="00D14A88">
        <w:t xml:space="preserve">The site is a Special Protection Area (SPA) under the E.U. Birds Directive, of special conservation interest for the following species: Whooper Swan and Greenland </w:t>
      </w:r>
      <w:r w:rsidR="00413A2F" w:rsidRPr="00D14A88">
        <w:t>White Fronted</w:t>
      </w:r>
      <w:r w:rsidRPr="00D14A88">
        <w:t xml:space="preserve"> Goose</w:t>
      </w:r>
      <w:r>
        <w:t xml:space="preserve"> (NPWS, 2010). </w:t>
      </w:r>
      <w:bookmarkStart w:id="56" w:name="_Hlk42801811"/>
    </w:p>
    <w:p w14:paraId="5690A898" w14:textId="77777777" w:rsidR="00BE1C72" w:rsidRDefault="00BE1C72" w:rsidP="00CE1312">
      <w:pPr>
        <w:rPr>
          <w:lang w:val="en-IE"/>
        </w:rPr>
      </w:pPr>
      <w:bookmarkStart w:id="57" w:name="_Ref34141626"/>
      <w:bookmarkEnd w:id="56"/>
      <w:r>
        <w:rPr>
          <w:noProof/>
          <w:lang w:val="en-US"/>
        </w:rPr>
        <w:lastRenderedPageBreak/>
        <w:drawing>
          <wp:inline distT="0" distB="0" distL="0" distR="0" wp14:anchorId="68137DAF" wp14:editId="4EC990B8">
            <wp:extent cx="7530465" cy="5329725"/>
            <wp:effectExtent l="19050" t="19050" r="1333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556848" cy="5348398"/>
                    </a:xfrm>
                    <a:prstGeom prst="rect">
                      <a:avLst/>
                    </a:prstGeom>
                    <a:ln>
                      <a:solidFill>
                        <a:schemeClr val="tx1"/>
                      </a:solidFill>
                    </a:ln>
                  </pic:spPr>
                </pic:pic>
              </a:graphicData>
            </a:graphic>
          </wp:inline>
        </w:drawing>
      </w:r>
    </w:p>
    <w:p w14:paraId="06A0B786" w14:textId="77777777" w:rsidR="00BE1C72" w:rsidRDefault="00BE1C72" w:rsidP="00BE1C72">
      <w:pPr>
        <w:ind w:right="-23"/>
        <w:rPr>
          <w:b/>
          <w:bCs/>
          <w:szCs w:val="22"/>
        </w:rPr>
      </w:pPr>
      <w:bookmarkStart w:id="58" w:name="_Ref51007490"/>
      <w:bookmarkStart w:id="59" w:name="_Toc74831246"/>
      <w:r w:rsidRPr="0038573E">
        <w:rPr>
          <w:b/>
          <w:bCs/>
          <w:szCs w:val="22"/>
        </w:rPr>
        <w:t xml:space="preserve">Figure </w:t>
      </w:r>
      <w:r w:rsidR="001E1B45" w:rsidRPr="0038573E">
        <w:rPr>
          <w:b/>
          <w:bCs/>
          <w:szCs w:val="22"/>
        </w:rPr>
        <w:fldChar w:fldCharType="begin"/>
      </w:r>
      <w:r w:rsidRPr="0038573E">
        <w:rPr>
          <w:b/>
          <w:bCs/>
          <w:szCs w:val="22"/>
        </w:rPr>
        <w:instrText xml:space="preserve"> STYLEREF 1 \s </w:instrText>
      </w:r>
      <w:r w:rsidR="001E1B45" w:rsidRPr="0038573E">
        <w:rPr>
          <w:b/>
          <w:bCs/>
          <w:szCs w:val="22"/>
        </w:rPr>
        <w:fldChar w:fldCharType="separate"/>
      </w:r>
      <w:r w:rsidR="00B43BC3">
        <w:rPr>
          <w:b/>
          <w:bCs/>
          <w:noProof/>
          <w:szCs w:val="22"/>
        </w:rPr>
        <w:t>2</w:t>
      </w:r>
      <w:r w:rsidR="001E1B45" w:rsidRPr="0038573E">
        <w:rPr>
          <w:b/>
          <w:bCs/>
          <w:szCs w:val="22"/>
        </w:rPr>
        <w:fldChar w:fldCharType="end"/>
      </w:r>
      <w:r w:rsidRPr="0038573E">
        <w:rPr>
          <w:b/>
          <w:bCs/>
          <w:szCs w:val="22"/>
        </w:rPr>
        <w:noBreakHyphen/>
      </w:r>
      <w:r w:rsidR="001E1B45" w:rsidRPr="0038573E">
        <w:rPr>
          <w:b/>
          <w:bCs/>
          <w:szCs w:val="22"/>
        </w:rPr>
        <w:fldChar w:fldCharType="begin"/>
      </w:r>
      <w:r w:rsidRPr="0038573E">
        <w:rPr>
          <w:b/>
          <w:bCs/>
          <w:szCs w:val="22"/>
        </w:rPr>
        <w:instrText xml:space="preserve"> SEQ Figure \* ARABIC \s 1 </w:instrText>
      </w:r>
      <w:r w:rsidR="001E1B45" w:rsidRPr="0038573E">
        <w:rPr>
          <w:b/>
          <w:bCs/>
          <w:szCs w:val="22"/>
        </w:rPr>
        <w:fldChar w:fldCharType="separate"/>
      </w:r>
      <w:r w:rsidR="00B43BC3">
        <w:rPr>
          <w:b/>
          <w:bCs/>
          <w:noProof/>
          <w:szCs w:val="22"/>
        </w:rPr>
        <w:t>2</w:t>
      </w:r>
      <w:r w:rsidR="001E1B45" w:rsidRPr="0038573E">
        <w:rPr>
          <w:b/>
          <w:bCs/>
          <w:szCs w:val="22"/>
        </w:rPr>
        <w:fldChar w:fldCharType="end"/>
      </w:r>
      <w:bookmarkEnd w:id="58"/>
      <w:r>
        <w:rPr>
          <w:b/>
          <w:bCs/>
          <w:szCs w:val="22"/>
        </w:rPr>
        <w:t>SACs within 15km of the Project</w:t>
      </w:r>
      <w:bookmarkEnd w:id="59"/>
    </w:p>
    <w:p w14:paraId="5EAD3D29" w14:textId="77777777" w:rsidR="00BE1C72" w:rsidRDefault="00BE1C72" w:rsidP="00CE1312">
      <w:pPr>
        <w:rPr>
          <w:lang w:val="en-IE"/>
        </w:rPr>
      </w:pPr>
      <w:r>
        <w:rPr>
          <w:noProof/>
          <w:lang w:val="en-US"/>
        </w:rPr>
        <w:lastRenderedPageBreak/>
        <w:drawing>
          <wp:inline distT="0" distB="0" distL="0" distR="0" wp14:anchorId="25C1BD22" wp14:editId="14819679">
            <wp:extent cx="7538664" cy="5315104"/>
            <wp:effectExtent l="19050" t="19050" r="24765" b="1905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579694" cy="5344032"/>
                    </a:xfrm>
                    <a:prstGeom prst="rect">
                      <a:avLst/>
                    </a:prstGeom>
                    <a:ln>
                      <a:solidFill>
                        <a:schemeClr val="tx1"/>
                      </a:solidFill>
                    </a:ln>
                  </pic:spPr>
                </pic:pic>
              </a:graphicData>
            </a:graphic>
          </wp:inline>
        </w:drawing>
      </w:r>
    </w:p>
    <w:p w14:paraId="3710318D" w14:textId="77777777" w:rsidR="00BE1C72" w:rsidRDefault="00BE1C72" w:rsidP="00BE1C72">
      <w:pPr>
        <w:ind w:right="-23"/>
        <w:rPr>
          <w:b/>
          <w:bCs/>
          <w:szCs w:val="22"/>
        </w:rPr>
      </w:pPr>
      <w:bookmarkStart w:id="60" w:name="_Ref51007492"/>
      <w:bookmarkStart w:id="61" w:name="_Toc74831247"/>
      <w:r w:rsidRPr="0038573E">
        <w:rPr>
          <w:b/>
          <w:bCs/>
          <w:szCs w:val="22"/>
        </w:rPr>
        <w:t xml:space="preserve">Figure </w:t>
      </w:r>
      <w:r w:rsidR="001E1B45" w:rsidRPr="0038573E">
        <w:rPr>
          <w:b/>
          <w:bCs/>
          <w:szCs w:val="22"/>
        </w:rPr>
        <w:fldChar w:fldCharType="begin"/>
      </w:r>
      <w:r w:rsidRPr="0038573E">
        <w:rPr>
          <w:b/>
          <w:bCs/>
          <w:szCs w:val="22"/>
        </w:rPr>
        <w:instrText xml:space="preserve"> STYLEREF 1 \s </w:instrText>
      </w:r>
      <w:r w:rsidR="001E1B45" w:rsidRPr="0038573E">
        <w:rPr>
          <w:b/>
          <w:bCs/>
          <w:szCs w:val="22"/>
        </w:rPr>
        <w:fldChar w:fldCharType="separate"/>
      </w:r>
      <w:r w:rsidR="00B43BC3">
        <w:rPr>
          <w:b/>
          <w:bCs/>
          <w:noProof/>
          <w:szCs w:val="22"/>
        </w:rPr>
        <w:t>2</w:t>
      </w:r>
      <w:r w:rsidR="001E1B45" w:rsidRPr="0038573E">
        <w:rPr>
          <w:b/>
          <w:bCs/>
          <w:szCs w:val="22"/>
        </w:rPr>
        <w:fldChar w:fldCharType="end"/>
      </w:r>
      <w:r w:rsidRPr="0038573E">
        <w:rPr>
          <w:b/>
          <w:bCs/>
          <w:szCs w:val="22"/>
        </w:rPr>
        <w:noBreakHyphen/>
      </w:r>
      <w:r w:rsidR="001E1B45" w:rsidRPr="0038573E">
        <w:rPr>
          <w:b/>
          <w:bCs/>
          <w:szCs w:val="22"/>
        </w:rPr>
        <w:fldChar w:fldCharType="begin"/>
      </w:r>
      <w:r w:rsidRPr="0038573E">
        <w:rPr>
          <w:b/>
          <w:bCs/>
          <w:szCs w:val="22"/>
        </w:rPr>
        <w:instrText xml:space="preserve"> SEQ Figure \* ARABIC \s 1 </w:instrText>
      </w:r>
      <w:r w:rsidR="001E1B45" w:rsidRPr="0038573E">
        <w:rPr>
          <w:b/>
          <w:bCs/>
          <w:szCs w:val="22"/>
        </w:rPr>
        <w:fldChar w:fldCharType="separate"/>
      </w:r>
      <w:r w:rsidR="00B43BC3">
        <w:rPr>
          <w:b/>
          <w:bCs/>
          <w:noProof/>
          <w:szCs w:val="22"/>
        </w:rPr>
        <w:t>3</w:t>
      </w:r>
      <w:r w:rsidR="001E1B45" w:rsidRPr="0038573E">
        <w:rPr>
          <w:b/>
          <w:bCs/>
          <w:szCs w:val="22"/>
        </w:rPr>
        <w:fldChar w:fldCharType="end"/>
      </w:r>
      <w:bookmarkEnd w:id="60"/>
      <w:r>
        <w:rPr>
          <w:b/>
          <w:bCs/>
          <w:szCs w:val="22"/>
        </w:rPr>
        <w:t>SPAs within 15km of the Project</w:t>
      </w:r>
      <w:bookmarkEnd w:id="61"/>
    </w:p>
    <w:p w14:paraId="0349B808" w14:textId="77777777" w:rsidR="00D60F13" w:rsidRDefault="00D60F13" w:rsidP="00AA51FA">
      <w:pPr>
        <w:ind w:right="-23"/>
        <w:rPr>
          <w:b/>
          <w:bCs/>
          <w:szCs w:val="22"/>
        </w:rPr>
      </w:pPr>
      <w:bookmarkStart w:id="62" w:name="_Ref51007622"/>
      <w:bookmarkStart w:id="63" w:name="_Toc74831251"/>
      <w:r w:rsidRPr="006F166A">
        <w:rPr>
          <w:b/>
          <w:bCs/>
          <w:szCs w:val="22"/>
        </w:rPr>
        <w:lastRenderedPageBreak/>
        <w:t xml:space="preserve">Table </w:t>
      </w:r>
      <w:r w:rsidR="001E1B45" w:rsidRPr="006F166A">
        <w:rPr>
          <w:b/>
          <w:bCs/>
          <w:szCs w:val="22"/>
        </w:rPr>
        <w:fldChar w:fldCharType="begin"/>
      </w:r>
      <w:r w:rsidRPr="006F166A">
        <w:rPr>
          <w:b/>
          <w:bCs/>
          <w:szCs w:val="22"/>
        </w:rPr>
        <w:instrText xml:space="preserve"> STYLEREF 1 \s </w:instrText>
      </w:r>
      <w:r w:rsidR="001E1B45" w:rsidRPr="006F166A">
        <w:rPr>
          <w:b/>
          <w:bCs/>
          <w:szCs w:val="22"/>
        </w:rPr>
        <w:fldChar w:fldCharType="separate"/>
      </w:r>
      <w:r w:rsidR="00B43BC3">
        <w:rPr>
          <w:b/>
          <w:bCs/>
          <w:noProof/>
          <w:szCs w:val="22"/>
        </w:rPr>
        <w:t>2</w:t>
      </w:r>
      <w:r w:rsidR="001E1B45" w:rsidRPr="006F166A">
        <w:rPr>
          <w:b/>
          <w:bCs/>
          <w:noProof/>
          <w:szCs w:val="22"/>
        </w:rPr>
        <w:fldChar w:fldCharType="end"/>
      </w:r>
      <w:r w:rsidRPr="006F166A">
        <w:rPr>
          <w:b/>
          <w:bCs/>
          <w:szCs w:val="22"/>
        </w:rPr>
        <w:t>.</w:t>
      </w:r>
      <w:r w:rsidR="001E1B45" w:rsidRPr="006F166A">
        <w:rPr>
          <w:b/>
          <w:bCs/>
          <w:szCs w:val="22"/>
        </w:rPr>
        <w:fldChar w:fldCharType="begin"/>
      </w:r>
      <w:r w:rsidRPr="006F166A">
        <w:rPr>
          <w:b/>
          <w:bCs/>
          <w:szCs w:val="22"/>
        </w:rPr>
        <w:instrText xml:space="preserve"> SEQ Table \* ARABIC \s 1 </w:instrText>
      </w:r>
      <w:r w:rsidR="001E1B45" w:rsidRPr="006F166A">
        <w:rPr>
          <w:b/>
          <w:bCs/>
          <w:szCs w:val="22"/>
        </w:rPr>
        <w:fldChar w:fldCharType="separate"/>
      </w:r>
      <w:r w:rsidR="00B43BC3">
        <w:rPr>
          <w:b/>
          <w:bCs/>
          <w:noProof/>
          <w:szCs w:val="22"/>
        </w:rPr>
        <w:t>1</w:t>
      </w:r>
      <w:r w:rsidR="001E1B45" w:rsidRPr="006F166A">
        <w:rPr>
          <w:b/>
          <w:bCs/>
          <w:noProof/>
          <w:szCs w:val="22"/>
        </w:rPr>
        <w:fldChar w:fldCharType="end"/>
      </w:r>
      <w:bookmarkStart w:id="64" w:name="_Hlk50531905"/>
      <w:bookmarkEnd w:id="57"/>
      <w:bookmarkEnd w:id="62"/>
      <w:r w:rsidRPr="006F166A">
        <w:rPr>
          <w:b/>
          <w:bCs/>
          <w:szCs w:val="22"/>
        </w:rPr>
        <w:t>:</w:t>
      </w:r>
      <w:r w:rsidR="00DA443B">
        <w:rPr>
          <w:b/>
          <w:bCs/>
          <w:szCs w:val="22"/>
        </w:rPr>
        <w:t>S</w:t>
      </w:r>
      <w:r w:rsidR="00425832">
        <w:rPr>
          <w:b/>
          <w:bCs/>
          <w:szCs w:val="22"/>
        </w:rPr>
        <w:t>pecial Areas of Conserv</w:t>
      </w:r>
      <w:r w:rsidR="00AA51FA">
        <w:rPr>
          <w:b/>
          <w:bCs/>
          <w:szCs w:val="22"/>
        </w:rPr>
        <w:t>a</w:t>
      </w:r>
      <w:r w:rsidR="00425832">
        <w:rPr>
          <w:b/>
          <w:bCs/>
          <w:szCs w:val="22"/>
        </w:rPr>
        <w:t xml:space="preserve">tion and </w:t>
      </w:r>
      <w:r w:rsidRPr="00D60F13">
        <w:rPr>
          <w:b/>
          <w:bCs/>
          <w:szCs w:val="22"/>
        </w:rPr>
        <w:t>Qualifying Interests</w:t>
      </w:r>
      <w:bookmarkEnd w:id="63"/>
    </w:p>
    <w:tbl>
      <w:tblPr>
        <w:tblStyle w:val="TableGrid"/>
        <w:tblW w:w="4978" w:type="pct"/>
        <w:tblLook w:val="04A0" w:firstRow="1" w:lastRow="0" w:firstColumn="1" w:lastColumn="0" w:noHBand="0" w:noVBand="1"/>
      </w:tblPr>
      <w:tblGrid>
        <w:gridCol w:w="5666"/>
        <w:gridCol w:w="3261"/>
        <w:gridCol w:w="4960"/>
      </w:tblGrid>
      <w:tr w:rsidR="00F32625" w:rsidRPr="00666CC5" w14:paraId="4889ECD6" w14:textId="77777777" w:rsidTr="0056312F">
        <w:trPr>
          <w:cantSplit/>
        </w:trPr>
        <w:tc>
          <w:tcPr>
            <w:tcW w:w="5000" w:type="pct"/>
            <w:gridSpan w:val="3"/>
            <w:shd w:val="clear" w:color="auto" w:fill="C6D9F1" w:themeFill="text2" w:themeFillTint="33"/>
            <w:vAlign w:val="center"/>
          </w:tcPr>
          <w:p w14:paraId="3E25BB29" w14:textId="77777777" w:rsidR="00F32625" w:rsidRPr="00AE20C9" w:rsidRDefault="00F32625" w:rsidP="00A5487D">
            <w:pPr>
              <w:spacing w:before="60" w:after="60"/>
              <w:ind w:right="0"/>
              <w:rPr>
                <w:b/>
                <w:bCs/>
                <w:sz w:val="20"/>
                <w:szCs w:val="20"/>
              </w:rPr>
            </w:pPr>
            <w:bookmarkStart w:id="65" w:name="_Hlk50969854"/>
            <w:bookmarkEnd w:id="64"/>
            <w:r w:rsidRPr="00AE20C9">
              <w:rPr>
                <w:b/>
                <w:bCs/>
                <w:sz w:val="20"/>
                <w:szCs w:val="20"/>
              </w:rPr>
              <w:t>Lough Melvin SAC</w:t>
            </w:r>
            <w:r w:rsidR="00A5487D">
              <w:rPr>
                <w:b/>
                <w:bCs/>
                <w:sz w:val="20"/>
                <w:szCs w:val="20"/>
              </w:rPr>
              <w:t>**</w:t>
            </w:r>
          </w:p>
        </w:tc>
      </w:tr>
      <w:tr w:rsidR="00F32625" w:rsidRPr="00666CC5" w14:paraId="32101F02" w14:textId="77777777" w:rsidTr="001B79A2">
        <w:trPr>
          <w:cantSplit/>
        </w:trPr>
        <w:tc>
          <w:tcPr>
            <w:tcW w:w="2040" w:type="pct"/>
            <w:shd w:val="clear" w:color="auto" w:fill="C6D9F1" w:themeFill="text2" w:themeFillTint="33"/>
            <w:vAlign w:val="center"/>
          </w:tcPr>
          <w:p w14:paraId="6E4FAF85" w14:textId="77777777" w:rsidR="00F3262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Qualifying Interest (*=Priority Habitat)</w:t>
            </w:r>
          </w:p>
        </w:tc>
        <w:tc>
          <w:tcPr>
            <w:tcW w:w="1174" w:type="pct"/>
            <w:shd w:val="clear" w:color="auto" w:fill="C6D9F1" w:themeFill="text2" w:themeFillTint="33"/>
            <w:vAlign w:val="center"/>
          </w:tcPr>
          <w:p w14:paraId="020D8319" w14:textId="77777777" w:rsidR="00F32625" w:rsidRPr="00666CC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Ecological Group</w:t>
            </w:r>
          </w:p>
        </w:tc>
        <w:tc>
          <w:tcPr>
            <w:tcW w:w="1786" w:type="pct"/>
            <w:shd w:val="clear" w:color="auto" w:fill="C6D9F1" w:themeFill="text2" w:themeFillTint="33"/>
            <w:vAlign w:val="center"/>
          </w:tcPr>
          <w:p w14:paraId="5B6AFA45" w14:textId="77777777" w:rsidR="00F32625" w:rsidRDefault="00F32625" w:rsidP="00A5487D">
            <w:pPr>
              <w:spacing w:before="60" w:after="60"/>
              <w:ind w:right="0"/>
              <w:rPr>
                <w:rFonts w:asciiTheme="minorHAnsi" w:hAnsiTheme="minorHAnsi" w:cstheme="minorHAnsi"/>
                <w:b/>
                <w:bCs/>
                <w:sz w:val="20"/>
                <w:szCs w:val="20"/>
                <w:lang w:val="en-IE"/>
              </w:rPr>
            </w:pPr>
            <w:r w:rsidRPr="00666CC5">
              <w:rPr>
                <w:rFonts w:asciiTheme="minorHAnsi" w:hAnsiTheme="minorHAnsi" w:cstheme="minorHAnsi"/>
                <w:b/>
                <w:bCs/>
                <w:sz w:val="20"/>
                <w:szCs w:val="20"/>
                <w:lang w:val="en-IE"/>
              </w:rPr>
              <w:t>Conservation Objective</w:t>
            </w:r>
          </w:p>
        </w:tc>
      </w:tr>
      <w:tr w:rsidR="00F32625" w:rsidRPr="00666CC5" w14:paraId="2BB1AFBA" w14:textId="77777777" w:rsidTr="001B79A2">
        <w:trPr>
          <w:cantSplit/>
        </w:trPr>
        <w:tc>
          <w:tcPr>
            <w:tcW w:w="2040" w:type="pct"/>
            <w:vAlign w:val="center"/>
          </w:tcPr>
          <w:p w14:paraId="2F825676" w14:textId="77777777" w:rsidR="00F32625" w:rsidRPr="007257D4" w:rsidRDefault="007257D4" w:rsidP="00A5487D">
            <w:pPr>
              <w:spacing w:before="60" w:after="60"/>
              <w:ind w:right="0"/>
              <w:jc w:val="left"/>
              <w:rPr>
                <w:rFonts w:asciiTheme="minorHAnsi" w:hAnsiTheme="minorHAnsi" w:cstheme="minorHAnsi"/>
                <w:sz w:val="20"/>
                <w:szCs w:val="20"/>
              </w:rPr>
            </w:pPr>
            <w:bookmarkStart w:id="66" w:name="_Hlk36463942"/>
            <w:r w:rsidRPr="007257D4">
              <w:rPr>
                <w:rFonts w:asciiTheme="minorHAnsi" w:hAnsiTheme="minorHAnsi" w:cstheme="minorHAnsi"/>
                <w:sz w:val="20"/>
                <w:szCs w:val="20"/>
              </w:rPr>
              <w:t xml:space="preserve">Oligotrophic to mesotrophic standing waters with vegetation of the </w:t>
            </w:r>
            <w:r w:rsidRPr="007257D4">
              <w:rPr>
                <w:rFonts w:asciiTheme="minorHAnsi" w:hAnsiTheme="minorHAnsi" w:cstheme="minorHAnsi"/>
                <w:i/>
                <w:iCs/>
                <w:sz w:val="20"/>
                <w:szCs w:val="20"/>
              </w:rPr>
              <w:t>Littorelletea uniflorae</w:t>
            </w:r>
            <w:r w:rsidRPr="007257D4">
              <w:rPr>
                <w:rFonts w:asciiTheme="minorHAnsi" w:hAnsiTheme="minorHAnsi" w:cstheme="minorHAnsi"/>
                <w:sz w:val="20"/>
                <w:szCs w:val="20"/>
              </w:rPr>
              <w:t xml:space="preserve"> and/or </w:t>
            </w:r>
            <w:r w:rsidRPr="007257D4">
              <w:rPr>
                <w:rFonts w:asciiTheme="minorHAnsi" w:hAnsiTheme="minorHAnsi" w:cstheme="minorHAnsi"/>
                <w:i/>
                <w:iCs/>
                <w:sz w:val="20"/>
                <w:szCs w:val="20"/>
              </w:rPr>
              <w:t>Isoeto-</w:t>
            </w:r>
            <w:proofErr w:type="gramStart"/>
            <w:r w:rsidRPr="007257D4">
              <w:rPr>
                <w:rFonts w:asciiTheme="minorHAnsi" w:hAnsiTheme="minorHAnsi" w:cstheme="minorHAnsi"/>
                <w:i/>
                <w:iCs/>
                <w:sz w:val="20"/>
                <w:szCs w:val="20"/>
              </w:rPr>
              <w:t>Nanojuncetea</w:t>
            </w:r>
            <w:r>
              <w:rPr>
                <w:rFonts w:asciiTheme="minorHAnsi" w:hAnsiTheme="minorHAnsi" w:cstheme="minorHAnsi"/>
                <w:sz w:val="20"/>
                <w:szCs w:val="20"/>
              </w:rPr>
              <w:t>[</w:t>
            </w:r>
            <w:proofErr w:type="gramEnd"/>
            <w:r w:rsidRPr="007257D4">
              <w:rPr>
                <w:rFonts w:asciiTheme="minorHAnsi" w:hAnsiTheme="minorHAnsi" w:cstheme="minorHAnsi"/>
                <w:sz w:val="20"/>
                <w:szCs w:val="20"/>
              </w:rPr>
              <w:t>3130</w:t>
            </w:r>
            <w:r>
              <w:rPr>
                <w:rFonts w:asciiTheme="minorHAnsi" w:hAnsiTheme="minorHAnsi" w:cstheme="minorHAnsi"/>
                <w:sz w:val="20"/>
                <w:szCs w:val="20"/>
              </w:rPr>
              <w:t>]</w:t>
            </w:r>
          </w:p>
        </w:tc>
        <w:tc>
          <w:tcPr>
            <w:tcW w:w="1174" w:type="pct"/>
            <w:vAlign w:val="center"/>
          </w:tcPr>
          <w:p w14:paraId="363BB254" w14:textId="77777777" w:rsidR="00F32625" w:rsidRPr="00214CEB" w:rsidRDefault="00F32625" w:rsidP="00A5487D">
            <w:pPr>
              <w:spacing w:before="60" w:after="60"/>
              <w:ind w:right="0"/>
              <w:jc w:val="left"/>
              <w:rPr>
                <w:rFonts w:asciiTheme="minorHAnsi" w:hAnsiTheme="minorHAnsi" w:cstheme="minorHAnsi"/>
                <w:sz w:val="20"/>
                <w:szCs w:val="20"/>
              </w:rPr>
            </w:pPr>
            <w:r w:rsidRPr="008D4126">
              <w:rPr>
                <w:sz w:val="20"/>
                <w:szCs w:val="20"/>
              </w:rPr>
              <w:t>Annex I freshwater aquatic habitat</w:t>
            </w:r>
          </w:p>
        </w:tc>
        <w:tc>
          <w:tcPr>
            <w:tcW w:w="1786" w:type="pct"/>
            <w:vAlign w:val="center"/>
          </w:tcPr>
          <w:p w14:paraId="2B35029B" w14:textId="77777777" w:rsidR="00F32625" w:rsidRPr="008D4126" w:rsidRDefault="00F32625" w:rsidP="00A5487D">
            <w:pPr>
              <w:spacing w:before="60" w:after="60"/>
              <w:ind w:right="0"/>
              <w:jc w:val="left"/>
              <w:rPr>
                <w:sz w:val="20"/>
                <w:szCs w:val="20"/>
              </w:rPr>
            </w:pPr>
            <w:r w:rsidRPr="00214CEB">
              <w:rPr>
                <w:rFonts w:asciiTheme="minorHAnsi" w:hAnsiTheme="minorHAnsi" w:cstheme="minorHAnsi"/>
                <w:sz w:val="20"/>
                <w:szCs w:val="20"/>
              </w:rPr>
              <w:t xml:space="preserve">To maintain or restore favourable conservation condition </w:t>
            </w:r>
          </w:p>
        </w:tc>
      </w:tr>
      <w:bookmarkEnd w:id="66"/>
      <w:tr w:rsidR="003F0CCF" w:rsidRPr="00666CC5" w14:paraId="3B1955E9" w14:textId="77777777" w:rsidTr="001B79A2">
        <w:trPr>
          <w:cantSplit/>
        </w:trPr>
        <w:tc>
          <w:tcPr>
            <w:tcW w:w="2040" w:type="pct"/>
            <w:vAlign w:val="center"/>
          </w:tcPr>
          <w:p w14:paraId="5AAF4DFB" w14:textId="77777777" w:rsidR="003F0CCF" w:rsidRPr="00666CC5" w:rsidRDefault="003F0CCF" w:rsidP="003F0CCF">
            <w:pPr>
              <w:spacing w:before="60" w:after="60"/>
              <w:ind w:right="0"/>
              <w:rPr>
                <w:rFonts w:asciiTheme="minorHAnsi" w:hAnsiTheme="minorHAnsi" w:cstheme="minorHAnsi"/>
                <w:sz w:val="20"/>
                <w:szCs w:val="20"/>
              </w:rPr>
            </w:pPr>
            <w:r w:rsidRPr="007257D4">
              <w:rPr>
                <w:rFonts w:asciiTheme="minorHAnsi" w:hAnsiTheme="minorHAnsi" w:cstheme="minorHAnsi"/>
                <w:sz w:val="20"/>
                <w:szCs w:val="20"/>
              </w:rPr>
              <w:t xml:space="preserve">Molinia meadows on calcareous, </w:t>
            </w:r>
            <w:proofErr w:type="gramStart"/>
            <w:r w:rsidRPr="007257D4">
              <w:rPr>
                <w:rFonts w:asciiTheme="minorHAnsi" w:hAnsiTheme="minorHAnsi" w:cstheme="minorHAnsi"/>
                <w:sz w:val="20"/>
                <w:szCs w:val="20"/>
              </w:rPr>
              <w:t>peaty</w:t>
            </w:r>
            <w:proofErr w:type="gramEnd"/>
            <w:r w:rsidRPr="007257D4">
              <w:rPr>
                <w:rFonts w:asciiTheme="minorHAnsi" w:hAnsiTheme="minorHAnsi" w:cstheme="minorHAnsi"/>
                <w:sz w:val="20"/>
                <w:szCs w:val="20"/>
              </w:rPr>
              <w:t xml:space="preserve"> or clayey-silt-laden soils (</w:t>
            </w:r>
            <w:r w:rsidRPr="007257D4">
              <w:rPr>
                <w:rFonts w:asciiTheme="minorHAnsi" w:hAnsiTheme="minorHAnsi" w:cstheme="minorHAnsi"/>
                <w:i/>
                <w:iCs/>
                <w:sz w:val="20"/>
                <w:szCs w:val="20"/>
              </w:rPr>
              <w:t>Molinion caeruleae</w:t>
            </w:r>
            <w:r w:rsidRPr="007257D4">
              <w:rPr>
                <w:rFonts w:asciiTheme="minorHAnsi" w:hAnsiTheme="minorHAnsi" w:cstheme="minorHAnsi"/>
                <w:sz w:val="20"/>
                <w:szCs w:val="20"/>
              </w:rPr>
              <w:t>)</w:t>
            </w:r>
            <w:r>
              <w:rPr>
                <w:rFonts w:asciiTheme="minorHAnsi" w:hAnsiTheme="minorHAnsi" w:cstheme="minorHAnsi"/>
                <w:sz w:val="20"/>
                <w:szCs w:val="20"/>
              </w:rPr>
              <w:t xml:space="preserve"> [6140]</w:t>
            </w:r>
          </w:p>
        </w:tc>
        <w:tc>
          <w:tcPr>
            <w:tcW w:w="1174" w:type="pct"/>
            <w:vAlign w:val="center"/>
          </w:tcPr>
          <w:p w14:paraId="124F871B" w14:textId="77777777" w:rsidR="003F0CCF" w:rsidRPr="00B11896" w:rsidRDefault="003F0CCF" w:rsidP="003F0CCF">
            <w:pPr>
              <w:spacing w:before="60" w:after="60"/>
              <w:ind w:right="0"/>
              <w:jc w:val="left"/>
              <w:rPr>
                <w:rFonts w:asciiTheme="minorHAnsi" w:hAnsiTheme="minorHAnsi" w:cstheme="minorHAnsi"/>
                <w:sz w:val="20"/>
                <w:szCs w:val="20"/>
              </w:rPr>
            </w:pPr>
            <w:r w:rsidRPr="008D4126">
              <w:rPr>
                <w:sz w:val="20"/>
                <w:szCs w:val="20"/>
              </w:rPr>
              <w:t>Annex I</w:t>
            </w:r>
            <w:r>
              <w:rPr>
                <w:sz w:val="20"/>
                <w:szCs w:val="20"/>
              </w:rPr>
              <w:t xml:space="preserve"> terrestrial habitat</w:t>
            </w:r>
          </w:p>
        </w:tc>
        <w:tc>
          <w:tcPr>
            <w:tcW w:w="1786" w:type="pct"/>
            <w:vAlign w:val="center"/>
          </w:tcPr>
          <w:p w14:paraId="0FFEC006" w14:textId="77777777" w:rsidR="003F0CCF" w:rsidRPr="008D4126" w:rsidRDefault="003F0CCF" w:rsidP="003F0CCF">
            <w:pPr>
              <w:spacing w:before="60" w:after="60"/>
              <w:ind w:right="0"/>
              <w:jc w:val="left"/>
              <w:rPr>
                <w:sz w:val="20"/>
                <w:szCs w:val="20"/>
              </w:rPr>
            </w:pPr>
            <w:r w:rsidRPr="00B60185">
              <w:rPr>
                <w:rFonts w:asciiTheme="minorHAnsi" w:hAnsiTheme="minorHAnsi" w:cstheme="minorHAnsi"/>
                <w:sz w:val="20"/>
                <w:szCs w:val="20"/>
              </w:rPr>
              <w:t xml:space="preserve">To maintain or restore favourable conservation condition </w:t>
            </w:r>
          </w:p>
        </w:tc>
      </w:tr>
      <w:tr w:rsidR="003F0CCF" w:rsidRPr="00666CC5" w14:paraId="10AF0868" w14:textId="77777777" w:rsidTr="001B79A2">
        <w:trPr>
          <w:cantSplit/>
        </w:trPr>
        <w:tc>
          <w:tcPr>
            <w:tcW w:w="2040" w:type="pct"/>
            <w:vAlign w:val="center"/>
          </w:tcPr>
          <w:p w14:paraId="56019A2B" w14:textId="77777777" w:rsidR="003F0CCF" w:rsidRPr="00666CC5" w:rsidRDefault="003F0CCF" w:rsidP="003F0CCF">
            <w:pPr>
              <w:spacing w:before="60" w:after="60"/>
              <w:ind w:right="0"/>
              <w:rPr>
                <w:rFonts w:asciiTheme="minorHAnsi" w:hAnsiTheme="minorHAnsi" w:cstheme="minorHAnsi"/>
                <w:sz w:val="20"/>
                <w:szCs w:val="20"/>
              </w:rPr>
            </w:pPr>
            <w:r w:rsidRPr="00B11896">
              <w:rPr>
                <w:rFonts w:asciiTheme="minorHAnsi" w:hAnsiTheme="minorHAnsi" w:cstheme="minorHAnsi"/>
                <w:sz w:val="20"/>
                <w:szCs w:val="20"/>
              </w:rPr>
              <w:t>Atlantic Salmon (</w:t>
            </w:r>
            <w:r w:rsidRPr="00B11896">
              <w:rPr>
                <w:rFonts w:asciiTheme="minorHAnsi" w:hAnsiTheme="minorHAnsi" w:cstheme="minorHAnsi"/>
                <w:i/>
                <w:iCs/>
                <w:sz w:val="20"/>
                <w:szCs w:val="20"/>
              </w:rPr>
              <w:t>Salmo salar</w:t>
            </w:r>
            <w:r w:rsidRPr="00B11896">
              <w:rPr>
                <w:rFonts w:asciiTheme="minorHAnsi" w:hAnsiTheme="minorHAnsi" w:cstheme="minorHAnsi"/>
                <w:sz w:val="20"/>
                <w:szCs w:val="20"/>
              </w:rPr>
              <w:t>)</w:t>
            </w:r>
            <w:r>
              <w:rPr>
                <w:rFonts w:asciiTheme="minorHAnsi" w:hAnsiTheme="minorHAnsi" w:cstheme="minorHAnsi"/>
                <w:sz w:val="20"/>
                <w:szCs w:val="20"/>
              </w:rPr>
              <w:t xml:space="preserve"> [1106]</w:t>
            </w:r>
          </w:p>
        </w:tc>
        <w:tc>
          <w:tcPr>
            <w:tcW w:w="1174" w:type="pct"/>
            <w:vAlign w:val="center"/>
          </w:tcPr>
          <w:p w14:paraId="16844B40" w14:textId="77777777" w:rsidR="003F0CCF" w:rsidRPr="00B11896" w:rsidRDefault="003F0CCF" w:rsidP="003F0CCF">
            <w:pPr>
              <w:spacing w:before="60" w:after="60"/>
              <w:ind w:right="0"/>
              <w:jc w:val="left"/>
              <w:rPr>
                <w:rFonts w:asciiTheme="minorHAnsi" w:hAnsiTheme="minorHAnsi" w:cstheme="minorHAnsi"/>
                <w:sz w:val="20"/>
                <w:szCs w:val="20"/>
              </w:rPr>
            </w:pPr>
            <w:r w:rsidRPr="008D4126">
              <w:rPr>
                <w:sz w:val="20"/>
                <w:szCs w:val="20"/>
              </w:rPr>
              <w:t>Annex I</w:t>
            </w:r>
            <w:r>
              <w:rPr>
                <w:sz w:val="20"/>
                <w:szCs w:val="20"/>
              </w:rPr>
              <w:t>I</w:t>
            </w:r>
            <w:r w:rsidRPr="008D4126">
              <w:rPr>
                <w:sz w:val="20"/>
                <w:szCs w:val="20"/>
              </w:rPr>
              <w:t xml:space="preserve"> diadromous fish species</w:t>
            </w:r>
          </w:p>
        </w:tc>
        <w:tc>
          <w:tcPr>
            <w:tcW w:w="1786" w:type="pct"/>
            <w:vAlign w:val="center"/>
          </w:tcPr>
          <w:p w14:paraId="6C4791BE" w14:textId="77777777" w:rsidR="003F0CCF" w:rsidRPr="008D4126" w:rsidRDefault="003F0CCF" w:rsidP="003F0CCF">
            <w:pPr>
              <w:spacing w:before="60" w:after="60"/>
              <w:ind w:right="0"/>
              <w:jc w:val="left"/>
              <w:rPr>
                <w:sz w:val="20"/>
                <w:szCs w:val="20"/>
              </w:rPr>
            </w:pPr>
            <w:r w:rsidRPr="00B60185">
              <w:rPr>
                <w:rFonts w:asciiTheme="minorHAnsi" w:hAnsiTheme="minorHAnsi" w:cstheme="minorHAnsi"/>
                <w:sz w:val="20"/>
                <w:szCs w:val="20"/>
              </w:rPr>
              <w:t xml:space="preserve">To maintain or restore favourable conservation condition </w:t>
            </w:r>
          </w:p>
        </w:tc>
      </w:tr>
      <w:tr w:rsidR="003F0CCF" w:rsidRPr="00666CC5" w14:paraId="41315578" w14:textId="77777777" w:rsidTr="001B79A2">
        <w:trPr>
          <w:cantSplit/>
        </w:trPr>
        <w:tc>
          <w:tcPr>
            <w:tcW w:w="2040" w:type="pct"/>
            <w:vAlign w:val="center"/>
          </w:tcPr>
          <w:p w14:paraId="25E2444A" w14:textId="77777777" w:rsidR="003F0CCF" w:rsidRPr="00666CC5" w:rsidRDefault="003F0CCF" w:rsidP="0056312F">
            <w:pPr>
              <w:spacing w:before="60" w:after="60"/>
              <w:ind w:right="0"/>
              <w:rPr>
                <w:rFonts w:asciiTheme="minorHAnsi" w:hAnsiTheme="minorHAnsi" w:cstheme="minorHAnsi"/>
                <w:i/>
                <w:iCs/>
                <w:sz w:val="20"/>
                <w:szCs w:val="20"/>
              </w:rPr>
            </w:pPr>
            <w:r w:rsidRPr="00B11896">
              <w:rPr>
                <w:rFonts w:asciiTheme="minorHAnsi" w:hAnsiTheme="minorHAnsi" w:cstheme="minorHAnsi"/>
                <w:sz w:val="20"/>
                <w:szCs w:val="20"/>
              </w:rPr>
              <w:t>Otter</w:t>
            </w:r>
            <w:r w:rsidRPr="00B11896">
              <w:rPr>
                <w:rFonts w:asciiTheme="minorHAnsi" w:hAnsiTheme="minorHAnsi" w:cstheme="minorHAnsi"/>
                <w:i/>
                <w:iCs/>
                <w:sz w:val="20"/>
                <w:szCs w:val="20"/>
              </w:rPr>
              <w:t xml:space="preserve"> (Lutra </w:t>
            </w:r>
            <w:proofErr w:type="gramStart"/>
            <w:r w:rsidRPr="00B11896">
              <w:rPr>
                <w:rFonts w:asciiTheme="minorHAnsi" w:hAnsiTheme="minorHAnsi" w:cstheme="minorHAnsi"/>
                <w:i/>
                <w:iCs/>
                <w:sz w:val="20"/>
                <w:szCs w:val="20"/>
              </w:rPr>
              <w:t>lutra)</w:t>
            </w:r>
            <w:r w:rsidRPr="00D651A7">
              <w:rPr>
                <w:rFonts w:asciiTheme="minorHAnsi" w:hAnsiTheme="minorHAnsi" w:cstheme="minorHAnsi"/>
                <w:sz w:val="20"/>
                <w:szCs w:val="20"/>
              </w:rPr>
              <w:t>[</w:t>
            </w:r>
            <w:proofErr w:type="gramEnd"/>
            <w:r w:rsidRPr="00D651A7">
              <w:rPr>
                <w:rFonts w:asciiTheme="minorHAnsi" w:hAnsiTheme="minorHAnsi" w:cstheme="minorHAnsi"/>
                <w:sz w:val="20"/>
                <w:szCs w:val="20"/>
              </w:rPr>
              <w:t>1355]</w:t>
            </w:r>
          </w:p>
        </w:tc>
        <w:tc>
          <w:tcPr>
            <w:tcW w:w="1174" w:type="pct"/>
            <w:vAlign w:val="center"/>
          </w:tcPr>
          <w:p w14:paraId="7462A1CC" w14:textId="77777777" w:rsidR="003F0CCF" w:rsidRPr="00B11896" w:rsidRDefault="003F0CCF" w:rsidP="0056312F">
            <w:pPr>
              <w:spacing w:before="60" w:after="60"/>
              <w:ind w:right="0"/>
              <w:jc w:val="left"/>
              <w:rPr>
                <w:rFonts w:asciiTheme="minorHAnsi" w:hAnsiTheme="minorHAnsi" w:cstheme="minorHAnsi"/>
                <w:sz w:val="20"/>
                <w:szCs w:val="20"/>
              </w:rPr>
            </w:pPr>
            <w:r w:rsidRPr="008D4126">
              <w:rPr>
                <w:sz w:val="20"/>
                <w:szCs w:val="20"/>
              </w:rPr>
              <w:t xml:space="preserve">Annex II </w:t>
            </w:r>
            <w:r>
              <w:rPr>
                <w:sz w:val="20"/>
                <w:szCs w:val="20"/>
              </w:rPr>
              <w:t>aquatic mammal</w:t>
            </w:r>
          </w:p>
        </w:tc>
        <w:tc>
          <w:tcPr>
            <w:tcW w:w="1786" w:type="pct"/>
            <w:vAlign w:val="center"/>
          </w:tcPr>
          <w:p w14:paraId="06E603ED" w14:textId="77777777" w:rsidR="003F0CCF" w:rsidRPr="008D4126" w:rsidRDefault="003F0CCF" w:rsidP="003F0CCF">
            <w:pPr>
              <w:spacing w:before="60" w:after="60"/>
              <w:ind w:right="0"/>
              <w:jc w:val="left"/>
              <w:rPr>
                <w:sz w:val="20"/>
                <w:szCs w:val="20"/>
              </w:rPr>
            </w:pPr>
            <w:r w:rsidRPr="00B60185">
              <w:rPr>
                <w:rFonts w:asciiTheme="minorHAnsi" w:hAnsiTheme="minorHAnsi" w:cstheme="minorHAnsi"/>
                <w:sz w:val="20"/>
                <w:szCs w:val="20"/>
              </w:rPr>
              <w:t xml:space="preserve">To maintain or restore favourable conservation condition </w:t>
            </w:r>
          </w:p>
        </w:tc>
      </w:tr>
      <w:tr w:rsidR="00F32625" w:rsidRPr="00666CC5" w14:paraId="0C88D33C" w14:textId="77777777" w:rsidTr="0056312F">
        <w:trPr>
          <w:cantSplit/>
        </w:trPr>
        <w:tc>
          <w:tcPr>
            <w:tcW w:w="5000" w:type="pct"/>
            <w:gridSpan w:val="3"/>
            <w:shd w:val="clear" w:color="auto" w:fill="C6D9F1" w:themeFill="text2" w:themeFillTint="33"/>
            <w:vAlign w:val="center"/>
          </w:tcPr>
          <w:p w14:paraId="1CA8A32E" w14:textId="77777777" w:rsidR="00F32625" w:rsidRPr="00AE20C9" w:rsidRDefault="00F32625" w:rsidP="00A5487D">
            <w:pPr>
              <w:spacing w:before="60" w:after="60"/>
              <w:ind w:right="0"/>
              <w:rPr>
                <w:rFonts w:asciiTheme="minorHAnsi" w:hAnsiTheme="minorHAnsi" w:cstheme="minorHAnsi"/>
                <w:b/>
                <w:bCs/>
                <w:sz w:val="20"/>
                <w:szCs w:val="20"/>
                <w:lang w:val="en-IE"/>
              </w:rPr>
            </w:pPr>
            <w:r w:rsidRPr="00AE20C9">
              <w:rPr>
                <w:rFonts w:asciiTheme="minorHAnsi" w:hAnsiTheme="minorHAnsi" w:cstheme="minorHAnsi"/>
                <w:b/>
                <w:bCs/>
                <w:sz w:val="20"/>
                <w:szCs w:val="20"/>
                <w:lang w:val="en-IE"/>
              </w:rPr>
              <w:t xml:space="preserve">Bunduff Lough and Machair/Trawalua/Mullaghmore SAC </w:t>
            </w:r>
          </w:p>
        </w:tc>
      </w:tr>
      <w:tr w:rsidR="00F32625" w:rsidRPr="00666CC5" w14:paraId="4B5212C2" w14:textId="77777777" w:rsidTr="001B79A2">
        <w:trPr>
          <w:cantSplit/>
        </w:trPr>
        <w:tc>
          <w:tcPr>
            <w:tcW w:w="2040" w:type="pct"/>
            <w:shd w:val="clear" w:color="auto" w:fill="C6D9F1" w:themeFill="text2" w:themeFillTint="33"/>
            <w:vAlign w:val="center"/>
          </w:tcPr>
          <w:p w14:paraId="781C6F1F" w14:textId="77777777" w:rsidR="00F3262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Qualifying Interest (*=Priority Habitat)</w:t>
            </w:r>
          </w:p>
        </w:tc>
        <w:tc>
          <w:tcPr>
            <w:tcW w:w="1174" w:type="pct"/>
            <w:shd w:val="clear" w:color="auto" w:fill="C6D9F1" w:themeFill="text2" w:themeFillTint="33"/>
            <w:vAlign w:val="center"/>
          </w:tcPr>
          <w:p w14:paraId="75DFFFA7" w14:textId="77777777" w:rsidR="00F32625" w:rsidRPr="00666CC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Ecological Group</w:t>
            </w:r>
          </w:p>
        </w:tc>
        <w:tc>
          <w:tcPr>
            <w:tcW w:w="1786" w:type="pct"/>
            <w:shd w:val="clear" w:color="auto" w:fill="C6D9F1" w:themeFill="text2" w:themeFillTint="33"/>
            <w:vAlign w:val="center"/>
          </w:tcPr>
          <w:p w14:paraId="2D5FB290" w14:textId="77777777" w:rsidR="00F32625" w:rsidRDefault="00F32625" w:rsidP="00A5487D">
            <w:pPr>
              <w:spacing w:before="60" w:after="60"/>
              <w:ind w:right="0"/>
              <w:rPr>
                <w:rFonts w:asciiTheme="minorHAnsi" w:hAnsiTheme="minorHAnsi" w:cstheme="minorHAnsi"/>
                <w:b/>
                <w:bCs/>
                <w:sz w:val="20"/>
                <w:szCs w:val="20"/>
                <w:lang w:val="en-IE"/>
              </w:rPr>
            </w:pPr>
            <w:r w:rsidRPr="00666CC5">
              <w:rPr>
                <w:rFonts w:asciiTheme="minorHAnsi" w:hAnsiTheme="minorHAnsi" w:cstheme="minorHAnsi"/>
                <w:b/>
                <w:bCs/>
                <w:sz w:val="20"/>
                <w:szCs w:val="20"/>
                <w:lang w:val="en-IE"/>
              </w:rPr>
              <w:t>Conservation Objective</w:t>
            </w:r>
          </w:p>
        </w:tc>
      </w:tr>
      <w:tr w:rsidR="00A5487D" w:rsidRPr="00666CC5" w14:paraId="093524F9" w14:textId="77777777" w:rsidTr="001B79A2">
        <w:trPr>
          <w:cantSplit/>
        </w:trPr>
        <w:tc>
          <w:tcPr>
            <w:tcW w:w="2040" w:type="pct"/>
            <w:vAlign w:val="center"/>
          </w:tcPr>
          <w:p w14:paraId="26A66B27" w14:textId="77777777" w:rsidR="00A5487D" w:rsidRPr="00666CC5" w:rsidRDefault="00A5487D" w:rsidP="00A5487D">
            <w:pPr>
              <w:spacing w:before="60" w:after="60"/>
              <w:ind w:right="0"/>
              <w:rPr>
                <w:rFonts w:asciiTheme="minorHAnsi" w:hAnsiTheme="minorHAnsi" w:cstheme="minorHAnsi"/>
                <w:sz w:val="20"/>
                <w:szCs w:val="20"/>
              </w:rPr>
            </w:pPr>
            <w:r w:rsidRPr="00D651A7">
              <w:rPr>
                <w:rFonts w:asciiTheme="minorHAnsi" w:hAnsiTheme="minorHAnsi" w:cstheme="minorHAnsi"/>
                <w:sz w:val="20"/>
                <w:szCs w:val="20"/>
              </w:rPr>
              <w:t>Mudflats and sandflats not covered by seawater at low tide [1140</w:t>
            </w:r>
            <w:r>
              <w:rPr>
                <w:rFonts w:asciiTheme="minorHAnsi" w:hAnsiTheme="minorHAnsi" w:cstheme="minorHAnsi"/>
                <w:sz w:val="20"/>
                <w:szCs w:val="20"/>
              </w:rPr>
              <w:t>]</w:t>
            </w:r>
          </w:p>
        </w:tc>
        <w:tc>
          <w:tcPr>
            <w:tcW w:w="1174" w:type="pct"/>
            <w:vMerge w:val="restart"/>
            <w:vAlign w:val="center"/>
          </w:tcPr>
          <w:p w14:paraId="5969865E" w14:textId="77777777" w:rsidR="00A5487D" w:rsidRPr="00D651A7" w:rsidRDefault="00A5487D" w:rsidP="00A5487D">
            <w:pPr>
              <w:spacing w:before="60" w:after="60"/>
              <w:ind w:right="0"/>
              <w:jc w:val="left"/>
              <w:rPr>
                <w:rFonts w:asciiTheme="minorHAnsi" w:hAnsiTheme="minorHAnsi" w:cstheme="minorHAnsi"/>
                <w:sz w:val="20"/>
                <w:szCs w:val="20"/>
              </w:rPr>
            </w:pPr>
            <w:r w:rsidRPr="008D4126">
              <w:rPr>
                <w:sz w:val="20"/>
                <w:szCs w:val="20"/>
              </w:rPr>
              <w:t>Annex I marine habitats</w:t>
            </w:r>
          </w:p>
        </w:tc>
        <w:tc>
          <w:tcPr>
            <w:tcW w:w="1786" w:type="pct"/>
            <w:vAlign w:val="center"/>
          </w:tcPr>
          <w:p w14:paraId="40549DC3" w14:textId="77777777" w:rsidR="00A5487D" w:rsidRPr="008D4126" w:rsidRDefault="00A5487D" w:rsidP="00A5487D">
            <w:pPr>
              <w:spacing w:before="60" w:after="60"/>
              <w:ind w:right="0"/>
              <w:jc w:val="left"/>
              <w:rPr>
                <w:sz w:val="20"/>
                <w:szCs w:val="20"/>
              </w:rPr>
            </w:pPr>
            <w:r w:rsidRPr="00D651A7">
              <w:rPr>
                <w:rFonts w:asciiTheme="minorHAnsi" w:hAnsiTheme="minorHAnsi" w:cstheme="minorHAnsi"/>
                <w:sz w:val="20"/>
                <w:szCs w:val="20"/>
              </w:rPr>
              <w:t>To maintain favourable conservation condition</w:t>
            </w:r>
          </w:p>
        </w:tc>
      </w:tr>
      <w:tr w:rsidR="00A5487D" w:rsidRPr="00666CC5" w14:paraId="557B3B82" w14:textId="77777777" w:rsidTr="001B79A2">
        <w:trPr>
          <w:cantSplit/>
        </w:trPr>
        <w:tc>
          <w:tcPr>
            <w:tcW w:w="2040" w:type="pct"/>
            <w:vAlign w:val="center"/>
          </w:tcPr>
          <w:p w14:paraId="56D823D8" w14:textId="77777777" w:rsidR="00A5487D" w:rsidRPr="00666CC5" w:rsidRDefault="00A5487D" w:rsidP="00A5487D">
            <w:pPr>
              <w:spacing w:before="60" w:after="60"/>
              <w:ind w:right="0"/>
              <w:rPr>
                <w:rFonts w:asciiTheme="minorHAnsi" w:hAnsiTheme="minorHAnsi" w:cstheme="minorHAnsi"/>
                <w:sz w:val="20"/>
                <w:szCs w:val="20"/>
              </w:rPr>
            </w:pPr>
            <w:r w:rsidRPr="00D651A7">
              <w:rPr>
                <w:rFonts w:asciiTheme="minorHAnsi" w:hAnsiTheme="minorHAnsi" w:cstheme="minorHAnsi"/>
                <w:sz w:val="20"/>
                <w:szCs w:val="20"/>
              </w:rPr>
              <w:t>Large shallow inlets and bays [1160]</w:t>
            </w:r>
          </w:p>
        </w:tc>
        <w:tc>
          <w:tcPr>
            <w:tcW w:w="1174" w:type="pct"/>
            <w:vMerge/>
            <w:vAlign w:val="center"/>
          </w:tcPr>
          <w:p w14:paraId="3CE408EF" w14:textId="77777777" w:rsidR="00A5487D" w:rsidRPr="00D651A7"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13378F25" w14:textId="77777777" w:rsidR="00A5487D" w:rsidRPr="00D651A7" w:rsidRDefault="00A5487D" w:rsidP="00A5487D">
            <w:pPr>
              <w:spacing w:before="60" w:after="60"/>
              <w:ind w:right="0"/>
              <w:jc w:val="left"/>
              <w:rPr>
                <w:rFonts w:asciiTheme="minorHAnsi" w:hAnsiTheme="minorHAnsi" w:cstheme="minorHAnsi"/>
                <w:sz w:val="20"/>
                <w:szCs w:val="20"/>
              </w:rPr>
            </w:pPr>
            <w:r w:rsidRPr="00D651A7">
              <w:rPr>
                <w:rFonts w:asciiTheme="minorHAnsi" w:hAnsiTheme="minorHAnsi" w:cstheme="minorHAnsi"/>
                <w:sz w:val="20"/>
                <w:szCs w:val="20"/>
              </w:rPr>
              <w:t>To maintain favourable conservation condition</w:t>
            </w:r>
          </w:p>
        </w:tc>
      </w:tr>
      <w:tr w:rsidR="00A5487D" w:rsidRPr="00666CC5" w14:paraId="064C2BA9" w14:textId="77777777" w:rsidTr="001B79A2">
        <w:trPr>
          <w:cantSplit/>
        </w:trPr>
        <w:tc>
          <w:tcPr>
            <w:tcW w:w="2040" w:type="pct"/>
            <w:vAlign w:val="center"/>
          </w:tcPr>
          <w:p w14:paraId="73A6C57D" w14:textId="77777777" w:rsidR="00A5487D" w:rsidRPr="00666CC5" w:rsidRDefault="00A5487D" w:rsidP="00A5487D">
            <w:pPr>
              <w:spacing w:before="60" w:after="60"/>
              <w:ind w:right="0"/>
              <w:rPr>
                <w:rFonts w:asciiTheme="minorHAnsi" w:hAnsiTheme="minorHAnsi" w:cstheme="minorHAnsi"/>
                <w:sz w:val="20"/>
                <w:szCs w:val="20"/>
              </w:rPr>
            </w:pPr>
            <w:r w:rsidRPr="00D651A7">
              <w:rPr>
                <w:rFonts w:asciiTheme="minorHAnsi" w:hAnsiTheme="minorHAnsi" w:cstheme="minorHAnsi"/>
                <w:sz w:val="20"/>
                <w:szCs w:val="20"/>
              </w:rPr>
              <w:t>Reefs [1170]</w:t>
            </w:r>
          </w:p>
        </w:tc>
        <w:tc>
          <w:tcPr>
            <w:tcW w:w="1174" w:type="pct"/>
            <w:vMerge/>
            <w:vAlign w:val="center"/>
          </w:tcPr>
          <w:p w14:paraId="5FF32F64" w14:textId="77777777" w:rsidR="00A5487D" w:rsidRPr="00D651A7"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0F6DE739" w14:textId="77777777" w:rsidR="00A5487D" w:rsidRPr="00D651A7" w:rsidRDefault="00A5487D" w:rsidP="00A5487D">
            <w:pPr>
              <w:spacing w:before="60" w:after="60"/>
              <w:ind w:right="0"/>
              <w:jc w:val="left"/>
              <w:rPr>
                <w:rFonts w:asciiTheme="minorHAnsi" w:hAnsiTheme="minorHAnsi" w:cstheme="minorHAnsi"/>
                <w:sz w:val="20"/>
                <w:szCs w:val="20"/>
              </w:rPr>
            </w:pPr>
            <w:r w:rsidRPr="00D651A7">
              <w:rPr>
                <w:rFonts w:asciiTheme="minorHAnsi" w:hAnsiTheme="minorHAnsi" w:cstheme="minorHAnsi"/>
                <w:sz w:val="20"/>
                <w:szCs w:val="20"/>
              </w:rPr>
              <w:t>To maintain favourable conservation condition</w:t>
            </w:r>
          </w:p>
        </w:tc>
      </w:tr>
      <w:tr w:rsidR="00A5487D" w:rsidRPr="00666CC5" w14:paraId="692F9A3E" w14:textId="77777777" w:rsidTr="001B79A2">
        <w:trPr>
          <w:cantSplit/>
        </w:trPr>
        <w:tc>
          <w:tcPr>
            <w:tcW w:w="2040" w:type="pct"/>
            <w:vAlign w:val="center"/>
          </w:tcPr>
          <w:p w14:paraId="33339D7B" w14:textId="77777777" w:rsidR="00A5487D" w:rsidRPr="00666CC5" w:rsidRDefault="00A5487D" w:rsidP="00A5487D">
            <w:pPr>
              <w:spacing w:before="60" w:after="60"/>
              <w:ind w:right="0"/>
              <w:rPr>
                <w:rFonts w:asciiTheme="minorHAnsi" w:hAnsiTheme="minorHAnsi" w:cstheme="minorHAnsi"/>
                <w:sz w:val="20"/>
                <w:szCs w:val="20"/>
              </w:rPr>
            </w:pPr>
            <w:r w:rsidRPr="00D651A7">
              <w:rPr>
                <w:rFonts w:asciiTheme="minorHAnsi" w:hAnsiTheme="minorHAnsi" w:cstheme="minorHAnsi"/>
                <w:sz w:val="20"/>
                <w:szCs w:val="20"/>
              </w:rPr>
              <w:t xml:space="preserve">Shifting dunes along the shoreline with </w:t>
            </w:r>
            <w:r w:rsidRPr="007257D4">
              <w:rPr>
                <w:rFonts w:asciiTheme="minorHAnsi" w:hAnsiTheme="minorHAnsi" w:cstheme="minorHAnsi"/>
                <w:i/>
                <w:iCs/>
                <w:sz w:val="20"/>
                <w:szCs w:val="20"/>
              </w:rPr>
              <w:t>Ammophila arenaria</w:t>
            </w:r>
            <w:r w:rsidRPr="00D651A7">
              <w:rPr>
                <w:rFonts w:asciiTheme="minorHAnsi" w:hAnsiTheme="minorHAnsi" w:cstheme="minorHAnsi"/>
                <w:sz w:val="20"/>
                <w:szCs w:val="20"/>
              </w:rPr>
              <w:t xml:space="preserve"> (white dunes) [2120]</w:t>
            </w:r>
          </w:p>
        </w:tc>
        <w:tc>
          <w:tcPr>
            <w:tcW w:w="1174" w:type="pct"/>
            <w:vMerge w:val="restart"/>
            <w:vAlign w:val="center"/>
          </w:tcPr>
          <w:p w14:paraId="5E2D3C2B" w14:textId="77777777" w:rsidR="00A5487D" w:rsidRPr="00D651A7" w:rsidRDefault="00A5487D" w:rsidP="00A5487D">
            <w:pPr>
              <w:spacing w:before="60" w:after="60"/>
              <w:ind w:right="0"/>
              <w:jc w:val="left"/>
              <w:rPr>
                <w:rFonts w:asciiTheme="minorHAnsi" w:hAnsiTheme="minorHAnsi" w:cstheme="minorHAnsi"/>
                <w:sz w:val="20"/>
                <w:szCs w:val="20"/>
              </w:rPr>
            </w:pPr>
            <w:r w:rsidRPr="008D4126">
              <w:rPr>
                <w:sz w:val="20"/>
                <w:szCs w:val="20"/>
              </w:rPr>
              <w:t>Annex I coastal habitats</w:t>
            </w:r>
          </w:p>
        </w:tc>
        <w:tc>
          <w:tcPr>
            <w:tcW w:w="1786" w:type="pct"/>
            <w:vAlign w:val="center"/>
          </w:tcPr>
          <w:p w14:paraId="086A1837" w14:textId="77777777" w:rsidR="00A5487D" w:rsidRPr="008D4126" w:rsidRDefault="00A5487D" w:rsidP="00A5487D">
            <w:pPr>
              <w:spacing w:before="60" w:after="60"/>
              <w:ind w:right="0"/>
              <w:jc w:val="left"/>
              <w:rPr>
                <w:sz w:val="20"/>
                <w:szCs w:val="20"/>
              </w:rPr>
            </w:pPr>
            <w:r w:rsidRPr="00D651A7">
              <w:rPr>
                <w:rFonts w:asciiTheme="minorHAnsi" w:hAnsiTheme="minorHAnsi" w:cstheme="minorHAnsi"/>
                <w:sz w:val="20"/>
                <w:szCs w:val="20"/>
              </w:rPr>
              <w:t>T</w:t>
            </w:r>
            <w:r>
              <w:rPr>
                <w:rFonts w:asciiTheme="minorHAnsi" w:hAnsiTheme="minorHAnsi" w:cstheme="minorHAnsi"/>
                <w:sz w:val="20"/>
                <w:szCs w:val="20"/>
              </w:rPr>
              <w:t>o</w:t>
            </w:r>
            <w:r w:rsidRPr="00D651A7">
              <w:rPr>
                <w:rFonts w:asciiTheme="minorHAnsi" w:hAnsiTheme="minorHAnsi" w:cstheme="minorHAnsi"/>
                <w:sz w:val="20"/>
                <w:szCs w:val="20"/>
              </w:rPr>
              <w:t xml:space="preserve"> restore favourable conservation condition </w:t>
            </w:r>
          </w:p>
        </w:tc>
      </w:tr>
      <w:tr w:rsidR="00A5487D" w:rsidRPr="00666CC5" w14:paraId="4D00F250" w14:textId="77777777" w:rsidTr="001B79A2">
        <w:trPr>
          <w:cantSplit/>
        </w:trPr>
        <w:tc>
          <w:tcPr>
            <w:tcW w:w="2040" w:type="pct"/>
            <w:vAlign w:val="center"/>
          </w:tcPr>
          <w:p w14:paraId="623D396D" w14:textId="77777777" w:rsidR="00A5487D" w:rsidRPr="00666CC5" w:rsidRDefault="00A5487D" w:rsidP="00A5487D">
            <w:pPr>
              <w:spacing w:before="60" w:after="60"/>
              <w:ind w:right="0"/>
              <w:rPr>
                <w:rFonts w:asciiTheme="minorHAnsi" w:hAnsiTheme="minorHAnsi" w:cstheme="minorHAnsi"/>
                <w:sz w:val="20"/>
                <w:szCs w:val="20"/>
              </w:rPr>
            </w:pPr>
            <w:r w:rsidRPr="00D651A7">
              <w:rPr>
                <w:rFonts w:asciiTheme="minorHAnsi" w:hAnsiTheme="minorHAnsi" w:cstheme="minorHAnsi"/>
                <w:sz w:val="20"/>
                <w:szCs w:val="20"/>
              </w:rPr>
              <w:t>Fixed coastal dunes with herbaceous vegetation (grey dunes) [2130]</w:t>
            </w:r>
          </w:p>
        </w:tc>
        <w:tc>
          <w:tcPr>
            <w:tcW w:w="1174" w:type="pct"/>
            <w:vMerge/>
            <w:vAlign w:val="center"/>
          </w:tcPr>
          <w:p w14:paraId="61D102EE" w14:textId="77777777" w:rsidR="00A5487D" w:rsidRPr="00D651A7"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2A6A59BA" w14:textId="77777777" w:rsidR="00A5487D" w:rsidRPr="00D651A7" w:rsidRDefault="00A5487D" w:rsidP="00A5487D">
            <w:pPr>
              <w:spacing w:before="60" w:after="60"/>
              <w:ind w:right="0"/>
              <w:jc w:val="left"/>
              <w:rPr>
                <w:rFonts w:asciiTheme="minorHAnsi" w:hAnsiTheme="minorHAnsi" w:cstheme="minorHAnsi"/>
                <w:sz w:val="20"/>
                <w:szCs w:val="20"/>
              </w:rPr>
            </w:pPr>
            <w:r w:rsidRPr="00D651A7">
              <w:rPr>
                <w:rFonts w:asciiTheme="minorHAnsi" w:hAnsiTheme="minorHAnsi" w:cstheme="minorHAnsi"/>
                <w:sz w:val="20"/>
                <w:szCs w:val="20"/>
              </w:rPr>
              <w:t>To restore favourable conservation condition</w:t>
            </w:r>
          </w:p>
        </w:tc>
      </w:tr>
      <w:tr w:rsidR="00A5487D" w:rsidRPr="00666CC5" w14:paraId="0F01D60D" w14:textId="77777777" w:rsidTr="001B79A2">
        <w:trPr>
          <w:cantSplit/>
        </w:trPr>
        <w:tc>
          <w:tcPr>
            <w:tcW w:w="2040" w:type="pct"/>
            <w:vAlign w:val="center"/>
          </w:tcPr>
          <w:p w14:paraId="385CB450" w14:textId="77777777" w:rsidR="00A5487D" w:rsidRPr="00666CC5" w:rsidRDefault="00A5487D" w:rsidP="00A5487D">
            <w:pPr>
              <w:spacing w:before="60" w:after="60"/>
              <w:ind w:right="0"/>
              <w:rPr>
                <w:rFonts w:asciiTheme="minorHAnsi" w:hAnsiTheme="minorHAnsi" w:cstheme="minorHAnsi"/>
                <w:sz w:val="20"/>
                <w:szCs w:val="20"/>
              </w:rPr>
            </w:pPr>
            <w:r w:rsidRPr="00D651A7">
              <w:rPr>
                <w:rFonts w:asciiTheme="minorHAnsi" w:hAnsiTheme="minorHAnsi" w:cstheme="minorHAnsi"/>
                <w:sz w:val="20"/>
                <w:szCs w:val="20"/>
              </w:rPr>
              <w:t>Humid dune slacks [2190]</w:t>
            </w:r>
          </w:p>
        </w:tc>
        <w:tc>
          <w:tcPr>
            <w:tcW w:w="1174" w:type="pct"/>
            <w:vMerge/>
            <w:vAlign w:val="center"/>
          </w:tcPr>
          <w:p w14:paraId="577E4551" w14:textId="77777777" w:rsidR="00A5487D" w:rsidRPr="00D651A7"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22360F9E" w14:textId="77777777" w:rsidR="00A5487D" w:rsidRPr="00D651A7" w:rsidRDefault="00A5487D" w:rsidP="00A5487D">
            <w:pPr>
              <w:spacing w:before="60" w:after="60"/>
              <w:ind w:right="0"/>
              <w:jc w:val="left"/>
              <w:rPr>
                <w:rFonts w:asciiTheme="minorHAnsi" w:hAnsiTheme="minorHAnsi" w:cstheme="minorHAnsi"/>
                <w:sz w:val="20"/>
                <w:szCs w:val="20"/>
              </w:rPr>
            </w:pPr>
            <w:r w:rsidRPr="00D651A7">
              <w:rPr>
                <w:rFonts w:asciiTheme="minorHAnsi" w:hAnsiTheme="minorHAnsi" w:cstheme="minorHAnsi"/>
                <w:sz w:val="20"/>
                <w:szCs w:val="20"/>
              </w:rPr>
              <w:t>To restore favourable conservation condition</w:t>
            </w:r>
          </w:p>
        </w:tc>
      </w:tr>
      <w:tr w:rsidR="00A5487D" w:rsidRPr="00666CC5" w14:paraId="4949CE46" w14:textId="77777777" w:rsidTr="001B79A2">
        <w:trPr>
          <w:cantSplit/>
        </w:trPr>
        <w:tc>
          <w:tcPr>
            <w:tcW w:w="2040" w:type="pct"/>
            <w:vAlign w:val="center"/>
          </w:tcPr>
          <w:p w14:paraId="547D664C" w14:textId="77777777" w:rsidR="00A5487D" w:rsidRPr="00666CC5" w:rsidRDefault="00A5487D" w:rsidP="00A5487D">
            <w:pPr>
              <w:spacing w:before="60" w:after="60"/>
              <w:ind w:right="0"/>
              <w:rPr>
                <w:rFonts w:asciiTheme="minorHAnsi" w:hAnsiTheme="minorHAnsi" w:cstheme="minorHAnsi"/>
                <w:sz w:val="20"/>
                <w:szCs w:val="20"/>
              </w:rPr>
            </w:pPr>
            <w:r w:rsidRPr="00D651A7">
              <w:rPr>
                <w:rFonts w:asciiTheme="minorHAnsi" w:hAnsiTheme="minorHAnsi" w:cstheme="minorHAnsi"/>
                <w:sz w:val="20"/>
                <w:szCs w:val="20"/>
              </w:rPr>
              <w:t>Machairs (* in Ireland) [21A0]</w:t>
            </w:r>
          </w:p>
        </w:tc>
        <w:tc>
          <w:tcPr>
            <w:tcW w:w="1174" w:type="pct"/>
            <w:vMerge/>
            <w:vAlign w:val="center"/>
          </w:tcPr>
          <w:p w14:paraId="69CA4693" w14:textId="77777777" w:rsidR="00A5487D" w:rsidRPr="00D651A7"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100274DC" w14:textId="77777777" w:rsidR="00A5487D" w:rsidRPr="00D651A7" w:rsidRDefault="00A5487D" w:rsidP="00A5487D">
            <w:pPr>
              <w:spacing w:before="60" w:after="60"/>
              <w:ind w:right="0"/>
              <w:jc w:val="left"/>
              <w:rPr>
                <w:rFonts w:asciiTheme="minorHAnsi" w:hAnsiTheme="minorHAnsi" w:cstheme="minorHAnsi"/>
                <w:sz w:val="20"/>
                <w:szCs w:val="20"/>
              </w:rPr>
            </w:pPr>
            <w:r w:rsidRPr="00D651A7">
              <w:rPr>
                <w:rFonts w:asciiTheme="minorHAnsi" w:hAnsiTheme="minorHAnsi" w:cstheme="minorHAnsi"/>
                <w:sz w:val="20"/>
                <w:szCs w:val="20"/>
              </w:rPr>
              <w:t xml:space="preserve">To </w:t>
            </w:r>
            <w:r>
              <w:rPr>
                <w:rFonts w:asciiTheme="minorHAnsi" w:hAnsiTheme="minorHAnsi" w:cstheme="minorHAnsi"/>
                <w:sz w:val="20"/>
                <w:szCs w:val="20"/>
              </w:rPr>
              <w:t xml:space="preserve">maintain </w:t>
            </w:r>
            <w:r w:rsidRPr="00D651A7">
              <w:rPr>
                <w:rFonts w:asciiTheme="minorHAnsi" w:hAnsiTheme="minorHAnsi" w:cstheme="minorHAnsi"/>
                <w:sz w:val="20"/>
                <w:szCs w:val="20"/>
              </w:rPr>
              <w:t>favourable conservation condition</w:t>
            </w:r>
          </w:p>
        </w:tc>
      </w:tr>
      <w:tr w:rsidR="00A5487D" w:rsidRPr="00666CC5" w14:paraId="745C0C6F" w14:textId="77777777" w:rsidTr="001B79A2">
        <w:trPr>
          <w:cantSplit/>
        </w:trPr>
        <w:tc>
          <w:tcPr>
            <w:tcW w:w="2040" w:type="pct"/>
            <w:vAlign w:val="center"/>
          </w:tcPr>
          <w:p w14:paraId="2F7B2FAB" w14:textId="77777777" w:rsidR="00A5487D" w:rsidRPr="00666CC5" w:rsidRDefault="00A5487D" w:rsidP="00A5487D">
            <w:pPr>
              <w:spacing w:before="60" w:after="60"/>
              <w:ind w:right="0"/>
              <w:rPr>
                <w:rFonts w:asciiTheme="minorHAnsi" w:hAnsiTheme="minorHAnsi" w:cstheme="minorHAnsi"/>
                <w:sz w:val="20"/>
                <w:szCs w:val="20"/>
              </w:rPr>
            </w:pPr>
            <w:r w:rsidRPr="007257D4">
              <w:rPr>
                <w:rFonts w:asciiTheme="minorHAnsi" w:hAnsiTheme="minorHAnsi" w:cstheme="minorHAnsi"/>
                <w:i/>
                <w:iCs/>
                <w:sz w:val="20"/>
                <w:szCs w:val="20"/>
              </w:rPr>
              <w:t>Juniperus communis</w:t>
            </w:r>
            <w:r w:rsidRPr="008859AB">
              <w:rPr>
                <w:rFonts w:asciiTheme="minorHAnsi" w:hAnsiTheme="minorHAnsi" w:cstheme="minorHAnsi"/>
                <w:sz w:val="20"/>
                <w:szCs w:val="20"/>
              </w:rPr>
              <w:t xml:space="preserve"> formations on heaths or calcareous grasslands [5130]</w:t>
            </w:r>
          </w:p>
        </w:tc>
        <w:tc>
          <w:tcPr>
            <w:tcW w:w="1174" w:type="pct"/>
            <w:vMerge w:val="restart"/>
            <w:vAlign w:val="center"/>
          </w:tcPr>
          <w:p w14:paraId="23E07D9A" w14:textId="77777777" w:rsidR="00A5487D" w:rsidRPr="008859AB" w:rsidRDefault="00A5487D" w:rsidP="00A5487D">
            <w:pPr>
              <w:spacing w:before="60" w:after="60"/>
              <w:ind w:right="0"/>
              <w:jc w:val="left"/>
              <w:rPr>
                <w:rFonts w:asciiTheme="minorHAnsi" w:hAnsiTheme="minorHAnsi" w:cstheme="minorHAnsi"/>
                <w:sz w:val="20"/>
                <w:szCs w:val="20"/>
              </w:rPr>
            </w:pPr>
            <w:r w:rsidRPr="008D4126">
              <w:rPr>
                <w:sz w:val="20"/>
                <w:szCs w:val="20"/>
              </w:rPr>
              <w:t>Annex I terrestrial habitats</w:t>
            </w:r>
          </w:p>
        </w:tc>
        <w:tc>
          <w:tcPr>
            <w:tcW w:w="1786" w:type="pct"/>
            <w:vAlign w:val="center"/>
          </w:tcPr>
          <w:p w14:paraId="763F458C" w14:textId="77777777" w:rsidR="00A5487D" w:rsidRPr="008D4126" w:rsidRDefault="00A5487D" w:rsidP="00A5487D">
            <w:pPr>
              <w:spacing w:before="60" w:after="60"/>
              <w:ind w:right="0"/>
              <w:jc w:val="left"/>
              <w:rPr>
                <w:sz w:val="20"/>
                <w:szCs w:val="20"/>
              </w:rPr>
            </w:pPr>
            <w:r w:rsidRPr="008859AB">
              <w:rPr>
                <w:rFonts w:asciiTheme="minorHAnsi" w:hAnsiTheme="minorHAnsi" w:cstheme="minorHAnsi"/>
                <w:sz w:val="20"/>
                <w:szCs w:val="20"/>
              </w:rPr>
              <w:t>To restore favourable conservation condition</w:t>
            </w:r>
          </w:p>
        </w:tc>
      </w:tr>
      <w:tr w:rsidR="00A5487D" w:rsidRPr="00666CC5" w14:paraId="41BF367F" w14:textId="77777777" w:rsidTr="001B79A2">
        <w:trPr>
          <w:cantSplit/>
        </w:trPr>
        <w:tc>
          <w:tcPr>
            <w:tcW w:w="2040" w:type="pct"/>
            <w:vAlign w:val="center"/>
          </w:tcPr>
          <w:p w14:paraId="0A55F2D7" w14:textId="77777777" w:rsidR="00A5487D" w:rsidRPr="00666CC5" w:rsidRDefault="00A5487D" w:rsidP="00A5487D">
            <w:pPr>
              <w:spacing w:before="60" w:after="60"/>
              <w:ind w:right="0"/>
              <w:jc w:val="left"/>
              <w:rPr>
                <w:rFonts w:asciiTheme="minorHAnsi" w:hAnsiTheme="minorHAnsi" w:cstheme="minorHAnsi"/>
                <w:sz w:val="20"/>
                <w:szCs w:val="20"/>
              </w:rPr>
            </w:pPr>
            <w:r w:rsidRPr="008859AB">
              <w:rPr>
                <w:rFonts w:asciiTheme="minorHAnsi" w:hAnsiTheme="minorHAnsi" w:cstheme="minorHAnsi"/>
                <w:sz w:val="20"/>
                <w:szCs w:val="20"/>
              </w:rPr>
              <w:t>Semi-natural dry grasslands and scrubland facies on calcareous substrates (</w:t>
            </w:r>
            <w:r w:rsidRPr="008859AB">
              <w:rPr>
                <w:rFonts w:asciiTheme="minorHAnsi" w:hAnsiTheme="minorHAnsi" w:cstheme="minorHAnsi"/>
                <w:i/>
                <w:iCs/>
                <w:sz w:val="20"/>
                <w:szCs w:val="20"/>
              </w:rPr>
              <w:t>Festuco-</w:t>
            </w:r>
            <w:proofErr w:type="gramStart"/>
            <w:r w:rsidRPr="008859AB">
              <w:rPr>
                <w:rFonts w:asciiTheme="minorHAnsi" w:hAnsiTheme="minorHAnsi" w:cstheme="minorHAnsi"/>
                <w:i/>
                <w:iCs/>
                <w:sz w:val="20"/>
                <w:szCs w:val="20"/>
              </w:rPr>
              <w:t>Brometalia</w:t>
            </w:r>
            <w:r w:rsidRPr="008859AB">
              <w:rPr>
                <w:rFonts w:asciiTheme="minorHAnsi" w:hAnsiTheme="minorHAnsi" w:cstheme="minorHAnsi"/>
                <w:sz w:val="20"/>
                <w:szCs w:val="20"/>
              </w:rPr>
              <w:t>)(</w:t>
            </w:r>
            <w:proofErr w:type="gramEnd"/>
            <w:r w:rsidRPr="008859AB">
              <w:rPr>
                <w:rFonts w:asciiTheme="minorHAnsi" w:hAnsiTheme="minorHAnsi" w:cstheme="minorHAnsi"/>
                <w:sz w:val="20"/>
                <w:szCs w:val="20"/>
              </w:rPr>
              <w:t>*important orchid sites) [6210]</w:t>
            </w:r>
          </w:p>
        </w:tc>
        <w:tc>
          <w:tcPr>
            <w:tcW w:w="1174" w:type="pct"/>
            <w:vMerge/>
            <w:vAlign w:val="center"/>
          </w:tcPr>
          <w:p w14:paraId="1E51E6F8" w14:textId="77777777" w:rsidR="00A5487D" w:rsidRPr="008859AB"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471668CC" w14:textId="77777777" w:rsidR="00A5487D" w:rsidRPr="008859AB" w:rsidRDefault="00A5487D" w:rsidP="00A5487D">
            <w:pPr>
              <w:spacing w:before="60" w:after="60"/>
              <w:ind w:right="0"/>
              <w:jc w:val="left"/>
              <w:rPr>
                <w:rFonts w:asciiTheme="minorHAnsi" w:hAnsiTheme="minorHAnsi" w:cstheme="minorHAnsi"/>
                <w:sz w:val="20"/>
                <w:szCs w:val="20"/>
              </w:rPr>
            </w:pPr>
            <w:r w:rsidRPr="008859AB">
              <w:rPr>
                <w:rFonts w:asciiTheme="minorHAnsi" w:hAnsiTheme="minorHAnsi" w:cstheme="minorHAnsi"/>
                <w:sz w:val="20"/>
                <w:szCs w:val="20"/>
              </w:rPr>
              <w:t>To maintain favourable conservation condition</w:t>
            </w:r>
          </w:p>
        </w:tc>
      </w:tr>
      <w:tr w:rsidR="00A5487D" w:rsidRPr="00666CC5" w14:paraId="5C9117A1" w14:textId="77777777" w:rsidTr="001B79A2">
        <w:trPr>
          <w:cantSplit/>
        </w:trPr>
        <w:tc>
          <w:tcPr>
            <w:tcW w:w="2040" w:type="pct"/>
            <w:vAlign w:val="center"/>
          </w:tcPr>
          <w:p w14:paraId="5F9A7E8D" w14:textId="77777777" w:rsidR="00A5487D" w:rsidRPr="00666CC5" w:rsidRDefault="00A5487D" w:rsidP="00A5487D">
            <w:pPr>
              <w:spacing w:before="60" w:after="60"/>
              <w:ind w:right="0"/>
              <w:rPr>
                <w:rFonts w:asciiTheme="minorHAnsi" w:hAnsiTheme="minorHAnsi" w:cstheme="minorHAnsi"/>
                <w:sz w:val="20"/>
                <w:szCs w:val="20"/>
              </w:rPr>
            </w:pPr>
            <w:r w:rsidRPr="008859AB">
              <w:rPr>
                <w:rFonts w:asciiTheme="minorHAnsi" w:hAnsiTheme="minorHAnsi" w:cstheme="minorHAnsi"/>
                <w:sz w:val="20"/>
                <w:szCs w:val="20"/>
              </w:rPr>
              <w:t>Alkaline fens [7230]</w:t>
            </w:r>
          </w:p>
        </w:tc>
        <w:tc>
          <w:tcPr>
            <w:tcW w:w="1174" w:type="pct"/>
            <w:vMerge/>
            <w:vAlign w:val="center"/>
          </w:tcPr>
          <w:p w14:paraId="44F5CDF3" w14:textId="77777777" w:rsidR="00A5487D" w:rsidRPr="008859AB"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24EABE3E" w14:textId="77777777" w:rsidR="00A5487D" w:rsidRPr="008859AB" w:rsidRDefault="00A5487D" w:rsidP="00A5487D">
            <w:pPr>
              <w:spacing w:before="60" w:after="60"/>
              <w:ind w:right="0"/>
              <w:jc w:val="left"/>
              <w:rPr>
                <w:rFonts w:asciiTheme="minorHAnsi" w:hAnsiTheme="minorHAnsi" w:cstheme="minorHAnsi"/>
                <w:sz w:val="20"/>
                <w:szCs w:val="20"/>
              </w:rPr>
            </w:pPr>
            <w:r w:rsidRPr="008859AB">
              <w:rPr>
                <w:rFonts w:asciiTheme="minorHAnsi" w:hAnsiTheme="minorHAnsi" w:cstheme="minorHAnsi"/>
                <w:sz w:val="20"/>
                <w:szCs w:val="20"/>
              </w:rPr>
              <w:t>To maintain favourable conservation condition</w:t>
            </w:r>
          </w:p>
        </w:tc>
      </w:tr>
      <w:tr w:rsidR="00DC0478" w:rsidRPr="00666CC5" w14:paraId="53F0FD86" w14:textId="77777777" w:rsidTr="001B79A2">
        <w:trPr>
          <w:cantSplit/>
        </w:trPr>
        <w:tc>
          <w:tcPr>
            <w:tcW w:w="2040" w:type="pct"/>
            <w:vAlign w:val="center"/>
          </w:tcPr>
          <w:p w14:paraId="454463CA" w14:textId="77777777" w:rsidR="00DC0478" w:rsidRPr="008859AB" w:rsidRDefault="00DC0478" w:rsidP="00A5487D">
            <w:pPr>
              <w:spacing w:before="60" w:after="60"/>
              <w:ind w:right="0"/>
              <w:rPr>
                <w:rFonts w:asciiTheme="minorHAnsi" w:hAnsiTheme="minorHAnsi" w:cstheme="minorHAnsi"/>
                <w:sz w:val="20"/>
                <w:szCs w:val="20"/>
              </w:rPr>
            </w:pPr>
            <w:r w:rsidRPr="008859AB">
              <w:rPr>
                <w:rFonts w:asciiTheme="minorHAnsi" w:hAnsiTheme="minorHAnsi" w:cstheme="minorHAnsi"/>
                <w:i/>
                <w:iCs/>
                <w:sz w:val="20"/>
                <w:szCs w:val="20"/>
              </w:rPr>
              <w:t>Petalophyllum ralfsii (</w:t>
            </w:r>
            <w:r w:rsidRPr="008859AB">
              <w:rPr>
                <w:rFonts w:asciiTheme="minorHAnsi" w:hAnsiTheme="minorHAnsi" w:cstheme="minorHAnsi"/>
                <w:sz w:val="20"/>
                <w:szCs w:val="20"/>
              </w:rPr>
              <w:t>Petalwort) [1395]</w:t>
            </w:r>
          </w:p>
        </w:tc>
        <w:tc>
          <w:tcPr>
            <w:tcW w:w="1174" w:type="pct"/>
            <w:vAlign w:val="center"/>
          </w:tcPr>
          <w:p w14:paraId="6BB5103A" w14:textId="77777777" w:rsidR="00DC0478" w:rsidRPr="008859AB" w:rsidRDefault="00DC0478" w:rsidP="00A5487D">
            <w:pPr>
              <w:spacing w:before="60" w:after="60"/>
              <w:ind w:right="0"/>
              <w:jc w:val="left"/>
              <w:rPr>
                <w:rFonts w:asciiTheme="minorHAnsi" w:hAnsiTheme="minorHAnsi" w:cstheme="minorHAnsi"/>
                <w:sz w:val="20"/>
                <w:szCs w:val="20"/>
              </w:rPr>
            </w:pPr>
            <w:r w:rsidRPr="008D4126">
              <w:rPr>
                <w:sz w:val="20"/>
                <w:szCs w:val="20"/>
              </w:rPr>
              <w:t xml:space="preserve">Annex II </w:t>
            </w:r>
            <w:r>
              <w:rPr>
                <w:sz w:val="20"/>
                <w:szCs w:val="20"/>
              </w:rPr>
              <w:t xml:space="preserve">terrestrial plant </w:t>
            </w:r>
            <w:r w:rsidRPr="008D4126">
              <w:rPr>
                <w:sz w:val="20"/>
                <w:szCs w:val="20"/>
              </w:rPr>
              <w:t xml:space="preserve">species </w:t>
            </w:r>
          </w:p>
        </w:tc>
        <w:tc>
          <w:tcPr>
            <w:tcW w:w="1786" w:type="pct"/>
            <w:vAlign w:val="center"/>
          </w:tcPr>
          <w:p w14:paraId="1C3C64BA" w14:textId="77777777" w:rsidR="00DC0478" w:rsidRPr="008859AB" w:rsidRDefault="00DC0478" w:rsidP="00A5487D">
            <w:pPr>
              <w:spacing w:before="60" w:after="60"/>
              <w:ind w:right="0"/>
              <w:jc w:val="left"/>
              <w:rPr>
                <w:rFonts w:asciiTheme="minorHAnsi" w:hAnsiTheme="minorHAnsi" w:cstheme="minorHAnsi"/>
                <w:sz w:val="20"/>
                <w:szCs w:val="20"/>
              </w:rPr>
            </w:pPr>
            <w:r w:rsidRPr="008859AB">
              <w:rPr>
                <w:rFonts w:asciiTheme="minorHAnsi" w:hAnsiTheme="minorHAnsi" w:cstheme="minorHAnsi"/>
                <w:sz w:val="20"/>
                <w:szCs w:val="20"/>
              </w:rPr>
              <w:t>To maintain favourable conservation condition</w:t>
            </w:r>
          </w:p>
        </w:tc>
      </w:tr>
      <w:tr w:rsidR="00DC0478" w:rsidRPr="00666CC5" w14:paraId="60F32631" w14:textId="77777777" w:rsidTr="001B79A2">
        <w:trPr>
          <w:cantSplit/>
        </w:trPr>
        <w:tc>
          <w:tcPr>
            <w:tcW w:w="2040" w:type="pct"/>
            <w:vAlign w:val="center"/>
          </w:tcPr>
          <w:p w14:paraId="5F3AE23B" w14:textId="77777777" w:rsidR="00DC0478" w:rsidRPr="00666CC5" w:rsidRDefault="00DC0478" w:rsidP="00A5487D">
            <w:pPr>
              <w:spacing w:before="60" w:after="60"/>
              <w:ind w:right="0"/>
              <w:rPr>
                <w:rFonts w:asciiTheme="minorHAnsi" w:hAnsiTheme="minorHAnsi" w:cstheme="minorHAnsi"/>
                <w:sz w:val="20"/>
                <w:szCs w:val="20"/>
              </w:rPr>
            </w:pPr>
            <w:r w:rsidRPr="008859AB">
              <w:rPr>
                <w:rFonts w:asciiTheme="minorHAnsi" w:hAnsiTheme="minorHAnsi" w:cstheme="minorHAnsi"/>
                <w:i/>
                <w:iCs/>
                <w:sz w:val="20"/>
                <w:szCs w:val="20"/>
              </w:rPr>
              <w:lastRenderedPageBreak/>
              <w:t>Euphydryas aurinia</w:t>
            </w:r>
            <w:r w:rsidRPr="008859AB">
              <w:rPr>
                <w:rFonts w:asciiTheme="minorHAnsi" w:hAnsiTheme="minorHAnsi" w:cstheme="minorHAnsi"/>
                <w:sz w:val="20"/>
                <w:szCs w:val="20"/>
              </w:rPr>
              <w:t xml:space="preserve"> (Marsh Fritillary) [1065]</w:t>
            </w:r>
          </w:p>
        </w:tc>
        <w:tc>
          <w:tcPr>
            <w:tcW w:w="1174" w:type="pct"/>
            <w:vAlign w:val="center"/>
          </w:tcPr>
          <w:p w14:paraId="7105E87E" w14:textId="77777777" w:rsidR="00DC0478" w:rsidRPr="008859AB" w:rsidRDefault="00DC0478" w:rsidP="00A5487D">
            <w:pPr>
              <w:spacing w:before="60" w:after="60"/>
              <w:ind w:right="0"/>
              <w:jc w:val="left"/>
              <w:rPr>
                <w:rFonts w:asciiTheme="minorHAnsi" w:hAnsiTheme="minorHAnsi" w:cstheme="minorHAnsi"/>
                <w:sz w:val="20"/>
                <w:szCs w:val="20"/>
              </w:rPr>
            </w:pPr>
            <w:r w:rsidRPr="008D4126">
              <w:rPr>
                <w:sz w:val="20"/>
                <w:szCs w:val="20"/>
              </w:rPr>
              <w:t xml:space="preserve">Annex II </w:t>
            </w:r>
            <w:r>
              <w:rPr>
                <w:sz w:val="20"/>
                <w:szCs w:val="20"/>
              </w:rPr>
              <w:t xml:space="preserve">terrestrial arthropod </w:t>
            </w:r>
            <w:r w:rsidRPr="008D4126">
              <w:rPr>
                <w:sz w:val="20"/>
                <w:szCs w:val="20"/>
              </w:rPr>
              <w:t>species</w:t>
            </w:r>
          </w:p>
        </w:tc>
        <w:tc>
          <w:tcPr>
            <w:tcW w:w="1786" w:type="pct"/>
            <w:vAlign w:val="center"/>
          </w:tcPr>
          <w:p w14:paraId="0AB51BAB" w14:textId="77777777" w:rsidR="00DC0478" w:rsidRPr="008D4126" w:rsidRDefault="00DC0478" w:rsidP="00A5487D">
            <w:pPr>
              <w:spacing w:before="60" w:after="60"/>
              <w:ind w:right="0"/>
              <w:jc w:val="left"/>
              <w:rPr>
                <w:sz w:val="20"/>
                <w:szCs w:val="20"/>
              </w:rPr>
            </w:pPr>
            <w:r w:rsidRPr="008859AB">
              <w:rPr>
                <w:rFonts w:asciiTheme="minorHAnsi" w:hAnsiTheme="minorHAnsi" w:cstheme="minorHAnsi"/>
                <w:sz w:val="20"/>
                <w:szCs w:val="20"/>
              </w:rPr>
              <w:t>To maintain favourable conservation condition</w:t>
            </w:r>
          </w:p>
        </w:tc>
      </w:tr>
      <w:tr w:rsidR="001B06D1" w:rsidRPr="00666CC5" w14:paraId="6FA086C1" w14:textId="77777777" w:rsidTr="0056312F">
        <w:trPr>
          <w:cantSplit/>
        </w:trPr>
        <w:tc>
          <w:tcPr>
            <w:tcW w:w="5000" w:type="pct"/>
            <w:gridSpan w:val="3"/>
            <w:shd w:val="clear" w:color="auto" w:fill="C6D9F1" w:themeFill="text2" w:themeFillTint="33"/>
            <w:vAlign w:val="center"/>
          </w:tcPr>
          <w:p w14:paraId="6B0D130B" w14:textId="77777777" w:rsidR="001B06D1" w:rsidRPr="00AE20C9" w:rsidRDefault="001B06D1" w:rsidP="00A5487D">
            <w:pPr>
              <w:spacing w:before="60" w:after="60"/>
              <w:ind w:right="0"/>
              <w:rPr>
                <w:rFonts w:asciiTheme="minorHAnsi" w:hAnsiTheme="minorHAnsi" w:cstheme="minorHAnsi"/>
                <w:b/>
                <w:bCs/>
                <w:sz w:val="20"/>
                <w:szCs w:val="20"/>
                <w:lang w:val="en-IE"/>
              </w:rPr>
            </w:pPr>
            <w:r w:rsidRPr="00AE20C9">
              <w:rPr>
                <w:rFonts w:asciiTheme="minorHAnsi" w:hAnsiTheme="minorHAnsi" w:cstheme="minorHAnsi"/>
                <w:b/>
                <w:bCs/>
                <w:sz w:val="20"/>
                <w:szCs w:val="20"/>
                <w:lang w:val="en-IE"/>
              </w:rPr>
              <w:t>Arroo Mountain SAC</w:t>
            </w:r>
          </w:p>
        </w:tc>
      </w:tr>
      <w:tr w:rsidR="00F32625" w:rsidRPr="00666CC5" w14:paraId="1AA45A91" w14:textId="77777777" w:rsidTr="001B79A2">
        <w:trPr>
          <w:cantSplit/>
        </w:trPr>
        <w:tc>
          <w:tcPr>
            <w:tcW w:w="2040" w:type="pct"/>
            <w:shd w:val="clear" w:color="auto" w:fill="C6D9F1" w:themeFill="text2" w:themeFillTint="33"/>
            <w:vAlign w:val="center"/>
          </w:tcPr>
          <w:p w14:paraId="7C5E7A65" w14:textId="77777777" w:rsidR="00F3262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Qualifying Interest (*=Priority Habitat)</w:t>
            </w:r>
          </w:p>
        </w:tc>
        <w:tc>
          <w:tcPr>
            <w:tcW w:w="1174" w:type="pct"/>
            <w:shd w:val="clear" w:color="auto" w:fill="C6D9F1" w:themeFill="text2" w:themeFillTint="33"/>
            <w:vAlign w:val="center"/>
          </w:tcPr>
          <w:p w14:paraId="4F8A5E44" w14:textId="77777777" w:rsidR="00F32625" w:rsidRPr="00666CC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Ecological Group</w:t>
            </w:r>
          </w:p>
        </w:tc>
        <w:tc>
          <w:tcPr>
            <w:tcW w:w="1786" w:type="pct"/>
            <w:shd w:val="clear" w:color="auto" w:fill="C6D9F1" w:themeFill="text2" w:themeFillTint="33"/>
            <w:vAlign w:val="center"/>
          </w:tcPr>
          <w:p w14:paraId="0A4F2E00" w14:textId="77777777" w:rsidR="00F32625" w:rsidRDefault="00F32625" w:rsidP="00A5487D">
            <w:pPr>
              <w:spacing w:before="60" w:after="60"/>
              <w:ind w:right="0"/>
              <w:rPr>
                <w:rFonts w:asciiTheme="minorHAnsi" w:hAnsiTheme="minorHAnsi" w:cstheme="minorHAnsi"/>
                <w:b/>
                <w:bCs/>
                <w:sz w:val="20"/>
                <w:szCs w:val="20"/>
                <w:lang w:val="en-IE"/>
              </w:rPr>
            </w:pPr>
            <w:r w:rsidRPr="00666CC5">
              <w:rPr>
                <w:rFonts w:asciiTheme="minorHAnsi" w:hAnsiTheme="minorHAnsi" w:cstheme="minorHAnsi"/>
                <w:b/>
                <w:bCs/>
                <w:sz w:val="20"/>
                <w:szCs w:val="20"/>
                <w:lang w:val="en-IE"/>
              </w:rPr>
              <w:t>Conservation Objective</w:t>
            </w:r>
          </w:p>
        </w:tc>
      </w:tr>
      <w:tr w:rsidR="00A5487D" w:rsidRPr="00666CC5" w14:paraId="3C3716F2" w14:textId="77777777" w:rsidTr="001B79A2">
        <w:trPr>
          <w:cantSplit/>
        </w:trPr>
        <w:tc>
          <w:tcPr>
            <w:tcW w:w="2040" w:type="pct"/>
            <w:vAlign w:val="center"/>
          </w:tcPr>
          <w:p w14:paraId="2E3338BB" w14:textId="77777777" w:rsidR="00A5487D" w:rsidRPr="00666CC5" w:rsidRDefault="00A5487D" w:rsidP="00A5487D">
            <w:pPr>
              <w:spacing w:before="60" w:after="60"/>
              <w:ind w:right="0"/>
              <w:rPr>
                <w:rFonts w:asciiTheme="minorHAnsi" w:hAnsiTheme="minorHAnsi" w:cstheme="minorHAnsi"/>
                <w:sz w:val="20"/>
                <w:szCs w:val="20"/>
              </w:rPr>
            </w:pPr>
            <w:r w:rsidRPr="008859AB">
              <w:rPr>
                <w:rFonts w:asciiTheme="minorHAnsi" w:hAnsiTheme="minorHAnsi" w:cstheme="minorHAnsi"/>
                <w:sz w:val="20"/>
                <w:szCs w:val="20"/>
              </w:rPr>
              <w:t xml:space="preserve">Northern Atlantic wet heaths with </w:t>
            </w:r>
            <w:r w:rsidRPr="007257D4">
              <w:rPr>
                <w:rFonts w:asciiTheme="minorHAnsi" w:hAnsiTheme="minorHAnsi" w:cstheme="minorHAnsi"/>
                <w:i/>
                <w:iCs/>
                <w:sz w:val="20"/>
                <w:szCs w:val="20"/>
              </w:rPr>
              <w:t>Erica tetralix</w:t>
            </w:r>
            <w:r w:rsidRPr="008859AB">
              <w:rPr>
                <w:rFonts w:asciiTheme="minorHAnsi" w:hAnsiTheme="minorHAnsi" w:cstheme="minorHAnsi"/>
                <w:sz w:val="20"/>
                <w:szCs w:val="20"/>
              </w:rPr>
              <w:t xml:space="preserve"> [4010]</w:t>
            </w:r>
          </w:p>
        </w:tc>
        <w:tc>
          <w:tcPr>
            <w:tcW w:w="1174" w:type="pct"/>
            <w:vMerge w:val="restart"/>
            <w:vAlign w:val="center"/>
          </w:tcPr>
          <w:p w14:paraId="7E141F6B" w14:textId="77777777" w:rsidR="00A5487D" w:rsidRPr="00D651A7" w:rsidRDefault="00A5487D" w:rsidP="00A5487D">
            <w:pPr>
              <w:spacing w:before="60" w:after="60"/>
              <w:ind w:right="0"/>
              <w:jc w:val="left"/>
              <w:rPr>
                <w:rFonts w:asciiTheme="minorHAnsi" w:hAnsiTheme="minorHAnsi" w:cstheme="minorHAnsi"/>
                <w:sz w:val="20"/>
                <w:szCs w:val="20"/>
              </w:rPr>
            </w:pPr>
            <w:r w:rsidRPr="008D4126">
              <w:rPr>
                <w:sz w:val="20"/>
                <w:szCs w:val="20"/>
              </w:rPr>
              <w:t>Annex I</w:t>
            </w:r>
            <w:r>
              <w:rPr>
                <w:sz w:val="20"/>
                <w:szCs w:val="20"/>
              </w:rPr>
              <w:t xml:space="preserve"> terrestrial/ freshwater </w:t>
            </w:r>
            <w:r w:rsidR="00616315">
              <w:rPr>
                <w:sz w:val="20"/>
                <w:szCs w:val="20"/>
              </w:rPr>
              <w:t xml:space="preserve">aquatic </w:t>
            </w:r>
            <w:r>
              <w:rPr>
                <w:sz w:val="20"/>
                <w:szCs w:val="20"/>
              </w:rPr>
              <w:t>habitats</w:t>
            </w:r>
          </w:p>
        </w:tc>
        <w:tc>
          <w:tcPr>
            <w:tcW w:w="1786" w:type="pct"/>
            <w:vAlign w:val="center"/>
          </w:tcPr>
          <w:p w14:paraId="650642A1" w14:textId="77777777" w:rsidR="00A5487D" w:rsidRPr="008D4126" w:rsidRDefault="00A5487D" w:rsidP="00A5487D">
            <w:pPr>
              <w:spacing w:before="60" w:after="60"/>
              <w:ind w:right="0"/>
              <w:jc w:val="left"/>
              <w:rPr>
                <w:sz w:val="20"/>
                <w:szCs w:val="20"/>
              </w:rPr>
            </w:pPr>
            <w:r w:rsidRPr="00D651A7">
              <w:rPr>
                <w:rFonts w:asciiTheme="minorHAnsi" w:hAnsiTheme="minorHAnsi" w:cstheme="minorHAnsi"/>
                <w:sz w:val="20"/>
                <w:szCs w:val="20"/>
              </w:rPr>
              <w:t xml:space="preserve">To </w:t>
            </w:r>
            <w:r>
              <w:rPr>
                <w:rFonts w:asciiTheme="minorHAnsi" w:hAnsiTheme="minorHAnsi" w:cstheme="minorHAnsi"/>
                <w:sz w:val="20"/>
                <w:szCs w:val="20"/>
              </w:rPr>
              <w:t xml:space="preserve">restore </w:t>
            </w:r>
            <w:r w:rsidRPr="00D651A7">
              <w:rPr>
                <w:rFonts w:asciiTheme="minorHAnsi" w:hAnsiTheme="minorHAnsi" w:cstheme="minorHAnsi"/>
                <w:sz w:val="20"/>
                <w:szCs w:val="20"/>
              </w:rPr>
              <w:t>favourable conservation condition</w:t>
            </w:r>
          </w:p>
        </w:tc>
      </w:tr>
      <w:tr w:rsidR="00A5487D" w:rsidRPr="00666CC5" w14:paraId="70443FC0" w14:textId="77777777" w:rsidTr="001B79A2">
        <w:trPr>
          <w:cantSplit/>
        </w:trPr>
        <w:tc>
          <w:tcPr>
            <w:tcW w:w="2040" w:type="pct"/>
            <w:vAlign w:val="center"/>
          </w:tcPr>
          <w:p w14:paraId="28781071" w14:textId="77777777" w:rsidR="00A5487D" w:rsidRPr="00666CC5" w:rsidRDefault="00A5487D" w:rsidP="00A5487D">
            <w:pPr>
              <w:spacing w:before="60" w:after="60"/>
              <w:ind w:right="0"/>
              <w:rPr>
                <w:rFonts w:asciiTheme="minorHAnsi" w:hAnsiTheme="minorHAnsi" w:cstheme="minorHAnsi"/>
                <w:sz w:val="20"/>
                <w:szCs w:val="20"/>
              </w:rPr>
            </w:pPr>
            <w:r w:rsidRPr="008859AB">
              <w:rPr>
                <w:rFonts w:asciiTheme="minorHAnsi" w:hAnsiTheme="minorHAnsi" w:cstheme="minorHAnsi"/>
                <w:sz w:val="20"/>
                <w:szCs w:val="20"/>
              </w:rPr>
              <w:t>European dry heaths [4030]</w:t>
            </w:r>
          </w:p>
        </w:tc>
        <w:tc>
          <w:tcPr>
            <w:tcW w:w="1174" w:type="pct"/>
            <w:vMerge/>
            <w:vAlign w:val="center"/>
          </w:tcPr>
          <w:p w14:paraId="211B8051" w14:textId="77777777" w:rsidR="00A5487D" w:rsidRPr="00D651A7"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37165EEB" w14:textId="77777777" w:rsidR="00A5487D" w:rsidRPr="00D651A7" w:rsidRDefault="00A5487D" w:rsidP="00A5487D">
            <w:pPr>
              <w:spacing w:before="60" w:after="60"/>
              <w:ind w:right="0"/>
              <w:jc w:val="left"/>
              <w:rPr>
                <w:rFonts w:asciiTheme="minorHAnsi" w:hAnsiTheme="minorHAnsi" w:cstheme="minorHAnsi"/>
                <w:sz w:val="20"/>
                <w:szCs w:val="20"/>
              </w:rPr>
            </w:pPr>
            <w:r w:rsidRPr="00D651A7">
              <w:rPr>
                <w:rFonts w:asciiTheme="minorHAnsi" w:hAnsiTheme="minorHAnsi" w:cstheme="minorHAnsi"/>
                <w:sz w:val="20"/>
                <w:szCs w:val="20"/>
              </w:rPr>
              <w:t xml:space="preserve">To </w:t>
            </w:r>
            <w:r>
              <w:rPr>
                <w:rFonts w:asciiTheme="minorHAnsi" w:hAnsiTheme="minorHAnsi" w:cstheme="minorHAnsi"/>
                <w:sz w:val="20"/>
                <w:szCs w:val="20"/>
              </w:rPr>
              <w:t xml:space="preserve">restore </w:t>
            </w:r>
            <w:r w:rsidRPr="00D651A7">
              <w:rPr>
                <w:rFonts w:asciiTheme="minorHAnsi" w:hAnsiTheme="minorHAnsi" w:cstheme="minorHAnsi"/>
                <w:sz w:val="20"/>
                <w:szCs w:val="20"/>
              </w:rPr>
              <w:t>favourable conservation condition</w:t>
            </w:r>
          </w:p>
        </w:tc>
      </w:tr>
      <w:tr w:rsidR="00A5487D" w:rsidRPr="00666CC5" w14:paraId="3F9C03DA" w14:textId="77777777" w:rsidTr="001B79A2">
        <w:trPr>
          <w:cantSplit/>
        </w:trPr>
        <w:tc>
          <w:tcPr>
            <w:tcW w:w="2040" w:type="pct"/>
            <w:vAlign w:val="center"/>
          </w:tcPr>
          <w:p w14:paraId="054E958D" w14:textId="77777777" w:rsidR="00A5487D" w:rsidRPr="00666CC5" w:rsidRDefault="00A5487D" w:rsidP="00A5487D">
            <w:pPr>
              <w:spacing w:before="60" w:after="60"/>
              <w:ind w:right="0"/>
              <w:rPr>
                <w:rFonts w:asciiTheme="minorHAnsi" w:hAnsiTheme="minorHAnsi" w:cstheme="minorHAnsi"/>
                <w:sz w:val="20"/>
                <w:szCs w:val="20"/>
              </w:rPr>
            </w:pPr>
            <w:r w:rsidRPr="008859AB">
              <w:rPr>
                <w:rFonts w:asciiTheme="minorHAnsi" w:hAnsiTheme="minorHAnsi" w:cstheme="minorHAnsi"/>
                <w:sz w:val="20"/>
                <w:szCs w:val="20"/>
              </w:rPr>
              <w:t>Alpine and Boreal heaths [4060]</w:t>
            </w:r>
          </w:p>
        </w:tc>
        <w:tc>
          <w:tcPr>
            <w:tcW w:w="1174" w:type="pct"/>
            <w:vMerge/>
            <w:vAlign w:val="center"/>
          </w:tcPr>
          <w:p w14:paraId="32CBEBCF" w14:textId="77777777" w:rsidR="00A5487D" w:rsidRPr="00D651A7"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542236C5" w14:textId="77777777" w:rsidR="00A5487D" w:rsidRPr="00D651A7" w:rsidRDefault="00A5487D" w:rsidP="00A5487D">
            <w:pPr>
              <w:spacing w:before="60" w:after="60"/>
              <w:ind w:right="0"/>
              <w:jc w:val="left"/>
              <w:rPr>
                <w:rFonts w:asciiTheme="minorHAnsi" w:hAnsiTheme="minorHAnsi" w:cstheme="minorHAnsi"/>
                <w:sz w:val="20"/>
                <w:szCs w:val="20"/>
              </w:rPr>
            </w:pPr>
            <w:r w:rsidRPr="00D651A7">
              <w:rPr>
                <w:rFonts w:asciiTheme="minorHAnsi" w:hAnsiTheme="minorHAnsi" w:cstheme="minorHAnsi"/>
                <w:sz w:val="20"/>
                <w:szCs w:val="20"/>
              </w:rPr>
              <w:t xml:space="preserve">To </w:t>
            </w:r>
            <w:r>
              <w:rPr>
                <w:rFonts w:asciiTheme="minorHAnsi" w:hAnsiTheme="minorHAnsi" w:cstheme="minorHAnsi"/>
                <w:sz w:val="20"/>
                <w:szCs w:val="20"/>
              </w:rPr>
              <w:t xml:space="preserve">restore </w:t>
            </w:r>
            <w:r w:rsidRPr="00D651A7">
              <w:rPr>
                <w:rFonts w:asciiTheme="minorHAnsi" w:hAnsiTheme="minorHAnsi" w:cstheme="minorHAnsi"/>
                <w:sz w:val="20"/>
                <w:szCs w:val="20"/>
              </w:rPr>
              <w:t>favourable conservation condition</w:t>
            </w:r>
          </w:p>
        </w:tc>
      </w:tr>
      <w:tr w:rsidR="00A5487D" w:rsidRPr="00666CC5" w14:paraId="2CAB6257" w14:textId="77777777" w:rsidTr="001B79A2">
        <w:trPr>
          <w:cantSplit/>
        </w:trPr>
        <w:tc>
          <w:tcPr>
            <w:tcW w:w="2040" w:type="pct"/>
            <w:vAlign w:val="center"/>
          </w:tcPr>
          <w:p w14:paraId="5F4C8554" w14:textId="77777777" w:rsidR="00A5487D" w:rsidRPr="008859AB" w:rsidRDefault="00A5487D" w:rsidP="00A5487D">
            <w:pPr>
              <w:spacing w:before="60" w:after="60"/>
              <w:ind w:right="0"/>
              <w:rPr>
                <w:rFonts w:asciiTheme="minorHAnsi" w:hAnsiTheme="minorHAnsi" w:cstheme="minorHAnsi"/>
                <w:sz w:val="20"/>
                <w:szCs w:val="20"/>
              </w:rPr>
            </w:pPr>
            <w:r w:rsidRPr="008859AB">
              <w:rPr>
                <w:rFonts w:asciiTheme="minorHAnsi" w:hAnsiTheme="minorHAnsi" w:cstheme="minorHAnsi"/>
                <w:sz w:val="20"/>
                <w:szCs w:val="20"/>
              </w:rPr>
              <w:t>Blanket bogs (* if active bog) [7130]</w:t>
            </w:r>
          </w:p>
        </w:tc>
        <w:tc>
          <w:tcPr>
            <w:tcW w:w="1174" w:type="pct"/>
            <w:vMerge/>
            <w:vAlign w:val="center"/>
          </w:tcPr>
          <w:p w14:paraId="15A3DE21" w14:textId="77777777" w:rsidR="00A5487D" w:rsidRPr="002978FB"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4A8D6012" w14:textId="77777777" w:rsidR="00A5487D" w:rsidRPr="002978FB" w:rsidRDefault="00A5487D" w:rsidP="00A5487D">
            <w:pPr>
              <w:spacing w:before="60" w:after="60"/>
              <w:ind w:right="0"/>
              <w:jc w:val="left"/>
              <w:rPr>
                <w:rFonts w:asciiTheme="minorHAnsi" w:hAnsiTheme="minorHAnsi" w:cstheme="minorHAnsi"/>
                <w:sz w:val="20"/>
                <w:szCs w:val="20"/>
              </w:rPr>
            </w:pPr>
            <w:r w:rsidRPr="002978FB">
              <w:rPr>
                <w:rFonts w:asciiTheme="minorHAnsi" w:hAnsiTheme="minorHAnsi" w:cstheme="minorHAnsi"/>
                <w:sz w:val="20"/>
                <w:szCs w:val="20"/>
              </w:rPr>
              <w:t xml:space="preserve">To </w:t>
            </w:r>
            <w:r>
              <w:rPr>
                <w:rFonts w:asciiTheme="minorHAnsi" w:hAnsiTheme="minorHAnsi" w:cstheme="minorHAnsi"/>
                <w:sz w:val="20"/>
                <w:szCs w:val="20"/>
              </w:rPr>
              <w:t xml:space="preserve">restore </w:t>
            </w:r>
            <w:r w:rsidRPr="002978FB">
              <w:rPr>
                <w:rFonts w:asciiTheme="minorHAnsi" w:hAnsiTheme="minorHAnsi" w:cstheme="minorHAnsi"/>
                <w:sz w:val="20"/>
                <w:szCs w:val="20"/>
              </w:rPr>
              <w:t>favourable conservation condition</w:t>
            </w:r>
          </w:p>
        </w:tc>
      </w:tr>
      <w:tr w:rsidR="00A5487D" w:rsidRPr="00666CC5" w14:paraId="6D521597" w14:textId="77777777" w:rsidTr="001B79A2">
        <w:trPr>
          <w:cantSplit/>
        </w:trPr>
        <w:tc>
          <w:tcPr>
            <w:tcW w:w="2040" w:type="pct"/>
            <w:vAlign w:val="center"/>
          </w:tcPr>
          <w:p w14:paraId="45E8683D" w14:textId="77777777" w:rsidR="00A5487D" w:rsidRPr="008859AB" w:rsidRDefault="00A5487D" w:rsidP="00A5487D">
            <w:pPr>
              <w:spacing w:before="60" w:after="60"/>
              <w:ind w:right="0"/>
              <w:rPr>
                <w:rFonts w:asciiTheme="minorHAnsi" w:hAnsiTheme="minorHAnsi" w:cstheme="minorHAnsi"/>
                <w:sz w:val="20"/>
                <w:szCs w:val="20"/>
              </w:rPr>
            </w:pPr>
            <w:r w:rsidRPr="002978FB">
              <w:rPr>
                <w:rFonts w:asciiTheme="minorHAnsi" w:hAnsiTheme="minorHAnsi" w:cstheme="minorHAnsi"/>
                <w:sz w:val="20"/>
                <w:szCs w:val="20"/>
              </w:rPr>
              <w:t>Petrifying springs with tufa formation (</w:t>
            </w:r>
            <w:r w:rsidRPr="007257D4">
              <w:rPr>
                <w:rFonts w:asciiTheme="minorHAnsi" w:hAnsiTheme="minorHAnsi" w:cstheme="minorHAnsi"/>
                <w:i/>
                <w:iCs/>
                <w:sz w:val="20"/>
                <w:szCs w:val="20"/>
              </w:rPr>
              <w:t>Cratoneurion</w:t>
            </w:r>
            <w:r w:rsidRPr="002978FB">
              <w:rPr>
                <w:rFonts w:asciiTheme="minorHAnsi" w:hAnsiTheme="minorHAnsi" w:cstheme="minorHAnsi"/>
                <w:sz w:val="20"/>
                <w:szCs w:val="20"/>
              </w:rPr>
              <w:t>) [7220]</w:t>
            </w:r>
          </w:p>
        </w:tc>
        <w:tc>
          <w:tcPr>
            <w:tcW w:w="1174" w:type="pct"/>
            <w:vMerge/>
            <w:vAlign w:val="center"/>
          </w:tcPr>
          <w:p w14:paraId="7FF3D4AE" w14:textId="77777777" w:rsidR="00A5487D" w:rsidRPr="002978FB"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48332653" w14:textId="77777777" w:rsidR="00A5487D" w:rsidRPr="002978FB" w:rsidRDefault="00A5487D" w:rsidP="00A5487D">
            <w:pPr>
              <w:spacing w:before="60" w:after="60"/>
              <w:ind w:right="0"/>
              <w:jc w:val="left"/>
              <w:rPr>
                <w:rFonts w:asciiTheme="minorHAnsi" w:hAnsiTheme="minorHAnsi" w:cstheme="minorHAnsi"/>
                <w:sz w:val="20"/>
                <w:szCs w:val="20"/>
              </w:rPr>
            </w:pPr>
            <w:r w:rsidRPr="002978FB">
              <w:rPr>
                <w:rFonts w:asciiTheme="minorHAnsi" w:hAnsiTheme="minorHAnsi" w:cstheme="minorHAnsi"/>
                <w:sz w:val="20"/>
                <w:szCs w:val="20"/>
              </w:rPr>
              <w:t>To maintain favourable conservation condition</w:t>
            </w:r>
          </w:p>
        </w:tc>
      </w:tr>
      <w:tr w:rsidR="00A5487D" w:rsidRPr="00666CC5" w14:paraId="3F330A81" w14:textId="77777777" w:rsidTr="001B79A2">
        <w:trPr>
          <w:cantSplit/>
        </w:trPr>
        <w:tc>
          <w:tcPr>
            <w:tcW w:w="2040" w:type="pct"/>
            <w:vAlign w:val="center"/>
          </w:tcPr>
          <w:p w14:paraId="01134116" w14:textId="77777777" w:rsidR="00A5487D" w:rsidRPr="002978FB" w:rsidRDefault="00A5487D" w:rsidP="00A5487D">
            <w:pPr>
              <w:spacing w:before="60" w:after="60"/>
              <w:ind w:right="0"/>
              <w:rPr>
                <w:rFonts w:asciiTheme="minorHAnsi" w:hAnsiTheme="minorHAnsi" w:cstheme="minorHAnsi"/>
                <w:sz w:val="20"/>
                <w:szCs w:val="20"/>
              </w:rPr>
            </w:pPr>
            <w:r w:rsidRPr="002978FB">
              <w:rPr>
                <w:rFonts w:asciiTheme="minorHAnsi" w:hAnsiTheme="minorHAnsi" w:cstheme="minorHAnsi"/>
                <w:sz w:val="20"/>
                <w:szCs w:val="20"/>
              </w:rPr>
              <w:t>Calcareous and calcshist screes of the montane to alpine levels (</w:t>
            </w:r>
            <w:r w:rsidRPr="002978FB">
              <w:rPr>
                <w:rFonts w:asciiTheme="minorHAnsi" w:hAnsiTheme="minorHAnsi" w:cstheme="minorHAnsi"/>
                <w:i/>
                <w:iCs/>
                <w:sz w:val="20"/>
                <w:szCs w:val="20"/>
              </w:rPr>
              <w:t>Thlaspietea rotundifolii)</w:t>
            </w:r>
            <w:r w:rsidRPr="002978FB">
              <w:rPr>
                <w:rFonts w:asciiTheme="minorHAnsi" w:hAnsiTheme="minorHAnsi" w:cstheme="minorHAnsi"/>
                <w:sz w:val="20"/>
                <w:szCs w:val="20"/>
              </w:rPr>
              <w:t xml:space="preserve"> [8120]</w:t>
            </w:r>
          </w:p>
        </w:tc>
        <w:tc>
          <w:tcPr>
            <w:tcW w:w="1174" w:type="pct"/>
            <w:vMerge/>
            <w:vAlign w:val="center"/>
          </w:tcPr>
          <w:p w14:paraId="5AB4ACF3" w14:textId="77777777" w:rsidR="00A5487D" w:rsidRPr="002978FB"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605BDCD0" w14:textId="77777777" w:rsidR="00A5487D" w:rsidRPr="002978FB" w:rsidRDefault="00A5487D" w:rsidP="00A5487D">
            <w:pPr>
              <w:spacing w:before="60" w:after="60"/>
              <w:ind w:right="0"/>
              <w:jc w:val="left"/>
              <w:rPr>
                <w:rFonts w:asciiTheme="minorHAnsi" w:hAnsiTheme="minorHAnsi" w:cstheme="minorHAnsi"/>
                <w:sz w:val="20"/>
                <w:szCs w:val="20"/>
              </w:rPr>
            </w:pPr>
            <w:r w:rsidRPr="002978FB">
              <w:rPr>
                <w:rFonts w:asciiTheme="minorHAnsi" w:hAnsiTheme="minorHAnsi" w:cstheme="minorHAnsi"/>
                <w:sz w:val="20"/>
                <w:szCs w:val="20"/>
              </w:rPr>
              <w:t>To restore favourable conservation condition</w:t>
            </w:r>
          </w:p>
        </w:tc>
      </w:tr>
      <w:tr w:rsidR="00A5487D" w:rsidRPr="00666CC5" w14:paraId="6CE5A979" w14:textId="77777777" w:rsidTr="001B79A2">
        <w:trPr>
          <w:cantSplit/>
        </w:trPr>
        <w:tc>
          <w:tcPr>
            <w:tcW w:w="2040" w:type="pct"/>
            <w:vAlign w:val="center"/>
          </w:tcPr>
          <w:p w14:paraId="2426C2C5" w14:textId="77777777" w:rsidR="00A5487D" w:rsidRPr="002978FB" w:rsidRDefault="00A5487D" w:rsidP="00A5487D">
            <w:pPr>
              <w:spacing w:before="60" w:after="60"/>
              <w:ind w:right="0"/>
              <w:rPr>
                <w:rFonts w:asciiTheme="minorHAnsi" w:hAnsiTheme="minorHAnsi" w:cstheme="minorHAnsi"/>
                <w:sz w:val="20"/>
                <w:szCs w:val="20"/>
              </w:rPr>
            </w:pPr>
            <w:r w:rsidRPr="002978FB">
              <w:rPr>
                <w:rFonts w:asciiTheme="minorHAnsi" w:hAnsiTheme="minorHAnsi" w:cstheme="minorHAnsi"/>
                <w:sz w:val="20"/>
                <w:szCs w:val="20"/>
              </w:rPr>
              <w:t>Calcareous rocky slopes with chasmophytic vegetation [8210]</w:t>
            </w:r>
          </w:p>
        </w:tc>
        <w:tc>
          <w:tcPr>
            <w:tcW w:w="1174" w:type="pct"/>
            <w:vMerge/>
            <w:vAlign w:val="center"/>
          </w:tcPr>
          <w:p w14:paraId="7E0AB31D" w14:textId="77777777" w:rsidR="00A5487D" w:rsidRPr="002978FB"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7B865E89" w14:textId="77777777" w:rsidR="00A5487D" w:rsidRPr="002978FB" w:rsidRDefault="00A5487D" w:rsidP="00A5487D">
            <w:pPr>
              <w:spacing w:before="60" w:after="60"/>
              <w:ind w:right="0"/>
              <w:jc w:val="left"/>
              <w:rPr>
                <w:rFonts w:asciiTheme="minorHAnsi" w:hAnsiTheme="minorHAnsi" w:cstheme="minorHAnsi"/>
                <w:sz w:val="20"/>
                <w:szCs w:val="20"/>
              </w:rPr>
            </w:pPr>
            <w:r w:rsidRPr="002978FB">
              <w:rPr>
                <w:rFonts w:asciiTheme="minorHAnsi" w:hAnsiTheme="minorHAnsi" w:cstheme="minorHAnsi"/>
                <w:sz w:val="20"/>
                <w:szCs w:val="20"/>
              </w:rPr>
              <w:t>To restore favourable conservation condition</w:t>
            </w:r>
          </w:p>
        </w:tc>
      </w:tr>
      <w:tr w:rsidR="001B06D1" w:rsidRPr="00666CC5" w14:paraId="38E408E2" w14:textId="77777777" w:rsidTr="0056312F">
        <w:trPr>
          <w:cantSplit/>
          <w:tblHeader/>
        </w:trPr>
        <w:tc>
          <w:tcPr>
            <w:tcW w:w="5000" w:type="pct"/>
            <w:gridSpan w:val="3"/>
            <w:shd w:val="clear" w:color="auto" w:fill="C6D9F1" w:themeFill="text2" w:themeFillTint="33"/>
            <w:vAlign w:val="center"/>
          </w:tcPr>
          <w:p w14:paraId="41A382F7" w14:textId="77777777" w:rsidR="001B06D1" w:rsidRPr="00AE20C9" w:rsidRDefault="001B06D1" w:rsidP="00A5487D">
            <w:pPr>
              <w:spacing w:before="60" w:after="60"/>
              <w:ind w:right="0"/>
              <w:rPr>
                <w:rFonts w:asciiTheme="minorHAnsi" w:hAnsiTheme="minorHAnsi" w:cstheme="minorHAnsi"/>
                <w:b/>
                <w:bCs/>
                <w:sz w:val="20"/>
                <w:szCs w:val="20"/>
                <w:lang w:val="en-IE"/>
              </w:rPr>
            </w:pPr>
            <w:r w:rsidRPr="00AE20C9">
              <w:rPr>
                <w:rFonts w:asciiTheme="minorHAnsi" w:hAnsiTheme="minorHAnsi" w:cstheme="minorHAnsi"/>
                <w:b/>
                <w:bCs/>
                <w:sz w:val="20"/>
                <w:szCs w:val="20"/>
                <w:lang w:val="en-IE"/>
              </w:rPr>
              <w:t>Ben Bulben, Gleniff and Glenade Complex SAC</w:t>
            </w:r>
            <w:r w:rsidR="00A5487D">
              <w:rPr>
                <w:rFonts w:asciiTheme="minorHAnsi" w:hAnsiTheme="minorHAnsi" w:cstheme="minorHAnsi"/>
                <w:b/>
                <w:bCs/>
                <w:sz w:val="20"/>
                <w:szCs w:val="20"/>
                <w:lang w:val="en-IE"/>
              </w:rPr>
              <w:t>**</w:t>
            </w:r>
          </w:p>
        </w:tc>
      </w:tr>
      <w:tr w:rsidR="00F32625" w:rsidRPr="00666CC5" w14:paraId="30226692" w14:textId="77777777" w:rsidTr="001B79A2">
        <w:trPr>
          <w:cantSplit/>
          <w:tblHeader/>
        </w:trPr>
        <w:tc>
          <w:tcPr>
            <w:tcW w:w="2040" w:type="pct"/>
            <w:shd w:val="clear" w:color="auto" w:fill="C6D9F1" w:themeFill="text2" w:themeFillTint="33"/>
            <w:vAlign w:val="center"/>
          </w:tcPr>
          <w:p w14:paraId="1F35A710" w14:textId="77777777" w:rsidR="00F3262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Qualifying Interest (*=Priority Habitat)</w:t>
            </w:r>
          </w:p>
        </w:tc>
        <w:tc>
          <w:tcPr>
            <w:tcW w:w="1174" w:type="pct"/>
            <w:shd w:val="clear" w:color="auto" w:fill="C6D9F1" w:themeFill="text2" w:themeFillTint="33"/>
            <w:vAlign w:val="center"/>
          </w:tcPr>
          <w:p w14:paraId="6856C5EF" w14:textId="77777777" w:rsidR="00F32625" w:rsidRPr="00666CC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Ecological Group</w:t>
            </w:r>
          </w:p>
        </w:tc>
        <w:tc>
          <w:tcPr>
            <w:tcW w:w="1786" w:type="pct"/>
            <w:shd w:val="clear" w:color="auto" w:fill="C6D9F1" w:themeFill="text2" w:themeFillTint="33"/>
            <w:vAlign w:val="center"/>
          </w:tcPr>
          <w:p w14:paraId="63F459B5" w14:textId="77777777" w:rsidR="00F32625" w:rsidRDefault="00F32625" w:rsidP="00A5487D">
            <w:pPr>
              <w:spacing w:before="60" w:after="60"/>
              <w:ind w:right="0"/>
              <w:rPr>
                <w:rFonts w:asciiTheme="minorHAnsi" w:hAnsiTheme="minorHAnsi" w:cstheme="minorHAnsi"/>
                <w:b/>
                <w:bCs/>
                <w:sz w:val="20"/>
                <w:szCs w:val="20"/>
                <w:lang w:val="en-IE"/>
              </w:rPr>
            </w:pPr>
            <w:r w:rsidRPr="00666CC5">
              <w:rPr>
                <w:rFonts w:asciiTheme="minorHAnsi" w:hAnsiTheme="minorHAnsi" w:cstheme="minorHAnsi"/>
                <w:b/>
                <w:bCs/>
                <w:sz w:val="20"/>
                <w:szCs w:val="20"/>
                <w:lang w:val="en-IE"/>
              </w:rPr>
              <w:t>Conservation Objective</w:t>
            </w:r>
          </w:p>
        </w:tc>
      </w:tr>
      <w:tr w:rsidR="00A5487D" w:rsidRPr="00666CC5" w14:paraId="6202D6DE" w14:textId="77777777" w:rsidTr="001B79A2">
        <w:trPr>
          <w:cantSplit/>
        </w:trPr>
        <w:tc>
          <w:tcPr>
            <w:tcW w:w="2040" w:type="pct"/>
            <w:vAlign w:val="center"/>
          </w:tcPr>
          <w:p w14:paraId="32C5C582" w14:textId="77777777" w:rsidR="00A5487D" w:rsidRPr="00666CC5" w:rsidRDefault="00A5487D" w:rsidP="00A5487D">
            <w:pPr>
              <w:spacing w:before="60" w:after="60"/>
              <w:ind w:right="0"/>
              <w:rPr>
                <w:rFonts w:asciiTheme="minorHAnsi" w:hAnsiTheme="minorHAnsi" w:cstheme="minorHAnsi"/>
                <w:sz w:val="20"/>
                <w:szCs w:val="20"/>
              </w:rPr>
            </w:pPr>
            <w:r w:rsidRPr="00BB5F2D">
              <w:rPr>
                <w:rFonts w:asciiTheme="minorHAnsi" w:hAnsiTheme="minorHAnsi" w:cstheme="minorHAnsi"/>
                <w:sz w:val="20"/>
                <w:szCs w:val="20"/>
              </w:rPr>
              <w:t xml:space="preserve">Water courses of plain to montane levels with the </w:t>
            </w:r>
            <w:r w:rsidRPr="007257D4">
              <w:rPr>
                <w:rFonts w:asciiTheme="minorHAnsi" w:hAnsiTheme="minorHAnsi" w:cstheme="minorHAnsi"/>
                <w:i/>
                <w:iCs/>
                <w:sz w:val="20"/>
                <w:szCs w:val="20"/>
              </w:rPr>
              <w:t>Ranunculionfluitantis</w:t>
            </w:r>
            <w:r w:rsidRPr="00BB5F2D">
              <w:rPr>
                <w:rFonts w:asciiTheme="minorHAnsi" w:hAnsiTheme="minorHAnsi" w:cstheme="minorHAnsi"/>
                <w:sz w:val="20"/>
                <w:szCs w:val="20"/>
              </w:rPr>
              <w:t xml:space="preserve"> and </w:t>
            </w:r>
            <w:r w:rsidRPr="007257D4">
              <w:rPr>
                <w:rFonts w:asciiTheme="minorHAnsi" w:hAnsiTheme="minorHAnsi" w:cstheme="minorHAnsi"/>
                <w:i/>
                <w:iCs/>
                <w:sz w:val="20"/>
                <w:szCs w:val="20"/>
              </w:rPr>
              <w:t>Callitricho-Batrachion vegetation</w:t>
            </w:r>
            <w:r w:rsidRPr="00BB5F2D">
              <w:rPr>
                <w:rFonts w:asciiTheme="minorHAnsi" w:hAnsiTheme="minorHAnsi" w:cstheme="minorHAnsi"/>
                <w:sz w:val="20"/>
                <w:szCs w:val="20"/>
              </w:rPr>
              <w:t xml:space="preserve"> [3260]</w:t>
            </w:r>
          </w:p>
        </w:tc>
        <w:tc>
          <w:tcPr>
            <w:tcW w:w="1174" w:type="pct"/>
            <w:vMerge w:val="restart"/>
            <w:vAlign w:val="center"/>
          </w:tcPr>
          <w:p w14:paraId="6836D73A" w14:textId="75F07F62" w:rsidR="00A5487D" w:rsidRPr="00D651A7" w:rsidRDefault="00A5487D" w:rsidP="00A5487D">
            <w:pPr>
              <w:spacing w:before="60" w:after="60"/>
              <w:ind w:right="0"/>
              <w:jc w:val="left"/>
              <w:rPr>
                <w:rFonts w:asciiTheme="minorHAnsi" w:hAnsiTheme="minorHAnsi" w:cstheme="minorHAnsi"/>
                <w:sz w:val="20"/>
                <w:szCs w:val="20"/>
              </w:rPr>
            </w:pPr>
            <w:r w:rsidRPr="008D4126">
              <w:rPr>
                <w:sz w:val="20"/>
                <w:szCs w:val="20"/>
              </w:rPr>
              <w:t xml:space="preserve">Annex I </w:t>
            </w:r>
            <w:r>
              <w:rPr>
                <w:sz w:val="20"/>
                <w:szCs w:val="20"/>
              </w:rPr>
              <w:t>freshwater</w:t>
            </w:r>
            <w:r w:rsidR="00413A2F">
              <w:rPr>
                <w:sz w:val="20"/>
                <w:szCs w:val="20"/>
              </w:rPr>
              <w:t xml:space="preserve"> </w:t>
            </w:r>
            <w:r w:rsidR="006709C3" w:rsidRPr="008D4126">
              <w:rPr>
                <w:sz w:val="20"/>
                <w:szCs w:val="20"/>
              </w:rPr>
              <w:t xml:space="preserve">aquatic </w:t>
            </w:r>
            <w:r>
              <w:rPr>
                <w:sz w:val="20"/>
                <w:szCs w:val="20"/>
              </w:rPr>
              <w:t xml:space="preserve">/terrestrial </w:t>
            </w:r>
            <w:r w:rsidRPr="008D4126">
              <w:rPr>
                <w:sz w:val="20"/>
                <w:szCs w:val="20"/>
              </w:rPr>
              <w:t>habitats</w:t>
            </w:r>
          </w:p>
        </w:tc>
        <w:tc>
          <w:tcPr>
            <w:tcW w:w="1786" w:type="pct"/>
            <w:vAlign w:val="center"/>
          </w:tcPr>
          <w:p w14:paraId="1AEBC575" w14:textId="77777777" w:rsidR="00A5487D" w:rsidRPr="008D4126" w:rsidRDefault="00A5487D" w:rsidP="00A5487D">
            <w:pPr>
              <w:spacing w:before="60" w:after="60"/>
              <w:ind w:right="0"/>
              <w:jc w:val="left"/>
              <w:rPr>
                <w:sz w:val="20"/>
                <w:szCs w:val="20"/>
              </w:rPr>
            </w:pPr>
            <w:r w:rsidRPr="00D651A7">
              <w:rPr>
                <w:rFonts w:asciiTheme="minorHAnsi" w:hAnsiTheme="minorHAnsi" w:cstheme="minorHAnsi"/>
                <w:sz w:val="20"/>
                <w:szCs w:val="20"/>
              </w:rPr>
              <w:t>To maintain</w:t>
            </w:r>
            <w:r>
              <w:rPr>
                <w:rFonts w:asciiTheme="minorHAnsi" w:hAnsiTheme="minorHAnsi" w:cstheme="minorHAnsi"/>
                <w:sz w:val="20"/>
                <w:szCs w:val="20"/>
              </w:rPr>
              <w:t xml:space="preserve"> or restore</w:t>
            </w:r>
            <w:r w:rsidRPr="00D651A7">
              <w:rPr>
                <w:rFonts w:asciiTheme="minorHAnsi" w:hAnsiTheme="minorHAnsi" w:cstheme="minorHAnsi"/>
                <w:sz w:val="20"/>
                <w:szCs w:val="20"/>
              </w:rPr>
              <w:t xml:space="preserve"> favourable conservation condition</w:t>
            </w:r>
          </w:p>
        </w:tc>
      </w:tr>
      <w:tr w:rsidR="00A5487D" w:rsidRPr="00666CC5" w14:paraId="54E5B152" w14:textId="77777777" w:rsidTr="001B79A2">
        <w:trPr>
          <w:cantSplit/>
        </w:trPr>
        <w:tc>
          <w:tcPr>
            <w:tcW w:w="2040" w:type="pct"/>
            <w:vAlign w:val="center"/>
          </w:tcPr>
          <w:p w14:paraId="21F9F9C9" w14:textId="77777777" w:rsidR="00A5487D" w:rsidRPr="00666CC5" w:rsidRDefault="00A5487D" w:rsidP="00A5487D">
            <w:pPr>
              <w:spacing w:before="60" w:after="60"/>
              <w:ind w:right="0"/>
              <w:rPr>
                <w:rFonts w:asciiTheme="minorHAnsi" w:hAnsiTheme="minorHAnsi" w:cstheme="minorHAnsi"/>
                <w:sz w:val="20"/>
                <w:szCs w:val="20"/>
              </w:rPr>
            </w:pPr>
            <w:r w:rsidRPr="00BB5F2D">
              <w:rPr>
                <w:rFonts w:asciiTheme="minorHAnsi" w:hAnsiTheme="minorHAnsi" w:cstheme="minorHAnsi"/>
                <w:sz w:val="20"/>
                <w:szCs w:val="20"/>
              </w:rPr>
              <w:t xml:space="preserve">Northern Atlantic wet heaths with </w:t>
            </w:r>
            <w:r w:rsidRPr="007257D4">
              <w:rPr>
                <w:rFonts w:asciiTheme="minorHAnsi" w:hAnsiTheme="minorHAnsi" w:cstheme="minorHAnsi"/>
                <w:i/>
                <w:iCs/>
                <w:sz w:val="20"/>
                <w:szCs w:val="20"/>
              </w:rPr>
              <w:t>Erica tetralix</w:t>
            </w:r>
            <w:r w:rsidRPr="00BB5F2D">
              <w:rPr>
                <w:rFonts w:asciiTheme="minorHAnsi" w:hAnsiTheme="minorHAnsi" w:cstheme="minorHAnsi"/>
                <w:sz w:val="20"/>
                <w:szCs w:val="20"/>
              </w:rPr>
              <w:t xml:space="preserve"> [4010]</w:t>
            </w:r>
          </w:p>
        </w:tc>
        <w:tc>
          <w:tcPr>
            <w:tcW w:w="1174" w:type="pct"/>
            <w:vMerge/>
            <w:vAlign w:val="center"/>
          </w:tcPr>
          <w:p w14:paraId="0DF06685" w14:textId="77777777" w:rsidR="00A5487D" w:rsidRPr="00D651A7"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5A99AF44" w14:textId="77777777" w:rsidR="00A5487D" w:rsidRPr="008D4126" w:rsidRDefault="00A5487D" w:rsidP="00A5487D">
            <w:pPr>
              <w:spacing w:before="60" w:after="60"/>
              <w:ind w:right="0"/>
              <w:jc w:val="left"/>
              <w:rPr>
                <w:sz w:val="20"/>
                <w:szCs w:val="20"/>
              </w:rPr>
            </w:pPr>
            <w:r w:rsidRPr="00D651A7">
              <w:rPr>
                <w:rFonts w:asciiTheme="minorHAnsi" w:hAnsiTheme="minorHAnsi" w:cstheme="minorHAnsi"/>
                <w:sz w:val="20"/>
                <w:szCs w:val="20"/>
              </w:rPr>
              <w:t>T</w:t>
            </w:r>
            <w:r>
              <w:rPr>
                <w:rFonts w:asciiTheme="minorHAnsi" w:hAnsiTheme="minorHAnsi" w:cstheme="minorHAnsi"/>
                <w:sz w:val="20"/>
                <w:szCs w:val="20"/>
              </w:rPr>
              <w:t>o</w:t>
            </w:r>
            <w:r w:rsidRPr="00D651A7">
              <w:rPr>
                <w:rFonts w:asciiTheme="minorHAnsi" w:hAnsiTheme="minorHAnsi" w:cstheme="minorHAnsi"/>
                <w:sz w:val="20"/>
                <w:szCs w:val="20"/>
              </w:rPr>
              <w:t xml:space="preserve"> restore</w:t>
            </w:r>
            <w:r>
              <w:rPr>
                <w:rFonts w:asciiTheme="minorHAnsi" w:hAnsiTheme="minorHAnsi" w:cstheme="minorHAnsi"/>
                <w:sz w:val="20"/>
                <w:szCs w:val="20"/>
              </w:rPr>
              <w:t xml:space="preserve"> or maintain</w:t>
            </w:r>
            <w:r w:rsidRPr="00D651A7">
              <w:rPr>
                <w:rFonts w:asciiTheme="minorHAnsi" w:hAnsiTheme="minorHAnsi" w:cstheme="minorHAnsi"/>
                <w:sz w:val="20"/>
                <w:szCs w:val="20"/>
              </w:rPr>
              <w:t xml:space="preserve"> favourable conservation condition </w:t>
            </w:r>
          </w:p>
        </w:tc>
      </w:tr>
      <w:tr w:rsidR="00A5487D" w:rsidRPr="00666CC5" w14:paraId="26EAF398" w14:textId="77777777" w:rsidTr="001B79A2">
        <w:trPr>
          <w:cantSplit/>
        </w:trPr>
        <w:tc>
          <w:tcPr>
            <w:tcW w:w="2040" w:type="pct"/>
            <w:vAlign w:val="center"/>
          </w:tcPr>
          <w:p w14:paraId="0AD08D08" w14:textId="77777777" w:rsidR="00A5487D" w:rsidRPr="00666CC5" w:rsidRDefault="00A5487D" w:rsidP="00A5487D">
            <w:pPr>
              <w:spacing w:before="60" w:after="60"/>
              <w:ind w:right="0"/>
              <w:rPr>
                <w:rFonts w:asciiTheme="minorHAnsi" w:hAnsiTheme="minorHAnsi" w:cstheme="minorHAnsi"/>
                <w:sz w:val="20"/>
                <w:szCs w:val="20"/>
              </w:rPr>
            </w:pPr>
            <w:r w:rsidRPr="00BB5F2D">
              <w:rPr>
                <w:rFonts w:asciiTheme="minorHAnsi" w:hAnsiTheme="minorHAnsi" w:cstheme="minorHAnsi"/>
                <w:sz w:val="20"/>
                <w:szCs w:val="20"/>
              </w:rPr>
              <w:t>European dry heaths [4030]</w:t>
            </w:r>
          </w:p>
        </w:tc>
        <w:tc>
          <w:tcPr>
            <w:tcW w:w="1174" w:type="pct"/>
            <w:vMerge/>
            <w:vAlign w:val="center"/>
          </w:tcPr>
          <w:p w14:paraId="7DBF1124" w14:textId="77777777" w:rsidR="00A5487D" w:rsidRPr="00D651A7"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26019CD9" w14:textId="77777777" w:rsidR="00A5487D" w:rsidRPr="00D651A7" w:rsidRDefault="00A5487D" w:rsidP="00A5487D">
            <w:pPr>
              <w:spacing w:before="60" w:after="60"/>
              <w:ind w:right="0"/>
              <w:jc w:val="left"/>
              <w:rPr>
                <w:rFonts w:asciiTheme="minorHAnsi" w:hAnsiTheme="minorHAnsi" w:cstheme="minorHAnsi"/>
                <w:sz w:val="20"/>
                <w:szCs w:val="20"/>
              </w:rPr>
            </w:pPr>
            <w:r w:rsidRPr="00D651A7">
              <w:rPr>
                <w:rFonts w:asciiTheme="minorHAnsi" w:hAnsiTheme="minorHAnsi" w:cstheme="minorHAnsi"/>
                <w:sz w:val="20"/>
                <w:szCs w:val="20"/>
              </w:rPr>
              <w:t>To restore</w:t>
            </w:r>
            <w:r>
              <w:rPr>
                <w:rFonts w:asciiTheme="minorHAnsi" w:hAnsiTheme="minorHAnsi" w:cstheme="minorHAnsi"/>
                <w:sz w:val="20"/>
                <w:szCs w:val="20"/>
              </w:rPr>
              <w:t xml:space="preserve"> or maintain</w:t>
            </w:r>
            <w:r w:rsidRPr="00D651A7">
              <w:rPr>
                <w:rFonts w:asciiTheme="minorHAnsi" w:hAnsiTheme="minorHAnsi" w:cstheme="minorHAnsi"/>
                <w:sz w:val="20"/>
                <w:szCs w:val="20"/>
              </w:rPr>
              <w:t xml:space="preserve"> favourable conservation condition</w:t>
            </w:r>
          </w:p>
        </w:tc>
      </w:tr>
      <w:tr w:rsidR="00A5487D" w:rsidRPr="00666CC5" w14:paraId="49801B78" w14:textId="77777777" w:rsidTr="001B79A2">
        <w:trPr>
          <w:cantSplit/>
        </w:trPr>
        <w:tc>
          <w:tcPr>
            <w:tcW w:w="2040" w:type="pct"/>
            <w:vAlign w:val="center"/>
          </w:tcPr>
          <w:p w14:paraId="1E8FE1FE" w14:textId="77777777" w:rsidR="00A5487D" w:rsidRPr="00666CC5" w:rsidRDefault="00A5487D" w:rsidP="00A5487D">
            <w:pPr>
              <w:spacing w:before="60" w:after="60"/>
              <w:ind w:right="0"/>
              <w:rPr>
                <w:rFonts w:asciiTheme="minorHAnsi" w:hAnsiTheme="minorHAnsi" w:cstheme="minorHAnsi"/>
                <w:sz w:val="20"/>
                <w:szCs w:val="20"/>
              </w:rPr>
            </w:pPr>
            <w:r w:rsidRPr="00BB5F2D">
              <w:rPr>
                <w:rFonts w:asciiTheme="minorHAnsi" w:hAnsiTheme="minorHAnsi" w:cstheme="minorHAnsi"/>
                <w:sz w:val="20"/>
                <w:szCs w:val="20"/>
              </w:rPr>
              <w:t>Alpine and Boreal heaths [4060]</w:t>
            </w:r>
          </w:p>
        </w:tc>
        <w:tc>
          <w:tcPr>
            <w:tcW w:w="1174" w:type="pct"/>
            <w:vMerge/>
            <w:vAlign w:val="center"/>
          </w:tcPr>
          <w:p w14:paraId="10DD839A" w14:textId="77777777" w:rsidR="00A5487D" w:rsidRPr="00D651A7"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1D0E5283" w14:textId="77777777" w:rsidR="00A5487D" w:rsidRPr="00D651A7" w:rsidRDefault="00A5487D" w:rsidP="00A5487D">
            <w:pPr>
              <w:spacing w:before="60" w:after="60"/>
              <w:ind w:right="0"/>
              <w:jc w:val="left"/>
              <w:rPr>
                <w:rFonts w:asciiTheme="minorHAnsi" w:hAnsiTheme="minorHAnsi" w:cstheme="minorHAnsi"/>
                <w:sz w:val="20"/>
                <w:szCs w:val="20"/>
              </w:rPr>
            </w:pPr>
            <w:r w:rsidRPr="00D651A7">
              <w:rPr>
                <w:rFonts w:asciiTheme="minorHAnsi" w:hAnsiTheme="minorHAnsi" w:cstheme="minorHAnsi"/>
                <w:sz w:val="20"/>
                <w:szCs w:val="20"/>
              </w:rPr>
              <w:t>To restore</w:t>
            </w:r>
            <w:r>
              <w:rPr>
                <w:rFonts w:asciiTheme="minorHAnsi" w:hAnsiTheme="minorHAnsi" w:cstheme="minorHAnsi"/>
                <w:sz w:val="20"/>
                <w:szCs w:val="20"/>
              </w:rPr>
              <w:t xml:space="preserve"> or maintain</w:t>
            </w:r>
            <w:r w:rsidRPr="00D651A7">
              <w:rPr>
                <w:rFonts w:asciiTheme="minorHAnsi" w:hAnsiTheme="minorHAnsi" w:cstheme="minorHAnsi"/>
                <w:sz w:val="20"/>
                <w:szCs w:val="20"/>
              </w:rPr>
              <w:t xml:space="preserve"> favourable conservation condition</w:t>
            </w:r>
          </w:p>
        </w:tc>
      </w:tr>
      <w:tr w:rsidR="00A5487D" w:rsidRPr="00666CC5" w14:paraId="72E520DD" w14:textId="77777777" w:rsidTr="001B79A2">
        <w:trPr>
          <w:cantSplit/>
        </w:trPr>
        <w:tc>
          <w:tcPr>
            <w:tcW w:w="2040" w:type="pct"/>
            <w:vAlign w:val="center"/>
          </w:tcPr>
          <w:p w14:paraId="52AAA70E" w14:textId="77777777" w:rsidR="00A5487D" w:rsidRPr="00666CC5" w:rsidRDefault="00A5487D" w:rsidP="00A5487D">
            <w:pPr>
              <w:spacing w:before="60" w:after="60"/>
              <w:ind w:right="0"/>
              <w:jc w:val="left"/>
              <w:rPr>
                <w:rFonts w:asciiTheme="minorHAnsi" w:hAnsiTheme="minorHAnsi" w:cstheme="minorHAnsi"/>
                <w:sz w:val="20"/>
                <w:szCs w:val="20"/>
              </w:rPr>
            </w:pPr>
            <w:r w:rsidRPr="001B79A2">
              <w:rPr>
                <w:rFonts w:asciiTheme="minorHAnsi" w:hAnsiTheme="minorHAnsi" w:cstheme="minorHAnsi"/>
                <w:i/>
                <w:iCs/>
                <w:sz w:val="20"/>
                <w:szCs w:val="20"/>
              </w:rPr>
              <w:t>Juniperus communis</w:t>
            </w:r>
            <w:r w:rsidRPr="00BB5F2D">
              <w:rPr>
                <w:rFonts w:asciiTheme="minorHAnsi" w:hAnsiTheme="minorHAnsi" w:cstheme="minorHAnsi"/>
                <w:sz w:val="20"/>
                <w:szCs w:val="20"/>
              </w:rPr>
              <w:t xml:space="preserve"> formations on heaths or calcareous grasslands [5130]</w:t>
            </w:r>
          </w:p>
        </w:tc>
        <w:tc>
          <w:tcPr>
            <w:tcW w:w="1174" w:type="pct"/>
            <w:vMerge/>
            <w:vAlign w:val="center"/>
          </w:tcPr>
          <w:p w14:paraId="77D7A377" w14:textId="77777777" w:rsidR="00A5487D" w:rsidRPr="00D651A7"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26A71534" w14:textId="77777777" w:rsidR="00A5487D" w:rsidRPr="00D651A7" w:rsidRDefault="00A5487D" w:rsidP="00A5487D">
            <w:pPr>
              <w:spacing w:before="60" w:after="60"/>
              <w:ind w:right="0"/>
              <w:jc w:val="left"/>
              <w:rPr>
                <w:rFonts w:asciiTheme="minorHAnsi" w:hAnsiTheme="minorHAnsi" w:cstheme="minorHAnsi"/>
                <w:sz w:val="20"/>
                <w:szCs w:val="20"/>
              </w:rPr>
            </w:pPr>
            <w:r w:rsidRPr="00D651A7">
              <w:rPr>
                <w:rFonts w:asciiTheme="minorHAnsi" w:hAnsiTheme="minorHAnsi" w:cstheme="minorHAnsi"/>
                <w:sz w:val="20"/>
                <w:szCs w:val="20"/>
              </w:rPr>
              <w:t xml:space="preserve">To </w:t>
            </w:r>
            <w:r>
              <w:rPr>
                <w:rFonts w:asciiTheme="minorHAnsi" w:hAnsiTheme="minorHAnsi" w:cstheme="minorHAnsi"/>
                <w:sz w:val="20"/>
                <w:szCs w:val="20"/>
              </w:rPr>
              <w:t xml:space="preserve">maintain or restore </w:t>
            </w:r>
            <w:r w:rsidRPr="00D651A7">
              <w:rPr>
                <w:rFonts w:asciiTheme="minorHAnsi" w:hAnsiTheme="minorHAnsi" w:cstheme="minorHAnsi"/>
                <w:sz w:val="20"/>
                <w:szCs w:val="20"/>
              </w:rPr>
              <w:t>favourable conservation condition</w:t>
            </w:r>
          </w:p>
        </w:tc>
      </w:tr>
      <w:tr w:rsidR="00A5487D" w:rsidRPr="00666CC5" w14:paraId="68DF6399" w14:textId="77777777" w:rsidTr="001B79A2">
        <w:trPr>
          <w:cantSplit/>
        </w:trPr>
        <w:tc>
          <w:tcPr>
            <w:tcW w:w="2040" w:type="pct"/>
            <w:vAlign w:val="center"/>
          </w:tcPr>
          <w:p w14:paraId="5B2AA83C" w14:textId="77777777" w:rsidR="00A5487D" w:rsidRPr="00BB5F2D" w:rsidRDefault="00A5487D"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Semi-natural dry grasslands and scrubland facies on calcareous substrates (</w:t>
            </w:r>
            <w:r w:rsidRPr="007257D4">
              <w:rPr>
                <w:rFonts w:asciiTheme="minorHAnsi" w:hAnsiTheme="minorHAnsi" w:cstheme="minorHAnsi"/>
                <w:i/>
                <w:iCs/>
                <w:sz w:val="20"/>
                <w:szCs w:val="20"/>
              </w:rPr>
              <w:t>Festuco-Brometalia</w:t>
            </w:r>
            <w:r w:rsidRPr="00BB5F2D">
              <w:rPr>
                <w:rFonts w:asciiTheme="minorHAnsi" w:hAnsiTheme="minorHAnsi" w:cstheme="minorHAnsi"/>
                <w:sz w:val="20"/>
                <w:szCs w:val="20"/>
              </w:rPr>
              <w:t>) (* important orchid sites) [6210]</w:t>
            </w:r>
          </w:p>
        </w:tc>
        <w:tc>
          <w:tcPr>
            <w:tcW w:w="1174" w:type="pct"/>
            <w:vMerge/>
            <w:vAlign w:val="center"/>
          </w:tcPr>
          <w:p w14:paraId="0E84D9A5" w14:textId="77777777" w:rsidR="00A5487D" w:rsidRPr="00BB5F2D"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199E4C3C" w14:textId="77777777" w:rsidR="00A5487D" w:rsidRPr="00BB5F2D" w:rsidRDefault="00A5487D"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To maintain or restore favourable conservation condition</w:t>
            </w:r>
          </w:p>
        </w:tc>
      </w:tr>
      <w:tr w:rsidR="00A5487D" w:rsidRPr="00666CC5" w14:paraId="29B442F5" w14:textId="77777777" w:rsidTr="001B79A2">
        <w:trPr>
          <w:cantSplit/>
        </w:trPr>
        <w:tc>
          <w:tcPr>
            <w:tcW w:w="2040" w:type="pct"/>
            <w:vAlign w:val="center"/>
          </w:tcPr>
          <w:p w14:paraId="5CFCE190" w14:textId="77777777" w:rsidR="00A5487D" w:rsidRPr="00BB5F2D" w:rsidRDefault="00A5487D"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 xml:space="preserve">Species-rich </w:t>
            </w:r>
            <w:r w:rsidRPr="007257D4">
              <w:rPr>
                <w:rFonts w:asciiTheme="minorHAnsi" w:hAnsiTheme="minorHAnsi" w:cstheme="minorHAnsi"/>
                <w:i/>
                <w:iCs/>
                <w:sz w:val="20"/>
                <w:szCs w:val="20"/>
              </w:rPr>
              <w:t>Nardus</w:t>
            </w:r>
            <w:r w:rsidRPr="00BB5F2D">
              <w:rPr>
                <w:rFonts w:asciiTheme="minorHAnsi" w:hAnsiTheme="minorHAnsi" w:cstheme="minorHAnsi"/>
                <w:sz w:val="20"/>
                <w:szCs w:val="20"/>
              </w:rPr>
              <w:t xml:space="preserve"> grasslands, on siliceous substrates in mountain areas (and submountain areas, in Continental Europe) [6230]</w:t>
            </w:r>
          </w:p>
        </w:tc>
        <w:tc>
          <w:tcPr>
            <w:tcW w:w="1174" w:type="pct"/>
            <w:vMerge/>
            <w:vAlign w:val="center"/>
          </w:tcPr>
          <w:p w14:paraId="6C662A40" w14:textId="77777777" w:rsidR="00A5487D" w:rsidRPr="00BB5F2D"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266FCA65" w14:textId="77777777" w:rsidR="00A5487D" w:rsidRPr="00BB5F2D" w:rsidRDefault="00A5487D"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To maintain or restore favourable conservation condition</w:t>
            </w:r>
          </w:p>
        </w:tc>
      </w:tr>
      <w:tr w:rsidR="00A5487D" w:rsidRPr="00666CC5" w14:paraId="0C689BF1" w14:textId="77777777" w:rsidTr="001B79A2">
        <w:trPr>
          <w:cantSplit/>
        </w:trPr>
        <w:tc>
          <w:tcPr>
            <w:tcW w:w="2040" w:type="pct"/>
            <w:vAlign w:val="center"/>
          </w:tcPr>
          <w:p w14:paraId="037988AD" w14:textId="77777777" w:rsidR="00A5487D" w:rsidRPr="00BB5F2D" w:rsidRDefault="00A5487D" w:rsidP="00A5487D">
            <w:pPr>
              <w:spacing w:before="60" w:after="60"/>
              <w:ind w:right="0"/>
              <w:jc w:val="left"/>
              <w:rPr>
                <w:rFonts w:asciiTheme="minorHAnsi" w:hAnsiTheme="minorHAnsi" w:cstheme="minorHAnsi"/>
                <w:sz w:val="20"/>
                <w:szCs w:val="20"/>
              </w:rPr>
            </w:pPr>
            <w:r w:rsidRPr="00976C2D">
              <w:rPr>
                <w:rFonts w:asciiTheme="minorHAnsi" w:hAnsiTheme="minorHAnsi" w:cstheme="minorHAnsi"/>
                <w:i/>
                <w:iCs/>
                <w:sz w:val="20"/>
                <w:szCs w:val="20"/>
              </w:rPr>
              <w:lastRenderedPageBreak/>
              <w:t>Hydrophilous</w:t>
            </w:r>
            <w:r w:rsidRPr="00BB5F2D">
              <w:rPr>
                <w:rFonts w:asciiTheme="minorHAnsi" w:hAnsiTheme="minorHAnsi" w:cstheme="minorHAnsi"/>
                <w:sz w:val="20"/>
                <w:szCs w:val="20"/>
              </w:rPr>
              <w:t xml:space="preserve"> tall herb fringe communities of plains and of themontane to alpine levels [6430]</w:t>
            </w:r>
          </w:p>
        </w:tc>
        <w:tc>
          <w:tcPr>
            <w:tcW w:w="1174" w:type="pct"/>
            <w:vMerge/>
            <w:vAlign w:val="center"/>
          </w:tcPr>
          <w:p w14:paraId="687CF5E4" w14:textId="77777777" w:rsidR="00A5487D" w:rsidRPr="00BB5F2D"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1CF209A4" w14:textId="77777777" w:rsidR="00A5487D" w:rsidRPr="00BB5F2D" w:rsidRDefault="00A5487D"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To maintain or restore favourable conservation condition</w:t>
            </w:r>
          </w:p>
        </w:tc>
      </w:tr>
      <w:tr w:rsidR="00A5487D" w:rsidRPr="00666CC5" w14:paraId="27FAA25B" w14:textId="77777777" w:rsidTr="001B79A2">
        <w:trPr>
          <w:cantSplit/>
        </w:trPr>
        <w:tc>
          <w:tcPr>
            <w:tcW w:w="2040" w:type="pct"/>
            <w:vAlign w:val="center"/>
          </w:tcPr>
          <w:p w14:paraId="24332B58" w14:textId="77777777" w:rsidR="00A5487D" w:rsidRPr="00BB5F2D" w:rsidRDefault="00A5487D"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Transition mires and quaking bogs [7140]</w:t>
            </w:r>
          </w:p>
        </w:tc>
        <w:tc>
          <w:tcPr>
            <w:tcW w:w="1174" w:type="pct"/>
            <w:vMerge/>
            <w:vAlign w:val="center"/>
          </w:tcPr>
          <w:p w14:paraId="5A128AAF" w14:textId="77777777" w:rsidR="00A5487D" w:rsidRPr="00BB5F2D"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145F52DD" w14:textId="77777777" w:rsidR="00A5487D" w:rsidRPr="00BB5F2D" w:rsidRDefault="00A5487D"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To maintain or restore favourable conservation condition</w:t>
            </w:r>
          </w:p>
        </w:tc>
      </w:tr>
      <w:tr w:rsidR="00A5487D" w:rsidRPr="00666CC5" w14:paraId="01C2F65F" w14:textId="77777777" w:rsidTr="001B79A2">
        <w:trPr>
          <w:cantSplit/>
        </w:trPr>
        <w:tc>
          <w:tcPr>
            <w:tcW w:w="2040" w:type="pct"/>
            <w:vAlign w:val="center"/>
          </w:tcPr>
          <w:p w14:paraId="55334E21" w14:textId="77777777" w:rsidR="00A5487D" w:rsidRPr="00BB5F2D" w:rsidRDefault="00A5487D"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Petrifying springs with tufa formation (</w:t>
            </w:r>
            <w:r w:rsidRPr="007257D4">
              <w:rPr>
                <w:rFonts w:asciiTheme="minorHAnsi" w:hAnsiTheme="minorHAnsi" w:cstheme="minorHAnsi"/>
                <w:i/>
                <w:iCs/>
                <w:sz w:val="20"/>
                <w:szCs w:val="20"/>
              </w:rPr>
              <w:t>Cratoneurion</w:t>
            </w:r>
            <w:r w:rsidRPr="00BB5F2D">
              <w:rPr>
                <w:rFonts w:asciiTheme="minorHAnsi" w:hAnsiTheme="minorHAnsi" w:cstheme="minorHAnsi"/>
                <w:sz w:val="20"/>
                <w:szCs w:val="20"/>
              </w:rPr>
              <w:t>) [7220]</w:t>
            </w:r>
          </w:p>
        </w:tc>
        <w:tc>
          <w:tcPr>
            <w:tcW w:w="1174" w:type="pct"/>
            <w:vMerge/>
            <w:vAlign w:val="center"/>
          </w:tcPr>
          <w:p w14:paraId="2C49365C" w14:textId="77777777" w:rsidR="00A5487D" w:rsidRPr="00BB5F2D"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0FB73041" w14:textId="77777777" w:rsidR="00A5487D" w:rsidRPr="00BB5F2D" w:rsidRDefault="00A5487D"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To maintain or restore favourable conservation condition</w:t>
            </w:r>
          </w:p>
        </w:tc>
      </w:tr>
      <w:tr w:rsidR="00A5487D" w:rsidRPr="00666CC5" w14:paraId="2D3FB892" w14:textId="77777777" w:rsidTr="001B79A2">
        <w:trPr>
          <w:cantSplit/>
        </w:trPr>
        <w:tc>
          <w:tcPr>
            <w:tcW w:w="2040" w:type="pct"/>
            <w:vAlign w:val="center"/>
          </w:tcPr>
          <w:p w14:paraId="2F725C4D" w14:textId="77777777" w:rsidR="00A5487D" w:rsidRPr="00BB5F2D" w:rsidRDefault="00A5487D"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Alkaline fens [7230]</w:t>
            </w:r>
          </w:p>
        </w:tc>
        <w:tc>
          <w:tcPr>
            <w:tcW w:w="1174" w:type="pct"/>
            <w:vMerge/>
            <w:vAlign w:val="center"/>
          </w:tcPr>
          <w:p w14:paraId="514BBBE2" w14:textId="77777777" w:rsidR="00A5487D" w:rsidRPr="00BB5F2D"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6173A9A3" w14:textId="77777777" w:rsidR="00A5487D" w:rsidRPr="00BB5F2D" w:rsidRDefault="00A5487D"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To maintain or restore favourable conservation condition</w:t>
            </w:r>
          </w:p>
        </w:tc>
      </w:tr>
      <w:tr w:rsidR="00A5487D" w:rsidRPr="00666CC5" w14:paraId="5B35F25D" w14:textId="77777777" w:rsidTr="001B79A2">
        <w:trPr>
          <w:cantSplit/>
        </w:trPr>
        <w:tc>
          <w:tcPr>
            <w:tcW w:w="2040" w:type="pct"/>
            <w:vAlign w:val="center"/>
          </w:tcPr>
          <w:p w14:paraId="0098712A" w14:textId="77777777" w:rsidR="00A5487D" w:rsidRPr="00BB5F2D" w:rsidRDefault="00A5487D"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Siliceous scree of the montane to snow levels (</w:t>
            </w:r>
            <w:r w:rsidRPr="00BB5F2D">
              <w:rPr>
                <w:rFonts w:asciiTheme="minorHAnsi" w:hAnsiTheme="minorHAnsi" w:cstheme="minorHAnsi"/>
                <w:i/>
                <w:iCs/>
                <w:sz w:val="20"/>
                <w:szCs w:val="20"/>
              </w:rPr>
              <w:t>Androsacetalia alpinae</w:t>
            </w:r>
            <w:r w:rsidRPr="00BB5F2D">
              <w:rPr>
                <w:rFonts w:asciiTheme="minorHAnsi" w:hAnsiTheme="minorHAnsi" w:cstheme="minorHAnsi"/>
                <w:sz w:val="20"/>
                <w:szCs w:val="20"/>
              </w:rPr>
              <w:t xml:space="preserve"> and </w:t>
            </w:r>
            <w:r w:rsidRPr="00BB5F2D">
              <w:rPr>
                <w:rFonts w:asciiTheme="minorHAnsi" w:hAnsiTheme="minorHAnsi" w:cstheme="minorHAnsi"/>
                <w:i/>
                <w:iCs/>
                <w:sz w:val="20"/>
                <w:szCs w:val="20"/>
              </w:rPr>
              <w:t>Galeopsietalia ladani</w:t>
            </w:r>
            <w:r w:rsidRPr="00BB5F2D">
              <w:rPr>
                <w:rFonts w:asciiTheme="minorHAnsi" w:hAnsiTheme="minorHAnsi" w:cstheme="minorHAnsi"/>
                <w:sz w:val="20"/>
                <w:szCs w:val="20"/>
              </w:rPr>
              <w:t>) [8110]</w:t>
            </w:r>
          </w:p>
        </w:tc>
        <w:tc>
          <w:tcPr>
            <w:tcW w:w="1174" w:type="pct"/>
            <w:vMerge/>
            <w:vAlign w:val="center"/>
          </w:tcPr>
          <w:p w14:paraId="733A0D9B" w14:textId="77777777" w:rsidR="00A5487D" w:rsidRPr="00BB5F2D"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1528D9BD" w14:textId="77777777" w:rsidR="00A5487D" w:rsidRPr="00BB5F2D" w:rsidRDefault="00A5487D"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To maintain or restore favourable conservation condition</w:t>
            </w:r>
          </w:p>
        </w:tc>
      </w:tr>
      <w:tr w:rsidR="00A5487D" w:rsidRPr="00666CC5" w14:paraId="071C17D0" w14:textId="77777777" w:rsidTr="001B79A2">
        <w:trPr>
          <w:cantSplit/>
        </w:trPr>
        <w:tc>
          <w:tcPr>
            <w:tcW w:w="2040" w:type="pct"/>
            <w:vAlign w:val="center"/>
          </w:tcPr>
          <w:p w14:paraId="3F9FB74C" w14:textId="77777777" w:rsidR="00A5487D" w:rsidRPr="00BB5F2D" w:rsidRDefault="00A5487D"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Calcareous and calcshist screes of the montane to alpine levels (</w:t>
            </w:r>
            <w:r w:rsidRPr="00BB5F2D">
              <w:rPr>
                <w:rFonts w:asciiTheme="minorHAnsi" w:hAnsiTheme="minorHAnsi" w:cstheme="minorHAnsi"/>
                <w:i/>
                <w:iCs/>
                <w:sz w:val="20"/>
                <w:szCs w:val="20"/>
              </w:rPr>
              <w:t>Thlaspietea rotundifolii)</w:t>
            </w:r>
            <w:r w:rsidRPr="00BB5F2D">
              <w:rPr>
                <w:rFonts w:asciiTheme="minorHAnsi" w:hAnsiTheme="minorHAnsi" w:cstheme="minorHAnsi"/>
                <w:sz w:val="20"/>
                <w:szCs w:val="20"/>
              </w:rPr>
              <w:t xml:space="preserve"> [8120]</w:t>
            </w:r>
          </w:p>
        </w:tc>
        <w:tc>
          <w:tcPr>
            <w:tcW w:w="1174" w:type="pct"/>
            <w:vMerge/>
            <w:vAlign w:val="center"/>
          </w:tcPr>
          <w:p w14:paraId="6D47AC75" w14:textId="77777777" w:rsidR="00A5487D" w:rsidRPr="00BB5F2D"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71AFFA23" w14:textId="77777777" w:rsidR="00A5487D" w:rsidRPr="00BB5F2D" w:rsidRDefault="00A5487D"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To maintain or restore favourable conservation condition</w:t>
            </w:r>
          </w:p>
        </w:tc>
      </w:tr>
      <w:tr w:rsidR="00A5487D" w:rsidRPr="00666CC5" w14:paraId="390661C8" w14:textId="77777777" w:rsidTr="001B79A2">
        <w:trPr>
          <w:cantSplit/>
          <w:trHeight w:val="77"/>
        </w:trPr>
        <w:tc>
          <w:tcPr>
            <w:tcW w:w="2040" w:type="pct"/>
            <w:vAlign w:val="center"/>
          </w:tcPr>
          <w:p w14:paraId="5BCA4D38" w14:textId="77777777" w:rsidR="00A5487D" w:rsidRPr="00BB5F2D" w:rsidRDefault="00A5487D" w:rsidP="001B79A2">
            <w:pPr>
              <w:spacing w:before="60" w:after="60"/>
              <w:ind w:right="0"/>
              <w:rPr>
                <w:rFonts w:asciiTheme="minorHAnsi" w:hAnsiTheme="minorHAnsi" w:cstheme="minorHAnsi"/>
                <w:sz w:val="20"/>
                <w:szCs w:val="20"/>
              </w:rPr>
            </w:pPr>
            <w:r w:rsidRPr="00BB5F2D">
              <w:rPr>
                <w:rFonts w:asciiTheme="minorHAnsi" w:hAnsiTheme="minorHAnsi" w:cstheme="minorHAnsi"/>
                <w:sz w:val="20"/>
                <w:szCs w:val="20"/>
              </w:rPr>
              <w:t>Calcareous rocky slopes with chasmophytic vegetation [8210]</w:t>
            </w:r>
          </w:p>
        </w:tc>
        <w:tc>
          <w:tcPr>
            <w:tcW w:w="1174" w:type="pct"/>
            <w:vMerge/>
            <w:vAlign w:val="center"/>
          </w:tcPr>
          <w:p w14:paraId="7B014232" w14:textId="77777777" w:rsidR="00A5487D" w:rsidRPr="00BB5F2D"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7A5564BB" w14:textId="77777777" w:rsidR="00A5487D" w:rsidRPr="00BB5F2D" w:rsidRDefault="00A5487D"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To maintain or restore favourable conservation condition</w:t>
            </w:r>
          </w:p>
        </w:tc>
      </w:tr>
      <w:tr w:rsidR="00F32625" w:rsidRPr="00666CC5" w14:paraId="020A1A1E" w14:textId="77777777" w:rsidTr="001B79A2">
        <w:trPr>
          <w:cantSplit/>
        </w:trPr>
        <w:tc>
          <w:tcPr>
            <w:tcW w:w="2040" w:type="pct"/>
            <w:vAlign w:val="center"/>
          </w:tcPr>
          <w:p w14:paraId="44E1F545" w14:textId="77777777" w:rsidR="00F32625" w:rsidRPr="00BB5F2D" w:rsidRDefault="00F32625" w:rsidP="00A5487D">
            <w:pPr>
              <w:spacing w:before="60" w:after="60"/>
              <w:ind w:right="0"/>
              <w:rPr>
                <w:rFonts w:asciiTheme="minorHAnsi" w:hAnsiTheme="minorHAnsi" w:cstheme="minorHAnsi"/>
                <w:sz w:val="20"/>
                <w:szCs w:val="20"/>
              </w:rPr>
            </w:pPr>
            <w:r w:rsidRPr="00BB5F2D">
              <w:rPr>
                <w:rFonts w:asciiTheme="minorHAnsi" w:hAnsiTheme="minorHAnsi" w:cstheme="minorHAnsi"/>
                <w:i/>
                <w:iCs/>
                <w:sz w:val="20"/>
                <w:szCs w:val="20"/>
              </w:rPr>
              <w:t>Vertigo geyeri</w:t>
            </w:r>
            <w:r w:rsidRPr="00BB5F2D">
              <w:rPr>
                <w:rFonts w:asciiTheme="minorHAnsi" w:hAnsiTheme="minorHAnsi" w:cstheme="minorHAnsi"/>
                <w:sz w:val="20"/>
                <w:szCs w:val="20"/>
              </w:rPr>
              <w:t xml:space="preserve"> (Geyer</w:t>
            </w:r>
            <w:r w:rsidR="00A5487D">
              <w:rPr>
                <w:rFonts w:asciiTheme="minorHAnsi" w:hAnsiTheme="minorHAnsi" w:cstheme="minorHAnsi"/>
                <w:sz w:val="20"/>
                <w:szCs w:val="20"/>
              </w:rPr>
              <w:t>’</w:t>
            </w:r>
            <w:r w:rsidRPr="00BB5F2D">
              <w:rPr>
                <w:rFonts w:asciiTheme="minorHAnsi" w:hAnsiTheme="minorHAnsi" w:cstheme="minorHAnsi"/>
                <w:sz w:val="20"/>
                <w:szCs w:val="20"/>
              </w:rPr>
              <w:t>s Whorl Snail) [1013]</w:t>
            </w:r>
          </w:p>
        </w:tc>
        <w:tc>
          <w:tcPr>
            <w:tcW w:w="1174" w:type="pct"/>
            <w:vAlign w:val="center"/>
          </w:tcPr>
          <w:p w14:paraId="2B8B3A13" w14:textId="77777777" w:rsidR="00F32625" w:rsidRPr="00BB5F2D" w:rsidRDefault="00F32625" w:rsidP="00A5487D">
            <w:pPr>
              <w:spacing w:before="60" w:after="60"/>
              <w:ind w:right="0"/>
              <w:jc w:val="left"/>
              <w:rPr>
                <w:rFonts w:asciiTheme="minorHAnsi" w:hAnsiTheme="minorHAnsi" w:cstheme="minorHAnsi"/>
                <w:sz w:val="20"/>
                <w:szCs w:val="20"/>
              </w:rPr>
            </w:pPr>
            <w:r>
              <w:rPr>
                <w:rFonts w:asciiTheme="minorHAnsi" w:hAnsiTheme="minorHAnsi" w:cstheme="minorHAnsi"/>
                <w:sz w:val="20"/>
                <w:szCs w:val="20"/>
              </w:rPr>
              <w:t xml:space="preserve">Annex II terrestrial </w:t>
            </w:r>
            <w:r w:rsidR="00DC0478">
              <w:rPr>
                <w:rFonts w:asciiTheme="minorHAnsi" w:hAnsiTheme="minorHAnsi" w:cstheme="minorHAnsi"/>
                <w:sz w:val="20"/>
                <w:szCs w:val="20"/>
              </w:rPr>
              <w:t xml:space="preserve">mollusc </w:t>
            </w:r>
            <w:r>
              <w:rPr>
                <w:rFonts w:asciiTheme="minorHAnsi" w:hAnsiTheme="minorHAnsi" w:cstheme="minorHAnsi"/>
                <w:sz w:val="20"/>
                <w:szCs w:val="20"/>
              </w:rPr>
              <w:t>species</w:t>
            </w:r>
          </w:p>
        </w:tc>
        <w:tc>
          <w:tcPr>
            <w:tcW w:w="1786" w:type="pct"/>
            <w:vAlign w:val="center"/>
          </w:tcPr>
          <w:p w14:paraId="173FB4DC" w14:textId="77777777" w:rsidR="00F32625" w:rsidRDefault="00F32625"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To maintain or restore favourable conservation condition</w:t>
            </w:r>
          </w:p>
        </w:tc>
      </w:tr>
      <w:tr w:rsidR="00F32625" w:rsidRPr="00666CC5" w14:paraId="3DC7B12F" w14:textId="77777777" w:rsidTr="001B79A2">
        <w:trPr>
          <w:cantSplit/>
        </w:trPr>
        <w:tc>
          <w:tcPr>
            <w:tcW w:w="2040" w:type="pct"/>
            <w:vAlign w:val="center"/>
          </w:tcPr>
          <w:p w14:paraId="58989B3B" w14:textId="77777777" w:rsidR="00F32625" w:rsidRPr="00BB5F2D" w:rsidRDefault="00F32625" w:rsidP="00A5487D">
            <w:pPr>
              <w:spacing w:before="60" w:after="60"/>
              <w:ind w:right="0"/>
              <w:rPr>
                <w:rFonts w:asciiTheme="minorHAnsi" w:hAnsiTheme="minorHAnsi" w:cstheme="minorHAnsi"/>
                <w:i/>
                <w:iCs/>
                <w:sz w:val="20"/>
                <w:szCs w:val="20"/>
              </w:rPr>
            </w:pPr>
            <w:r w:rsidRPr="00BB5F2D">
              <w:rPr>
                <w:rFonts w:asciiTheme="minorHAnsi" w:hAnsiTheme="minorHAnsi" w:cstheme="minorHAnsi"/>
                <w:i/>
                <w:iCs/>
                <w:sz w:val="20"/>
                <w:szCs w:val="20"/>
              </w:rPr>
              <w:t xml:space="preserve">Lutra lutra </w:t>
            </w:r>
            <w:r w:rsidRPr="00BB5F2D">
              <w:rPr>
                <w:rFonts w:asciiTheme="minorHAnsi" w:hAnsiTheme="minorHAnsi" w:cstheme="minorHAnsi"/>
                <w:sz w:val="20"/>
                <w:szCs w:val="20"/>
              </w:rPr>
              <w:t>(Otter) [1355]</w:t>
            </w:r>
          </w:p>
        </w:tc>
        <w:tc>
          <w:tcPr>
            <w:tcW w:w="1174" w:type="pct"/>
            <w:vAlign w:val="center"/>
          </w:tcPr>
          <w:p w14:paraId="71881853" w14:textId="77777777" w:rsidR="00F32625" w:rsidRPr="00BB5F2D" w:rsidRDefault="00F32625" w:rsidP="00A5487D">
            <w:pPr>
              <w:spacing w:before="60" w:after="60"/>
              <w:ind w:right="0"/>
              <w:jc w:val="left"/>
              <w:rPr>
                <w:rFonts w:asciiTheme="minorHAnsi" w:hAnsiTheme="minorHAnsi" w:cstheme="minorHAnsi"/>
                <w:sz w:val="20"/>
                <w:szCs w:val="20"/>
              </w:rPr>
            </w:pPr>
            <w:r>
              <w:rPr>
                <w:rFonts w:asciiTheme="minorHAnsi" w:hAnsiTheme="minorHAnsi" w:cstheme="minorHAnsi"/>
                <w:sz w:val="20"/>
                <w:szCs w:val="20"/>
              </w:rPr>
              <w:t>Annex II aquatic mammal species</w:t>
            </w:r>
          </w:p>
        </w:tc>
        <w:tc>
          <w:tcPr>
            <w:tcW w:w="1786" w:type="pct"/>
            <w:vAlign w:val="center"/>
          </w:tcPr>
          <w:p w14:paraId="0D1A1C98" w14:textId="77777777" w:rsidR="00F32625" w:rsidRDefault="00F32625"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To maintain or restore favourable conservation condition</w:t>
            </w:r>
          </w:p>
        </w:tc>
      </w:tr>
      <w:tr w:rsidR="007257D4" w:rsidRPr="00666CC5" w14:paraId="64F7C153" w14:textId="77777777" w:rsidTr="0056312F">
        <w:trPr>
          <w:cantSplit/>
          <w:tblHeader/>
        </w:trPr>
        <w:tc>
          <w:tcPr>
            <w:tcW w:w="5000" w:type="pct"/>
            <w:gridSpan w:val="3"/>
            <w:shd w:val="clear" w:color="auto" w:fill="C6D9F1" w:themeFill="text2" w:themeFillTint="33"/>
            <w:vAlign w:val="center"/>
          </w:tcPr>
          <w:p w14:paraId="30E53A3B" w14:textId="77777777" w:rsidR="007257D4" w:rsidRPr="00AE20C9" w:rsidRDefault="007257D4" w:rsidP="00A5487D">
            <w:pPr>
              <w:spacing w:before="60" w:after="60"/>
              <w:ind w:right="0"/>
              <w:rPr>
                <w:rFonts w:asciiTheme="minorHAnsi" w:hAnsiTheme="minorHAnsi" w:cstheme="minorHAnsi"/>
                <w:b/>
                <w:bCs/>
                <w:sz w:val="20"/>
                <w:szCs w:val="20"/>
                <w:lang w:val="en-IE"/>
              </w:rPr>
            </w:pPr>
            <w:r w:rsidRPr="00AE20C9">
              <w:rPr>
                <w:rFonts w:asciiTheme="minorHAnsi" w:hAnsiTheme="minorHAnsi" w:cstheme="minorHAnsi"/>
                <w:b/>
                <w:bCs/>
                <w:sz w:val="20"/>
                <w:szCs w:val="20"/>
                <w:lang w:val="en-IE"/>
              </w:rPr>
              <w:t>Dunmuckrum Turloughs SAC</w:t>
            </w:r>
            <w:r w:rsidR="00A5487D">
              <w:rPr>
                <w:rFonts w:asciiTheme="minorHAnsi" w:hAnsiTheme="minorHAnsi" w:cstheme="minorHAnsi"/>
                <w:b/>
                <w:bCs/>
                <w:sz w:val="20"/>
                <w:szCs w:val="20"/>
                <w:lang w:val="en-IE"/>
              </w:rPr>
              <w:t>**</w:t>
            </w:r>
          </w:p>
        </w:tc>
      </w:tr>
      <w:tr w:rsidR="00F32625" w:rsidRPr="00666CC5" w14:paraId="2D960541" w14:textId="77777777" w:rsidTr="001B79A2">
        <w:trPr>
          <w:cantSplit/>
          <w:tblHeader/>
        </w:trPr>
        <w:tc>
          <w:tcPr>
            <w:tcW w:w="2040" w:type="pct"/>
            <w:shd w:val="clear" w:color="auto" w:fill="C6D9F1" w:themeFill="text2" w:themeFillTint="33"/>
            <w:vAlign w:val="center"/>
          </w:tcPr>
          <w:p w14:paraId="0FC06978" w14:textId="77777777" w:rsidR="00F3262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Qualifying Interest (*=Priority Habitat)</w:t>
            </w:r>
          </w:p>
        </w:tc>
        <w:tc>
          <w:tcPr>
            <w:tcW w:w="1174" w:type="pct"/>
            <w:shd w:val="clear" w:color="auto" w:fill="C6D9F1" w:themeFill="text2" w:themeFillTint="33"/>
            <w:vAlign w:val="center"/>
          </w:tcPr>
          <w:p w14:paraId="639ACBAD" w14:textId="77777777" w:rsidR="00F32625" w:rsidRPr="00666CC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Ecological Group</w:t>
            </w:r>
          </w:p>
        </w:tc>
        <w:tc>
          <w:tcPr>
            <w:tcW w:w="1786" w:type="pct"/>
            <w:shd w:val="clear" w:color="auto" w:fill="C6D9F1" w:themeFill="text2" w:themeFillTint="33"/>
            <w:vAlign w:val="center"/>
          </w:tcPr>
          <w:p w14:paraId="448496B2" w14:textId="77777777" w:rsidR="00F32625" w:rsidRDefault="00F32625" w:rsidP="00A5487D">
            <w:pPr>
              <w:spacing w:before="60" w:after="60"/>
              <w:ind w:right="0"/>
              <w:rPr>
                <w:rFonts w:asciiTheme="minorHAnsi" w:hAnsiTheme="minorHAnsi" w:cstheme="minorHAnsi"/>
                <w:b/>
                <w:bCs/>
                <w:sz w:val="20"/>
                <w:szCs w:val="20"/>
                <w:lang w:val="en-IE"/>
              </w:rPr>
            </w:pPr>
            <w:r w:rsidRPr="00666CC5">
              <w:rPr>
                <w:rFonts w:asciiTheme="minorHAnsi" w:hAnsiTheme="minorHAnsi" w:cstheme="minorHAnsi"/>
                <w:b/>
                <w:bCs/>
                <w:sz w:val="20"/>
                <w:szCs w:val="20"/>
                <w:lang w:val="en-IE"/>
              </w:rPr>
              <w:t>Conservation Objective</w:t>
            </w:r>
          </w:p>
        </w:tc>
      </w:tr>
      <w:tr w:rsidR="00F32625" w:rsidRPr="00666CC5" w14:paraId="5E892C93" w14:textId="77777777" w:rsidTr="001B79A2">
        <w:trPr>
          <w:cantSplit/>
        </w:trPr>
        <w:tc>
          <w:tcPr>
            <w:tcW w:w="2040" w:type="pct"/>
            <w:vAlign w:val="center"/>
          </w:tcPr>
          <w:p w14:paraId="6F54593D" w14:textId="77777777" w:rsidR="00F32625" w:rsidRPr="00666CC5" w:rsidRDefault="00F32625" w:rsidP="00A5487D">
            <w:pPr>
              <w:spacing w:before="60" w:after="60"/>
              <w:ind w:right="0"/>
              <w:rPr>
                <w:rFonts w:asciiTheme="minorHAnsi" w:hAnsiTheme="minorHAnsi" w:cstheme="minorHAnsi"/>
                <w:sz w:val="20"/>
                <w:szCs w:val="20"/>
              </w:rPr>
            </w:pPr>
            <w:r w:rsidRPr="00BB2BD6">
              <w:rPr>
                <w:rFonts w:asciiTheme="minorHAnsi" w:hAnsiTheme="minorHAnsi" w:cstheme="minorHAnsi"/>
                <w:sz w:val="20"/>
                <w:szCs w:val="20"/>
              </w:rPr>
              <w:t>Turloughs [3180]</w:t>
            </w:r>
          </w:p>
        </w:tc>
        <w:tc>
          <w:tcPr>
            <w:tcW w:w="1174" w:type="pct"/>
            <w:vAlign w:val="center"/>
          </w:tcPr>
          <w:p w14:paraId="11F07612" w14:textId="77777777" w:rsidR="00F32625" w:rsidRPr="00D651A7" w:rsidRDefault="00F32625" w:rsidP="00A5487D">
            <w:pPr>
              <w:spacing w:before="60" w:after="60"/>
              <w:ind w:right="0"/>
              <w:jc w:val="left"/>
              <w:rPr>
                <w:rFonts w:asciiTheme="minorHAnsi" w:hAnsiTheme="minorHAnsi" w:cstheme="minorHAnsi"/>
                <w:sz w:val="20"/>
                <w:szCs w:val="20"/>
              </w:rPr>
            </w:pPr>
            <w:r w:rsidRPr="008D4126">
              <w:rPr>
                <w:sz w:val="20"/>
                <w:szCs w:val="20"/>
              </w:rPr>
              <w:t xml:space="preserve">Annex I </w:t>
            </w:r>
            <w:r>
              <w:rPr>
                <w:sz w:val="20"/>
                <w:szCs w:val="20"/>
              </w:rPr>
              <w:t>freshwater</w:t>
            </w:r>
            <w:r w:rsidR="00616315">
              <w:rPr>
                <w:sz w:val="20"/>
                <w:szCs w:val="20"/>
              </w:rPr>
              <w:t xml:space="preserve"> aquatic </w:t>
            </w:r>
            <w:r w:rsidRPr="008D4126">
              <w:rPr>
                <w:sz w:val="20"/>
                <w:szCs w:val="20"/>
              </w:rPr>
              <w:t>habitat</w:t>
            </w:r>
          </w:p>
        </w:tc>
        <w:tc>
          <w:tcPr>
            <w:tcW w:w="1786" w:type="pct"/>
            <w:vAlign w:val="center"/>
          </w:tcPr>
          <w:p w14:paraId="50EE3C39" w14:textId="77777777" w:rsidR="00F32625" w:rsidRPr="008D4126" w:rsidRDefault="00F32625" w:rsidP="00A5487D">
            <w:pPr>
              <w:spacing w:before="60" w:after="60"/>
              <w:ind w:right="0"/>
              <w:jc w:val="left"/>
              <w:rPr>
                <w:sz w:val="20"/>
                <w:szCs w:val="20"/>
              </w:rPr>
            </w:pPr>
            <w:r w:rsidRPr="00D651A7">
              <w:rPr>
                <w:rFonts w:asciiTheme="minorHAnsi" w:hAnsiTheme="minorHAnsi" w:cstheme="minorHAnsi"/>
                <w:sz w:val="20"/>
                <w:szCs w:val="20"/>
              </w:rPr>
              <w:t>To maintain</w:t>
            </w:r>
            <w:r>
              <w:rPr>
                <w:rFonts w:asciiTheme="minorHAnsi" w:hAnsiTheme="minorHAnsi" w:cstheme="minorHAnsi"/>
                <w:sz w:val="20"/>
                <w:szCs w:val="20"/>
              </w:rPr>
              <w:t xml:space="preserve"> or restore</w:t>
            </w:r>
            <w:r w:rsidRPr="00D651A7">
              <w:rPr>
                <w:rFonts w:asciiTheme="minorHAnsi" w:hAnsiTheme="minorHAnsi" w:cstheme="minorHAnsi"/>
                <w:sz w:val="20"/>
                <w:szCs w:val="20"/>
              </w:rPr>
              <w:t xml:space="preserve"> favourable conservation condition</w:t>
            </w:r>
          </w:p>
        </w:tc>
      </w:tr>
      <w:tr w:rsidR="007257D4" w:rsidRPr="00666CC5" w14:paraId="78431A96" w14:textId="77777777" w:rsidTr="0056312F">
        <w:trPr>
          <w:cantSplit/>
          <w:tblHeader/>
        </w:trPr>
        <w:tc>
          <w:tcPr>
            <w:tcW w:w="5000" w:type="pct"/>
            <w:gridSpan w:val="3"/>
            <w:shd w:val="clear" w:color="auto" w:fill="C6D9F1" w:themeFill="text2" w:themeFillTint="33"/>
            <w:vAlign w:val="center"/>
          </w:tcPr>
          <w:p w14:paraId="4F7FE363" w14:textId="77777777" w:rsidR="007257D4" w:rsidRPr="00AE20C9" w:rsidRDefault="007257D4" w:rsidP="00A5487D">
            <w:pPr>
              <w:spacing w:before="60" w:after="60"/>
              <w:ind w:right="0"/>
              <w:rPr>
                <w:rFonts w:asciiTheme="minorHAnsi" w:hAnsiTheme="minorHAnsi" w:cstheme="minorHAnsi"/>
                <w:b/>
                <w:bCs/>
                <w:sz w:val="20"/>
                <w:szCs w:val="20"/>
                <w:lang w:val="en-IE"/>
              </w:rPr>
            </w:pPr>
            <w:r w:rsidRPr="00AE20C9">
              <w:rPr>
                <w:rFonts w:asciiTheme="minorHAnsi" w:hAnsiTheme="minorHAnsi" w:cstheme="minorHAnsi"/>
                <w:b/>
                <w:bCs/>
                <w:sz w:val="20"/>
                <w:szCs w:val="20"/>
                <w:lang w:val="en-IE"/>
              </w:rPr>
              <w:t>Streedagh Point Dunes SAC</w:t>
            </w:r>
          </w:p>
        </w:tc>
      </w:tr>
      <w:tr w:rsidR="00F32625" w:rsidRPr="00666CC5" w14:paraId="1A6127A0" w14:textId="77777777" w:rsidTr="001B79A2">
        <w:trPr>
          <w:cantSplit/>
          <w:tblHeader/>
        </w:trPr>
        <w:tc>
          <w:tcPr>
            <w:tcW w:w="2040" w:type="pct"/>
            <w:shd w:val="clear" w:color="auto" w:fill="C6D9F1" w:themeFill="text2" w:themeFillTint="33"/>
            <w:vAlign w:val="center"/>
          </w:tcPr>
          <w:p w14:paraId="415FF397" w14:textId="77777777" w:rsidR="00F3262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Qualifying Interest (*=Priority Habitat)</w:t>
            </w:r>
          </w:p>
        </w:tc>
        <w:tc>
          <w:tcPr>
            <w:tcW w:w="1174" w:type="pct"/>
            <w:shd w:val="clear" w:color="auto" w:fill="C6D9F1" w:themeFill="text2" w:themeFillTint="33"/>
            <w:vAlign w:val="center"/>
          </w:tcPr>
          <w:p w14:paraId="1910AE84" w14:textId="77777777" w:rsidR="00F32625" w:rsidRPr="00666CC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Ecological Group</w:t>
            </w:r>
          </w:p>
        </w:tc>
        <w:tc>
          <w:tcPr>
            <w:tcW w:w="1786" w:type="pct"/>
            <w:shd w:val="clear" w:color="auto" w:fill="C6D9F1" w:themeFill="text2" w:themeFillTint="33"/>
            <w:vAlign w:val="center"/>
          </w:tcPr>
          <w:p w14:paraId="3003BC72" w14:textId="77777777" w:rsidR="00F32625" w:rsidRDefault="00F32625" w:rsidP="00A5487D">
            <w:pPr>
              <w:spacing w:before="60" w:after="60"/>
              <w:ind w:right="0"/>
              <w:rPr>
                <w:rFonts w:asciiTheme="minorHAnsi" w:hAnsiTheme="minorHAnsi" w:cstheme="minorHAnsi"/>
                <w:b/>
                <w:bCs/>
                <w:sz w:val="20"/>
                <w:szCs w:val="20"/>
                <w:lang w:val="en-IE"/>
              </w:rPr>
            </w:pPr>
            <w:r w:rsidRPr="00666CC5">
              <w:rPr>
                <w:rFonts w:asciiTheme="minorHAnsi" w:hAnsiTheme="minorHAnsi" w:cstheme="minorHAnsi"/>
                <w:b/>
                <w:bCs/>
                <w:sz w:val="20"/>
                <w:szCs w:val="20"/>
                <w:lang w:val="en-IE"/>
              </w:rPr>
              <w:t>Conservation Objective</w:t>
            </w:r>
          </w:p>
        </w:tc>
      </w:tr>
      <w:tr w:rsidR="00F32625" w:rsidRPr="00666CC5" w14:paraId="20906B3D" w14:textId="77777777" w:rsidTr="001B79A2">
        <w:trPr>
          <w:cantSplit/>
        </w:trPr>
        <w:tc>
          <w:tcPr>
            <w:tcW w:w="2040" w:type="pct"/>
            <w:vAlign w:val="center"/>
          </w:tcPr>
          <w:p w14:paraId="1C39E02C" w14:textId="77777777" w:rsidR="00F32625" w:rsidRPr="00666CC5" w:rsidRDefault="00F32625" w:rsidP="00A5487D">
            <w:pPr>
              <w:spacing w:before="60" w:after="60"/>
              <w:ind w:right="0"/>
              <w:rPr>
                <w:rFonts w:asciiTheme="minorHAnsi" w:hAnsiTheme="minorHAnsi" w:cstheme="minorHAnsi"/>
                <w:sz w:val="20"/>
                <w:szCs w:val="20"/>
              </w:rPr>
            </w:pPr>
            <w:r w:rsidRPr="00BB2BD6">
              <w:rPr>
                <w:rFonts w:asciiTheme="minorHAnsi" w:hAnsiTheme="minorHAnsi" w:cstheme="minorHAnsi"/>
                <w:sz w:val="20"/>
                <w:szCs w:val="20"/>
              </w:rPr>
              <w:t>Mudflats and sandflats not covered by seawater at low tide [1140]</w:t>
            </w:r>
          </w:p>
        </w:tc>
        <w:tc>
          <w:tcPr>
            <w:tcW w:w="1174" w:type="pct"/>
            <w:vAlign w:val="center"/>
          </w:tcPr>
          <w:p w14:paraId="7359B08D" w14:textId="77777777" w:rsidR="00F32625" w:rsidRPr="00D651A7" w:rsidRDefault="00F32625" w:rsidP="00A5487D">
            <w:pPr>
              <w:spacing w:before="60" w:after="60"/>
              <w:ind w:right="0"/>
              <w:jc w:val="left"/>
              <w:rPr>
                <w:rFonts w:asciiTheme="minorHAnsi" w:hAnsiTheme="minorHAnsi" w:cstheme="minorHAnsi"/>
                <w:sz w:val="20"/>
                <w:szCs w:val="20"/>
              </w:rPr>
            </w:pPr>
            <w:r w:rsidRPr="008D4126">
              <w:rPr>
                <w:sz w:val="20"/>
                <w:szCs w:val="20"/>
              </w:rPr>
              <w:t xml:space="preserve">Annex I </w:t>
            </w:r>
            <w:r>
              <w:rPr>
                <w:sz w:val="20"/>
                <w:szCs w:val="20"/>
              </w:rPr>
              <w:t xml:space="preserve">marine </w:t>
            </w:r>
            <w:r w:rsidRPr="008D4126">
              <w:rPr>
                <w:sz w:val="20"/>
                <w:szCs w:val="20"/>
              </w:rPr>
              <w:t>habitats</w:t>
            </w:r>
          </w:p>
        </w:tc>
        <w:tc>
          <w:tcPr>
            <w:tcW w:w="1786" w:type="pct"/>
            <w:vAlign w:val="center"/>
          </w:tcPr>
          <w:p w14:paraId="52D716BE" w14:textId="2653B8CE" w:rsidR="00F32625" w:rsidRPr="008D4126" w:rsidRDefault="00F32625" w:rsidP="00A5487D">
            <w:pPr>
              <w:spacing w:before="60" w:after="60"/>
              <w:ind w:right="0"/>
              <w:jc w:val="left"/>
              <w:rPr>
                <w:sz w:val="20"/>
                <w:szCs w:val="20"/>
              </w:rPr>
            </w:pPr>
            <w:r w:rsidRPr="00D651A7">
              <w:rPr>
                <w:rFonts w:asciiTheme="minorHAnsi" w:hAnsiTheme="minorHAnsi" w:cstheme="minorHAnsi"/>
                <w:sz w:val="20"/>
                <w:szCs w:val="20"/>
              </w:rPr>
              <w:t>To maintain</w:t>
            </w:r>
            <w:r w:rsidR="00413A2F">
              <w:rPr>
                <w:rFonts w:asciiTheme="minorHAnsi" w:hAnsiTheme="minorHAnsi" w:cstheme="minorHAnsi"/>
                <w:sz w:val="20"/>
                <w:szCs w:val="20"/>
              </w:rPr>
              <w:t xml:space="preserve"> </w:t>
            </w:r>
            <w:r w:rsidRPr="00D651A7">
              <w:rPr>
                <w:rFonts w:asciiTheme="minorHAnsi" w:hAnsiTheme="minorHAnsi" w:cstheme="minorHAnsi"/>
                <w:sz w:val="20"/>
                <w:szCs w:val="20"/>
              </w:rPr>
              <w:t>favourable conservation condition</w:t>
            </w:r>
          </w:p>
        </w:tc>
      </w:tr>
      <w:tr w:rsidR="00A5487D" w:rsidRPr="00666CC5" w14:paraId="25F76003" w14:textId="77777777" w:rsidTr="001B79A2">
        <w:trPr>
          <w:cantSplit/>
        </w:trPr>
        <w:tc>
          <w:tcPr>
            <w:tcW w:w="2040" w:type="pct"/>
            <w:vAlign w:val="center"/>
          </w:tcPr>
          <w:p w14:paraId="5F6ED26F" w14:textId="77777777" w:rsidR="00A5487D" w:rsidRPr="00666CC5" w:rsidRDefault="00A5487D" w:rsidP="00A5487D">
            <w:pPr>
              <w:spacing w:before="60" w:after="60"/>
              <w:ind w:right="0"/>
              <w:rPr>
                <w:rFonts w:asciiTheme="minorHAnsi" w:hAnsiTheme="minorHAnsi" w:cstheme="minorHAnsi"/>
                <w:sz w:val="20"/>
                <w:szCs w:val="20"/>
              </w:rPr>
            </w:pPr>
            <w:r w:rsidRPr="00BB2BD6">
              <w:rPr>
                <w:rFonts w:asciiTheme="minorHAnsi" w:hAnsiTheme="minorHAnsi" w:cstheme="minorHAnsi"/>
                <w:sz w:val="20"/>
                <w:szCs w:val="20"/>
              </w:rPr>
              <w:t>Perennial vegetation of stony banks [1220]</w:t>
            </w:r>
          </w:p>
        </w:tc>
        <w:tc>
          <w:tcPr>
            <w:tcW w:w="1174" w:type="pct"/>
            <w:vMerge w:val="restart"/>
            <w:vAlign w:val="center"/>
          </w:tcPr>
          <w:p w14:paraId="398BCCE8" w14:textId="77777777" w:rsidR="00A5487D" w:rsidRPr="00D651A7" w:rsidRDefault="00A5487D" w:rsidP="00A5487D">
            <w:pPr>
              <w:spacing w:before="60" w:after="60"/>
              <w:ind w:right="0"/>
              <w:jc w:val="left"/>
              <w:rPr>
                <w:rFonts w:asciiTheme="minorHAnsi" w:hAnsiTheme="minorHAnsi" w:cstheme="minorHAnsi"/>
                <w:sz w:val="20"/>
                <w:szCs w:val="20"/>
              </w:rPr>
            </w:pPr>
            <w:r w:rsidRPr="008D4126">
              <w:rPr>
                <w:sz w:val="20"/>
                <w:szCs w:val="20"/>
              </w:rPr>
              <w:t xml:space="preserve">Annex I </w:t>
            </w:r>
            <w:r>
              <w:rPr>
                <w:sz w:val="20"/>
                <w:szCs w:val="20"/>
              </w:rPr>
              <w:t xml:space="preserve">coastal </w:t>
            </w:r>
            <w:r w:rsidRPr="008D4126">
              <w:rPr>
                <w:sz w:val="20"/>
                <w:szCs w:val="20"/>
              </w:rPr>
              <w:t>habitats</w:t>
            </w:r>
          </w:p>
        </w:tc>
        <w:tc>
          <w:tcPr>
            <w:tcW w:w="1786" w:type="pct"/>
            <w:vAlign w:val="center"/>
          </w:tcPr>
          <w:p w14:paraId="4340BF4A" w14:textId="74E58762" w:rsidR="00A5487D" w:rsidRPr="008D4126" w:rsidRDefault="00A5487D" w:rsidP="00A5487D">
            <w:pPr>
              <w:spacing w:before="60" w:after="60"/>
              <w:ind w:right="0"/>
              <w:jc w:val="left"/>
              <w:rPr>
                <w:sz w:val="20"/>
                <w:szCs w:val="20"/>
              </w:rPr>
            </w:pPr>
            <w:r w:rsidRPr="00D651A7">
              <w:rPr>
                <w:rFonts w:asciiTheme="minorHAnsi" w:hAnsiTheme="minorHAnsi" w:cstheme="minorHAnsi"/>
                <w:sz w:val="20"/>
                <w:szCs w:val="20"/>
              </w:rPr>
              <w:t>T</w:t>
            </w:r>
            <w:r>
              <w:rPr>
                <w:rFonts w:asciiTheme="minorHAnsi" w:hAnsiTheme="minorHAnsi" w:cstheme="minorHAnsi"/>
                <w:sz w:val="20"/>
                <w:szCs w:val="20"/>
              </w:rPr>
              <w:t>o</w:t>
            </w:r>
            <w:r w:rsidR="00413A2F">
              <w:rPr>
                <w:rFonts w:asciiTheme="minorHAnsi" w:hAnsiTheme="minorHAnsi" w:cstheme="minorHAnsi"/>
                <w:sz w:val="20"/>
                <w:szCs w:val="20"/>
              </w:rPr>
              <w:t xml:space="preserve"> </w:t>
            </w:r>
            <w:r>
              <w:rPr>
                <w:rFonts w:asciiTheme="minorHAnsi" w:hAnsiTheme="minorHAnsi" w:cstheme="minorHAnsi"/>
                <w:sz w:val="20"/>
                <w:szCs w:val="20"/>
              </w:rPr>
              <w:t>maintain</w:t>
            </w:r>
            <w:r w:rsidRPr="00D651A7">
              <w:rPr>
                <w:rFonts w:asciiTheme="minorHAnsi" w:hAnsiTheme="minorHAnsi" w:cstheme="minorHAnsi"/>
                <w:sz w:val="20"/>
                <w:szCs w:val="20"/>
              </w:rPr>
              <w:t xml:space="preserve"> favourable conservation condition </w:t>
            </w:r>
          </w:p>
        </w:tc>
      </w:tr>
      <w:tr w:rsidR="00A5487D" w:rsidRPr="00666CC5" w14:paraId="0C991040" w14:textId="77777777" w:rsidTr="001B79A2">
        <w:trPr>
          <w:cantSplit/>
        </w:trPr>
        <w:tc>
          <w:tcPr>
            <w:tcW w:w="2040" w:type="pct"/>
            <w:vAlign w:val="center"/>
          </w:tcPr>
          <w:p w14:paraId="1E2B1CAC" w14:textId="77777777" w:rsidR="00A5487D" w:rsidRPr="00666CC5" w:rsidRDefault="00A5487D" w:rsidP="00A5487D">
            <w:pPr>
              <w:spacing w:before="60" w:after="60"/>
              <w:ind w:right="0"/>
              <w:rPr>
                <w:rFonts w:asciiTheme="minorHAnsi" w:hAnsiTheme="minorHAnsi" w:cstheme="minorHAnsi"/>
                <w:sz w:val="20"/>
                <w:szCs w:val="20"/>
              </w:rPr>
            </w:pPr>
            <w:r w:rsidRPr="00BB2BD6">
              <w:rPr>
                <w:rFonts w:asciiTheme="minorHAnsi" w:hAnsiTheme="minorHAnsi" w:cstheme="minorHAnsi"/>
                <w:sz w:val="20"/>
                <w:szCs w:val="20"/>
              </w:rPr>
              <w:t>Atlantic salt meadows (</w:t>
            </w:r>
            <w:r w:rsidRPr="00BB2BD6">
              <w:rPr>
                <w:rFonts w:asciiTheme="minorHAnsi" w:hAnsiTheme="minorHAnsi" w:cstheme="minorHAnsi"/>
                <w:i/>
                <w:iCs/>
                <w:sz w:val="20"/>
                <w:szCs w:val="20"/>
              </w:rPr>
              <w:t>Glauco-Puccinellietalia maritimae</w:t>
            </w:r>
            <w:r w:rsidRPr="00BB2BD6">
              <w:rPr>
                <w:rFonts w:asciiTheme="minorHAnsi" w:hAnsiTheme="minorHAnsi" w:cstheme="minorHAnsi"/>
                <w:sz w:val="20"/>
                <w:szCs w:val="20"/>
              </w:rPr>
              <w:t>) [1330]</w:t>
            </w:r>
          </w:p>
        </w:tc>
        <w:tc>
          <w:tcPr>
            <w:tcW w:w="1174" w:type="pct"/>
            <w:vMerge/>
            <w:vAlign w:val="center"/>
          </w:tcPr>
          <w:p w14:paraId="76F7B432" w14:textId="77777777" w:rsidR="00A5487D" w:rsidRPr="00D651A7"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17C8C778" w14:textId="47902E61" w:rsidR="00A5487D" w:rsidRPr="00D651A7" w:rsidRDefault="00A5487D" w:rsidP="00A5487D">
            <w:pPr>
              <w:spacing w:before="60" w:after="60"/>
              <w:ind w:right="0"/>
              <w:jc w:val="left"/>
              <w:rPr>
                <w:rFonts w:asciiTheme="minorHAnsi" w:hAnsiTheme="minorHAnsi" w:cstheme="minorHAnsi"/>
                <w:sz w:val="20"/>
                <w:szCs w:val="20"/>
              </w:rPr>
            </w:pPr>
            <w:r w:rsidRPr="00D651A7">
              <w:rPr>
                <w:rFonts w:asciiTheme="minorHAnsi" w:hAnsiTheme="minorHAnsi" w:cstheme="minorHAnsi"/>
                <w:sz w:val="20"/>
                <w:szCs w:val="20"/>
              </w:rPr>
              <w:t>To restore</w:t>
            </w:r>
            <w:r w:rsidR="00C71452">
              <w:rPr>
                <w:rFonts w:asciiTheme="minorHAnsi" w:hAnsiTheme="minorHAnsi" w:cstheme="minorHAnsi"/>
                <w:sz w:val="20"/>
                <w:szCs w:val="20"/>
              </w:rPr>
              <w:t xml:space="preserve"> </w:t>
            </w:r>
            <w:r w:rsidRPr="00D651A7">
              <w:rPr>
                <w:rFonts w:asciiTheme="minorHAnsi" w:hAnsiTheme="minorHAnsi" w:cstheme="minorHAnsi"/>
                <w:sz w:val="20"/>
                <w:szCs w:val="20"/>
              </w:rPr>
              <w:t>favourable conservation condition</w:t>
            </w:r>
          </w:p>
        </w:tc>
      </w:tr>
      <w:tr w:rsidR="00A5487D" w:rsidRPr="00666CC5" w14:paraId="1B0EBA9E" w14:textId="77777777" w:rsidTr="001B79A2">
        <w:trPr>
          <w:cantSplit/>
        </w:trPr>
        <w:tc>
          <w:tcPr>
            <w:tcW w:w="2040" w:type="pct"/>
            <w:vAlign w:val="center"/>
          </w:tcPr>
          <w:p w14:paraId="67112FEE" w14:textId="77777777" w:rsidR="00A5487D" w:rsidRPr="00666CC5" w:rsidRDefault="00A5487D" w:rsidP="00A5487D">
            <w:pPr>
              <w:spacing w:before="60" w:after="60"/>
              <w:ind w:right="0"/>
              <w:rPr>
                <w:rFonts w:asciiTheme="minorHAnsi" w:hAnsiTheme="minorHAnsi" w:cstheme="minorHAnsi"/>
                <w:sz w:val="20"/>
                <w:szCs w:val="20"/>
              </w:rPr>
            </w:pPr>
            <w:r w:rsidRPr="00BB2BD6">
              <w:rPr>
                <w:rFonts w:asciiTheme="minorHAnsi" w:hAnsiTheme="minorHAnsi" w:cstheme="minorHAnsi"/>
                <w:sz w:val="20"/>
                <w:szCs w:val="20"/>
              </w:rPr>
              <w:t>Mediterranean salt meadows (</w:t>
            </w:r>
            <w:r w:rsidRPr="00BB2BD6">
              <w:rPr>
                <w:rFonts w:asciiTheme="minorHAnsi" w:hAnsiTheme="minorHAnsi" w:cstheme="minorHAnsi"/>
                <w:i/>
                <w:iCs/>
                <w:sz w:val="20"/>
                <w:szCs w:val="20"/>
              </w:rPr>
              <w:t>Juncetalia maritimi</w:t>
            </w:r>
            <w:r w:rsidRPr="00BB2BD6">
              <w:rPr>
                <w:rFonts w:asciiTheme="minorHAnsi" w:hAnsiTheme="minorHAnsi" w:cstheme="minorHAnsi"/>
                <w:sz w:val="20"/>
                <w:szCs w:val="20"/>
              </w:rPr>
              <w:t>) [1410]</w:t>
            </w:r>
          </w:p>
        </w:tc>
        <w:tc>
          <w:tcPr>
            <w:tcW w:w="1174" w:type="pct"/>
            <w:vMerge/>
            <w:vAlign w:val="center"/>
          </w:tcPr>
          <w:p w14:paraId="19689EA5" w14:textId="77777777" w:rsidR="00A5487D" w:rsidRPr="00D651A7"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5D9AE9F8" w14:textId="77777777" w:rsidR="00A5487D" w:rsidRPr="00D651A7" w:rsidRDefault="00A5487D" w:rsidP="00A5487D">
            <w:pPr>
              <w:spacing w:before="60" w:after="60"/>
              <w:ind w:right="0"/>
              <w:jc w:val="left"/>
              <w:rPr>
                <w:rFonts w:asciiTheme="minorHAnsi" w:hAnsiTheme="minorHAnsi" w:cstheme="minorHAnsi"/>
                <w:sz w:val="20"/>
                <w:szCs w:val="20"/>
              </w:rPr>
            </w:pPr>
            <w:proofErr w:type="gramStart"/>
            <w:r w:rsidRPr="00D651A7">
              <w:rPr>
                <w:rFonts w:asciiTheme="minorHAnsi" w:hAnsiTheme="minorHAnsi" w:cstheme="minorHAnsi"/>
                <w:sz w:val="20"/>
                <w:szCs w:val="20"/>
              </w:rPr>
              <w:t xml:space="preserve">To </w:t>
            </w:r>
            <w:r>
              <w:rPr>
                <w:rFonts w:asciiTheme="minorHAnsi" w:hAnsiTheme="minorHAnsi" w:cstheme="minorHAnsi"/>
                <w:sz w:val="20"/>
                <w:szCs w:val="20"/>
              </w:rPr>
              <w:t xml:space="preserve"> maintain</w:t>
            </w:r>
            <w:proofErr w:type="gramEnd"/>
            <w:r w:rsidRPr="00D651A7">
              <w:rPr>
                <w:rFonts w:asciiTheme="minorHAnsi" w:hAnsiTheme="minorHAnsi" w:cstheme="minorHAnsi"/>
                <w:sz w:val="20"/>
                <w:szCs w:val="20"/>
              </w:rPr>
              <w:t xml:space="preserve"> favourable conservation condition</w:t>
            </w:r>
          </w:p>
        </w:tc>
      </w:tr>
      <w:tr w:rsidR="00A5487D" w:rsidRPr="00666CC5" w14:paraId="36EAEDE7" w14:textId="77777777" w:rsidTr="001B79A2">
        <w:trPr>
          <w:cantSplit/>
        </w:trPr>
        <w:tc>
          <w:tcPr>
            <w:tcW w:w="2040" w:type="pct"/>
            <w:vAlign w:val="center"/>
          </w:tcPr>
          <w:p w14:paraId="1F1A0BFA" w14:textId="77777777" w:rsidR="00A5487D" w:rsidRPr="00666CC5" w:rsidRDefault="00A5487D" w:rsidP="00A5487D">
            <w:pPr>
              <w:spacing w:before="60" w:after="60"/>
              <w:ind w:right="0"/>
              <w:jc w:val="left"/>
              <w:rPr>
                <w:rFonts w:asciiTheme="minorHAnsi" w:hAnsiTheme="minorHAnsi" w:cstheme="minorHAnsi"/>
                <w:sz w:val="20"/>
                <w:szCs w:val="20"/>
              </w:rPr>
            </w:pPr>
            <w:r w:rsidRPr="00BB2BD6">
              <w:rPr>
                <w:rFonts w:asciiTheme="minorHAnsi" w:hAnsiTheme="minorHAnsi" w:cstheme="minorHAnsi"/>
                <w:sz w:val="20"/>
                <w:szCs w:val="20"/>
              </w:rPr>
              <w:t xml:space="preserve">Shifting dunes along the shoreline with </w:t>
            </w:r>
            <w:r w:rsidRPr="00976C2D">
              <w:rPr>
                <w:rFonts w:asciiTheme="minorHAnsi" w:hAnsiTheme="minorHAnsi" w:cstheme="minorHAnsi"/>
                <w:i/>
                <w:iCs/>
                <w:sz w:val="20"/>
                <w:szCs w:val="20"/>
              </w:rPr>
              <w:t>Ammophila arenaria</w:t>
            </w:r>
            <w:r w:rsidRPr="00BB2BD6">
              <w:rPr>
                <w:rFonts w:asciiTheme="minorHAnsi" w:hAnsiTheme="minorHAnsi" w:cstheme="minorHAnsi"/>
                <w:sz w:val="20"/>
                <w:szCs w:val="20"/>
              </w:rPr>
              <w:t xml:space="preserve"> (white dunes) [2120]</w:t>
            </w:r>
          </w:p>
        </w:tc>
        <w:tc>
          <w:tcPr>
            <w:tcW w:w="1174" w:type="pct"/>
            <w:vMerge/>
            <w:vAlign w:val="center"/>
          </w:tcPr>
          <w:p w14:paraId="454A41B9" w14:textId="77777777" w:rsidR="00A5487D" w:rsidRPr="00D651A7"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4CC8301F" w14:textId="77777777" w:rsidR="00A5487D" w:rsidRPr="00D651A7" w:rsidRDefault="00A5487D" w:rsidP="00A5487D">
            <w:pPr>
              <w:spacing w:before="60" w:after="60"/>
              <w:ind w:right="0"/>
              <w:jc w:val="left"/>
              <w:rPr>
                <w:rFonts w:asciiTheme="minorHAnsi" w:hAnsiTheme="minorHAnsi" w:cstheme="minorHAnsi"/>
                <w:sz w:val="20"/>
                <w:szCs w:val="20"/>
              </w:rPr>
            </w:pPr>
            <w:r w:rsidRPr="00D651A7">
              <w:rPr>
                <w:rFonts w:asciiTheme="minorHAnsi" w:hAnsiTheme="minorHAnsi" w:cstheme="minorHAnsi"/>
                <w:sz w:val="20"/>
                <w:szCs w:val="20"/>
              </w:rPr>
              <w:t xml:space="preserve">To </w:t>
            </w:r>
            <w:r>
              <w:rPr>
                <w:rFonts w:asciiTheme="minorHAnsi" w:hAnsiTheme="minorHAnsi" w:cstheme="minorHAnsi"/>
                <w:sz w:val="20"/>
                <w:szCs w:val="20"/>
              </w:rPr>
              <w:t xml:space="preserve">restore </w:t>
            </w:r>
            <w:r w:rsidRPr="00D651A7">
              <w:rPr>
                <w:rFonts w:asciiTheme="minorHAnsi" w:hAnsiTheme="minorHAnsi" w:cstheme="minorHAnsi"/>
                <w:sz w:val="20"/>
                <w:szCs w:val="20"/>
              </w:rPr>
              <w:t>favourable conservation condition</w:t>
            </w:r>
          </w:p>
        </w:tc>
      </w:tr>
      <w:tr w:rsidR="00A5487D" w:rsidRPr="00666CC5" w14:paraId="728A62E3" w14:textId="77777777" w:rsidTr="001B79A2">
        <w:trPr>
          <w:cantSplit/>
        </w:trPr>
        <w:tc>
          <w:tcPr>
            <w:tcW w:w="2040" w:type="pct"/>
            <w:vAlign w:val="center"/>
          </w:tcPr>
          <w:p w14:paraId="6DB58C2F" w14:textId="77777777" w:rsidR="00A5487D" w:rsidRPr="00BB2BD6" w:rsidRDefault="00A5487D" w:rsidP="00A5487D">
            <w:pPr>
              <w:spacing w:before="60" w:after="60"/>
              <w:ind w:right="0"/>
              <w:jc w:val="left"/>
              <w:rPr>
                <w:rFonts w:asciiTheme="minorHAnsi" w:hAnsiTheme="minorHAnsi" w:cstheme="minorHAnsi"/>
                <w:sz w:val="20"/>
                <w:szCs w:val="20"/>
              </w:rPr>
            </w:pPr>
            <w:r w:rsidRPr="003154A5">
              <w:rPr>
                <w:rFonts w:asciiTheme="minorHAnsi" w:hAnsiTheme="minorHAnsi" w:cstheme="minorHAnsi"/>
                <w:sz w:val="20"/>
                <w:szCs w:val="20"/>
              </w:rPr>
              <w:t>Fixed coastal dunes with herbaceous vegetation (grey dunes) [2130]</w:t>
            </w:r>
          </w:p>
        </w:tc>
        <w:tc>
          <w:tcPr>
            <w:tcW w:w="1174" w:type="pct"/>
            <w:vMerge/>
            <w:vAlign w:val="center"/>
          </w:tcPr>
          <w:p w14:paraId="68CFDC09" w14:textId="77777777" w:rsidR="00A5487D" w:rsidRPr="00D651A7"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093933F1" w14:textId="77777777" w:rsidR="00A5487D" w:rsidRPr="00D651A7" w:rsidRDefault="00A5487D" w:rsidP="00A5487D">
            <w:pPr>
              <w:spacing w:before="60" w:after="60"/>
              <w:ind w:right="0"/>
              <w:jc w:val="left"/>
              <w:rPr>
                <w:rFonts w:asciiTheme="minorHAnsi" w:hAnsiTheme="minorHAnsi" w:cstheme="minorHAnsi"/>
                <w:sz w:val="20"/>
                <w:szCs w:val="20"/>
              </w:rPr>
            </w:pPr>
          </w:p>
        </w:tc>
      </w:tr>
      <w:tr w:rsidR="00F32625" w:rsidRPr="00666CC5" w14:paraId="287163CF" w14:textId="77777777" w:rsidTr="001B79A2">
        <w:trPr>
          <w:cantSplit/>
        </w:trPr>
        <w:tc>
          <w:tcPr>
            <w:tcW w:w="2040" w:type="pct"/>
            <w:vAlign w:val="center"/>
          </w:tcPr>
          <w:p w14:paraId="4200A376" w14:textId="77777777" w:rsidR="00F32625" w:rsidRPr="00BB5F2D" w:rsidRDefault="00F32625"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lastRenderedPageBreak/>
              <w:t>Semi-natural dry grasslands and scrubland facies on calcareous substrates (</w:t>
            </w:r>
            <w:r w:rsidRPr="007257D4">
              <w:rPr>
                <w:rFonts w:asciiTheme="minorHAnsi" w:hAnsiTheme="minorHAnsi" w:cstheme="minorHAnsi"/>
                <w:i/>
                <w:iCs/>
                <w:sz w:val="20"/>
                <w:szCs w:val="20"/>
              </w:rPr>
              <w:t>Festuco-Brometalia</w:t>
            </w:r>
            <w:r w:rsidRPr="00BB5F2D">
              <w:rPr>
                <w:rFonts w:asciiTheme="minorHAnsi" w:hAnsiTheme="minorHAnsi" w:cstheme="minorHAnsi"/>
                <w:sz w:val="20"/>
                <w:szCs w:val="20"/>
              </w:rPr>
              <w:t>) (* important orchid sites) [6210]</w:t>
            </w:r>
          </w:p>
        </w:tc>
        <w:tc>
          <w:tcPr>
            <w:tcW w:w="1174" w:type="pct"/>
            <w:vAlign w:val="center"/>
          </w:tcPr>
          <w:p w14:paraId="2D8BCF98" w14:textId="77777777" w:rsidR="00F32625" w:rsidRPr="00BB5F2D" w:rsidRDefault="00A5487D" w:rsidP="00A5487D">
            <w:pPr>
              <w:spacing w:before="60" w:after="60"/>
              <w:ind w:right="0"/>
              <w:jc w:val="left"/>
              <w:rPr>
                <w:rFonts w:asciiTheme="minorHAnsi" w:hAnsiTheme="minorHAnsi" w:cstheme="minorHAnsi"/>
                <w:sz w:val="20"/>
                <w:szCs w:val="20"/>
              </w:rPr>
            </w:pPr>
            <w:r>
              <w:rPr>
                <w:rFonts w:asciiTheme="minorHAnsi" w:hAnsiTheme="minorHAnsi" w:cstheme="minorHAnsi"/>
                <w:sz w:val="20"/>
                <w:szCs w:val="20"/>
              </w:rPr>
              <w:t>Annex I terrestrial habitat</w:t>
            </w:r>
          </w:p>
        </w:tc>
        <w:tc>
          <w:tcPr>
            <w:tcW w:w="1786" w:type="pct"/>
            <w:vAlign w:val="center"/>
          </w:tcPr>
          <w:p w14:paraId="67A7B902" w14:textId="77777777" w:rsidR="00F32625" w:rsidRPr="00BB5F2D" w:rsidRDefault="00F32625" w:rsidP="00A5487D">
            <w:pPr>
              <w:spacing w:before="60" w:after="60"/>
              <w:ind w:right="0"/>
              <w:jc w:val="left"/>
              <w:rPr>
                <w:rFonts w:asciiTheme="minorHAnsi" w:hAnsiTheme="minorHAnsi" w:cstheme="minorHAnsi"/>
                <w:sz w:val="20"/>
                <w:szCs w:val="20"/>
              </w:rPr>
            </w:pPr>
            <w:proofErr w:type="gramStart"/>
            <w:r w:rsidRPr="00BB5F2D">
              <w:rPr>
                <w:rFonts w:asciiTheme="minorHAnsi" w:hAnsiTheme="minorHAnsi" w:cstheme="minorHAnsi"/>
                <w:sz w:val="20"/>
                <w:szCs w:val="20"/>
              </w:rPr>
              <w:t>To  restore</w:t>
            </w:r>
            <w:proofErr w:type="gramEnd"/>
            <w:r w:rsidRPr="00BB5F2D">
              <w:rPr>
                <w:rFonts w:asciiTheme="minorHAnsi" w:hAnsiTheme="minorHAnsi" w:cstheme="minorHAnsi"/>
                <w:sz w:val="20"/>
                <w:szCs w:val="20"/>
              </w:rPr>
              <w:t xml:space="preserve"> favourable conservation condition</w:t>
            </w:r>
          </w:p>
        </w:tc>
      </w:tr>
      <w:tr w:rsidR="00F32625" w:rsidRPr="00666CC5" w14:paraId="6C73F1AA" w14:textId="77777777" w:rsidTr="001B79A2">
        <w:trPr>
          <w:cantSplit/>
        </w:trPr>
        <w:tc>
          <w:tcPr>
            <w:tcW w:w="2040" w:type="pct"/>
            <w:vAlign w:val="center"/>
          </w:tcPr>
          <w:p w14:paraId="210ECD20" w14:textId="77777777" w:rsidR="00F32625" w:rsidRPr="00BB5F2D" w:rsidRDefault="00F32625" w:rsidP="00A5487D">
            <w:pPr>
              <w:spacing w:before="60" w:after="60"/>
              <w:ind w:right="0"/>
              <w:rPr>
                <w:rFonts w:asciiTheme="minorHAnsi" w:hAnsiTheme="minorHAnsi" w:cstheme="minorHAnsi"/>
                <w:sz w:val="20"/>
                <w:szCs w:val="20"/>
              </w:rPr>
            </w:pPr>
            <w:r w:rsidRPr="00BB5F2D">
              <w:rPr>
                <w:rFonts w:asciiTheme="minorHAnsi" w:hAnsiTheme="minorHAnsi" w:cstheme="minorHAnsi"/>
                <w:i/>
                <w:iCs/>
                <w:sz w:val="20"/>
                <w:szCs w:val="20"/>
              </w:rPr>
              <w:t>Vertigo geyeri</w:t>
            </w:r>
            <w:r w:rsidRPr="00BB5F2D">
              <w:rPr>
                <w:rFonts w:asciiTheme="minorHAnsi" w:hAnsiTheme="minorHAnsi" w:cstheme="minorHAnsi"/>
                <w:sz w:val="20"/>
                <w:szCs w:val="20"/>
              </w:rPr>
              <w:t xml:space="preserve"> (Geyer</w:t>
            </w:r>
            <w:r w:rsidR="00A5487D">
              <w:rPr>
                <w:rFonts w:asciiTheme="minorHAnsi" w:hAnsiTheme="minorHAnsi" w:cstheme="minorHAnsi"/>
                <w:sz w:val="20"/>
                <w:szCs w:val="20"/>
              </w:rPr>
              <w:t>’</w:t>
            </w:r>
            <w:r w:rsidRPr="00BB5F2D">
              <w:rPr>
                <w:rFonts w:asciiTheme="minorHAnsi" w:hAnsiTheme="minorHAnsi" w:cstheme="minorHAnsi"/>
                <w:sz w:val="20"/>
                <w:szCs w:val="20"/>
              </w:rPr>
              <w:t>s Whorl Snail) [1013]</w:t>
            </w:r>
          </w:p>
        </w:tc>
        <w:tc>
          <w:tcPr>
            <w:tcW w:w="1174" w:type="pct"/>
            <w:vAlign w:val="center"/>
          </w:tcPr>
          <w:p w14:paraId="4FDFFEB2" w14:textId="77777777" w:rsidR="00F32625" w:rsidRPr="00BB5F2D" w:rsidRDefault="00F32625" w:rsidP="00A5487D">
            <w:pPr>
              <w:spacing w:before="60" w:after="60"/>
              <w:ind w:right="0"/>
              <w:jc w:val="left"/>
              <w:rPr>
                <w:rFonts w:asciiTheme="minorHAnsi" w:hAnsiTheme="minorHAnsi" w:cstheme="minorHAnsi"/>
                <w:sz w:val="20"/>
                <w:szCs w:val="20"/>
              </w:rPr>
            </w:pPr>
            <w:r>
              <w:rPr>
                <w:rFonts w:asciiTheme="minorHAnsi" w:hAnsiTheme="minorHAnsi" w:cstheme="minorHAnsi"/>
                <w:sz w:val="20"/>
                <w:szCs w:val="20"/>
              </w:rPr>
              <w:t xml:space="preserve">Annex II terrestrial </w:t>
            </w:r>
            <w:r w:rsidR="00DC0478">
              <w:rPr>
                <w:rFonts w:asciiTheme="minorHAnsi" w:hAnsiTheme="minorHAnsi" w:cstheme="minorHAnsi"/>
                <w:sz w:val="20"/>
                <w:szCs w:val="20"/>
              </w:rPr>
              <w:t xml:space="preserve">mollusc </w:t>
            </w:r>
            <w:r>
              <w:rPr>
                <w:rFonts w:asciiTheme="minorHAnsi" w:hAnsiTheme="minorHAnsi" w:cstheme="minorHAnsi"/>
                <w:sz w:val="20"/>
                <w:szCs w:val="20"/>
              </w:rPr>
              <w:t>species</w:t>
            </w:r>
          </w:p>
        </w:tc>
        <w:tc>
          <w:tcPr>
            <w:tcW w:w="1786" w:type="pct"/>
            <w:vAlign w:val="center"/>
          </w:tcPr>
          <w:p w14:paraId="5F3AC3BC" w14:textId="77777777" w:rsidR="00F32625" w:rsidRDefault="00F32625"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To maintain favourable conservation condition</w:t>
            </w:r>
          </w:p>
        </w:tc>
      </w:tr>
      <w:tr w:rsidR="007257D4" w:rsidRPr="00666CC5" w14:paraId="3A8A5A66" w14:textId="77777777" w:rsidTr="0056312F">
        <w:trPr>
          <w:cantSplit/>
          <w:tblHeader/>
        </w:trPr>
        <w:tc>
          <w:tcPr>
            <w:tcW w:w="5000" w:type="pct"/>
            <w:gridSpan w:val="3"/>
            <w:shd w:val="clear" w:color="auto" w:fill="C6D9F1" w:themeFill="text2" w:themeFillTint="33"/>
            <w:vAlign w:val="center"/>
          </w:tcPr>
          <w:p w14:paraId="370AF5F4" w14:textId="77777777" w:rsidR="007257D4" w:rsidRPr="00AE20C9" w:rsidRDefault="007257D4" w:rsidP="00A5487D">
            <w:pPr>
              <w:spacing w:before="60" w:after="60"/>
              <w:ind w:right="0"/>
              <w:rPr>
                <w:b/>
                <w:bCs/>
                <w:sz w:val="20"/>
                <w:szCs w:val="20"/>
              </w:rPr>
            </w:pPr>
            <w:r w:rsidRPr="00AE20C9">
              <w:rPr>
                <w:b/>
                <w:bCs/>
                <w:sz w:val="20"/>
                <w:szCs w:val="20"/>
              </w:rPr>
              <w:t>Glenade Lough SAC</w:t>
            </w:r>
            <w:r w:rsidR="00A5487D">
              <w:rPr>
                <w:b/>
                <w:bCs/>
                <w:sz w:val="20"/>
                <w:szCs w:val="20"/>
              </w:rPr>
              <w:t>**</w:t>
            </w:r>
          </w:p>
        </w:tc>
      </w:tr>
      <w:tr w:rsidR="00F32625" w:rsidRPr="00666CC5" w14:paraId="6A34BAFC" w14:textId="77777777" w:rsidTr="001B79A2">
        <w:trPr>
          <w:cantSplit/>
          <w:tblHeader/>
        </w:trPr>
        <w:tc>
          <w:tcPr>
            <w:tcW w:w="2040" w:type="pct"/>
            <w:shd w:val="clear" w:color="auto" w:fill="C6D9F1" w:themeFill="text2" w:themeFillTint="33"/>
            <w:vAlign w:val="center"/>
          </w:tcPr>
          <w:p w14:paraId="68BABCD7" w14:textId="77777777" w:rsidR="00F3262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Qualifying Interest (*=Priority Habitat)</w:t>
            </w:r>
          </w:p>
        </w:tc>
        <w:tc>
          <w:tcPr>
            <w:tcW w:w="1174" w:type="pct"/>
            <w:shd w:val="clear" w:color="auto" w:fill="C6D9F1" w:themeFill="text2" w:themeFillTint="33"/>
            <w:vAlign w:val="center"/>
          </w:tcPr>
          <w:p w14:paraId="5EEB7060" w14:textId="77777777" w:rsidR="00F32625" w:rsidRPr="00666CC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Ecological Group</w:t>
            </w:r>
          </w:p>
        </w:tc>
        <w:tc>
          <w:tcPr>
            <w:tcW w:w="1786" w:type="pct"/>
            <w:shd w:val="clear" w:color="auto" w:fill="C6D9F1" w:themeFill="text2" w:themeFillTint="33"/>
            <w:vAlign w:val="center"/>
          </w:tcPr>
          <w:p w14:paraId="0942FEC7" w14:textId="77777777" w:rsidR="00F32625" w:rsidRDefault="00F32625" w:rsidP="00A5487D">
            <w:pPr>
              <w:spacing w:before="60" w:after="60"/>
              <w:ind w:right="0"/>
              <w:rPr>
                <w:rFonts w:asciiTheme="minorHAnsi" w:hAnsiTheme="minorHAnsi" w:cstheme="minorHAnsi"/>
                <w:b/>
                <w:bCs/>
                <w:sz w:val="20"/>
                <w:szCs w:val="20"/>
                <w:lang w:val="en-IE"/>
              </w:rPr>
            </w:pPr>
            <w:r w:rsidRPr="00666CC5">
              <w:rPr>
                <w:rFonts w:asciiTheme="minorHAnsi" w:hAnsiTheme="minorHAnsi" w:cstheme="minorHAnsi"/>
                <w:b/>
                <w:bCs/>
                <w:sz w:val="20"/>
                <w:szCs w:val="20"/>
                <w:lang w:val="en-IE"/>
              </w:rPr>
              <w:t>Conservation Objective</w:t>
            </w:r>
          </w:p>
        </w:tc>
      </w:tr>
      <w:tr w:rsidR="00F32625" w:rsidRPr="00666CC5" w14:paraId="19CE7AE1" w14:textId="77777777" w:rsidTr="001B79A2">
        <w:trPr>
          <w:cantSplit/>
        </w:trPr>
        <w:tc>
          <w:tcPr>
            <w:tcW w:w="2040" w:type="pct"/>
            <w:vAlign w:val="center"/>
          </w:tcPr>
          <w:p w14:paraId="03F63336" w14:textId="77777777" w:rsidR="00F32625" w:rsidRPr="00666CC5" w:rsidRDefault="00F32625" w:rsidP="00A5487D">
            <w:pPr>
              <w:spacing w:before="60" w:after="60"/>
              <w:ind w:right="0"/>
              <w:rPr>
                <w:rFonts w:asciiTheme="minorHAnsi" w:hAnsiTheme="minorHAnsi" w:cstheme="minorHAnsi"/>
                <w:sz w:val="20"/>
                <w:szCs w:val="20"/>
              </w:rPr>
            </w:pPr>
            <w:r w:rsidRPr="00721EBC">
              <w:rPr>
                <w:rFonts w:asciiTheme="minorHAnsi" w:hAnsiTheme="minorHAnsi" w:cstheme="minorHAnsi"/>
                <w:sz w:val="20"/>
                <w:szCs w:val="20"/>
              </w:rPr>
              <w:t xml:space="preserve">Natural eutrophic lakes with </w:t>
            </w:r>
            <w:r w:rsidRPr="007257D4">
              <w:rPr>
                <w:rFonts w:asciiTheme="minorHAnsi" w:hAnsiTheme="minorHAnsi" w:cstheme="minorHAnsi"/>
                <w:i/>
                <w:iCs/>
                <w:sz w:val="20"/>
                <w:szCs w:val="20"/>
              </w:rPr>
              <w:t>Magnopotamion</w:t>
            </w:r>
            <w:r w:rsidRPr="00721EBC">
              <w:rPr>
                <w:rFonts w:asciiTheme="minorHAnsi" w:hAnsiTheme="minorHAnsi" w:cstheme="minorHAnsi"/>
                <w:sz w:val="20"/>
                <w:szCs w:val="20"/>
              </w:rPr>
              <w:t xml:space="preserve"> or </w:t>
            </w:r>
            <w:r w:rsidRPr="007257D4">
              <w:rPr>
                <w:rFonts w:asciiTheme="minorHAnsi" w:hAnsiTheme="minorHAnsi" w:cstheme="minorHAnsi"/>
                <w:i/>
                <w:iCs/>
                <w:sz w:val="20"/>
                <w:szCs w:val="20"/>
              </w:rPr>
              <w:t>Hydrocharition</w:t>
            </w:r>
            <w:r w:rsidR="00A5487D">
              <w:rPr>
                <w:rFonts w:asciiTheme="minorHAnsi" w:hAnsiTheme="minorHAnsi" w:cstheme="minorHAnsi"/>
                <w:sz w:val="20"/>
                <w:szCs w:val="20"/>
              </w:rPr>
              <w:t>–</w:t>
            </w:r>
            <w:r w:rsidRPr="00721EBC">
              <w:rPr>
                <w:rFonts w:asciiTheme="minorHAnsi" w:hAnsiTheme="minorHAnsi" w:cstheme="minorHAnsi"/>
                <w:sz w:val="20"/>
                <w:szCs w:val="20"/>
              </w:rPr>
              <w:t xml:space="preserve"> type vegetation [3150]</w:t>
            </w:r>
          </w:p>
        </w:tc>
        <w:tc>
          <w:tcPr>
            <w:tcW w:w="1174" w:type="pct"/>
            <w:vAlign w:val="center"/>
          </w:tcPr>
          <w:p w14:paraId="1717540B" w14:textId="77777777" w:rsidR="00F32625" w:rsidRPr="00D651A7" w:rsidRDefault="00F32625" w:rsidP="00A5487D">
            <w:pPr>
              <w:spacing w:before="60" w:after="60"/>
              <w:ind w:right="0"/>
              <w:jc w:val="left"/>
              <w:rPr>
                <w:rFonts w:asciiTheme="minorHAnsi" w:hAnsiTheme="minorHAnsi" w:cstheme="minorHAnsi"/>
                <w:sz w:val="20"/>
                <w:szCs w:val="20"/>
              </w:rPr>
            </w:pPr>
            <w:r w:rsidRPr="008D4126">
              <w:rPr>
                <w:sz w:val="20"/>
                <w:szCs w:val="20"/>
              </w:rPr>
              <w:t xml:space="preserve">Annex I </w:t>
            </w:r>
            <w:r>
              <w:rPr>
                <w:sz w:val="20"/>
                <w:szCs w:val="20"/>
              </w:rPr>
              <w:t xml:space="preserve">freshwater aquatic </w:t>
            </w:r>
            <w:r w:rsidRPr="008D4126">
              <w:rPr>
                <w:sz w:val="20"/>
                <w:szCs w:val="20"/>
              </w:rPr>
              <w:t>habitat</w:t>
            </w:r>
          </w:p>
        </w:tc>
        <w:tc>
          <w:tcPr>
            <w:tcW w:w="1786" w:type="pct"/>
            <w:vAlign w:val="center"/>
          </w:tcPr>
          <w:p w14:paraId="74FFF106" w14:textId="4F54C3E8" w:rsidR="00F32625" w:rsidRPr="008D4126" w:rsidRDefault="00F32625" w:rsidP="00A5487D">
            <w:pPr>
              <w:spacing w:before="60" w:after="60"/>
              <w:ind w:right="0"/>
              <w:jc w:val="left"/>
              <w:rPr>
                <w:sz w:val="20"/>
                <w:szCs w:val="20"/>
              </w:rPr>
            </w:pPr>
            <w:r w:rsidRPr="00D651A7">
              <w:rPr>
                <w:rFonts w:asciiTheme="minorHAnsi" w:hAnsiTheme="minorHAnsi" w:cstheme="minorHAnsi"/>
                <w:sz w:val="20"/>
                <w:szCs w:val="20"/>
              </w:rPr>
              <w:t xml:space="preserve">To </w:t>
            </w:r>
            <w:r w:rsidR="00C71452" w:rsidRPr="00D651A7">
              <w:rPr>
                <w:rFonts w:asciiTheme="minorHAnsi" w:hAnsiTheme="minorHAnsi" w:cstheme="minorHAnsi"/>
                <w:sz w:val="20"/>
                <w:szCs w:val="20"/>
              </w:rPr>
              <w:t>maintain favourable</w:t>
            </w:r>
            <w:r w:rsidRPr="00D651A7">
              <w:rPr>
                <w:rFonts w:asciiTheme="minorHAnsi" w:hAnsiTheme="minorHAnsi" w:cstheme="minorHAnsi"/>
                <w:sz w:val="20"/>
                <w:szCs w:val="20"/>
              </w:rPr>
              <w:t xml:space="preserve"> conservation condition</w:t>
            </w:r>
          </w:p>
        </w:tc>
      </w:tr>
      <w:tr w:rsidR="00F32625" w:rsidRPr="00666CC5" w14:paraId="29AD60CF" w14:textId="77777777" w:rsidTr="001B79A2">
        <w:trPr>
          <w:cantSplit/>
        </w:trPr>
        <w:tc>
          <w:tcPr>
            <w:tcW w:w="2040" w:type="pct"/>
            <w:vAlign w:val="center"/>
          </w:tcPr>
          <w:p w14:paraId="214CBB6B" w14:textId="77777777" w:rsidR="00F32625" w:rsidRPr="00BB5F2D" w:rsidRDefault="00F32625" w:rsidP="00A5487D">
            <w:pPr>
              <w:spacing w:before="60" w:after="60"/>
              <w:ind w:right="0"/>
              <w:rPr>
                <w:rFonts w:asciiTheme="minorHAnsi" w:hAnsiTheme="minorHAnsi" w:cstheme="minorHAnsi"/>
                <w:sz w:val="20"/>
                <w:szCs w:val="20"/>
              </w:rPr>
            </w:pPr>
            <w:r w:rsidRPr="007257D4">
              <w:rPr>
                <w:rFonts w:asciiTheme="minorHAnsi" w:hAnsiTheme="minorHAnsi" w:cstheme="minorHAnsi"/>
                <w:sz w:val="20"/>
                <w:szCs w:val="20"/>
              </w:rPr>
              <w:t>Najas flexilis</w:t>
            </w:r>
            <w:r w:rsidRPr="00721EBC">
              <w:rPr>
                <w:rFonts w:asciiTheme="minorHAnsi" w:hAnsiTheme="minorHAnsi" w:cstheme="minorHAnsi"/>
                <w:sz w:val="20"/>
                <w:szCs w:val="20"/>
              </w:rPr>
              <w:t xml:space="preserve"> (</w:t>
            </w:r>
            <w:r w:rsidRPr="007257D4">
              <w:rPr>
                <w:rFonts w:asciiTheme="minorHAnsi" w:hAnsiTheme="minorHAnsi" w:cstheme="minorHAnsi"/>
                <w:sz w:val="20"/>
                <w:szCs w:val="20"/>
              </w:rPr>
              <w:t>Slender Naiad</w:t>
            </w:r>
            <w:r w:rsidRPr="00721EBC">
              <w:rPr>
                <w:rFonts w:asciiTheme="minorHAnsi" w:hAnsiTheme="minorHAnsi" w:cstheme="minorHAnsi"/>
                <w:sz w:val="20"/>
                <w:szCs w:val="20"/>
              </w:rPr>
              <w:t>) [1833]</w:t>
            </w:r>
          </w:p>
        </w:tc>
        <w:tc>
          <w:tcPr>
            <w:tcW w:w="1174" w:type="pct"/>
            <w:vAlign w:val="center"/>
          </w:tcPr>
          <w:p w14:paraId="17BEBBC2" w14:textId="77777777" w:rsidR="00F32625" w:rsidRPr="00BB5F2D" w:rsidRDefault="00F32625" w:rsidP="00A5487D">
            <w:pPr>
              <w:spacing w:before="60" w:after="60"/>
              <w:ind w:right="0"/>
              <w:jc w:val="left"/>
              <w:rPr>
                <w:rFonts w:asciiTheme="minorHAnsi" w:hAnsiTheme="minorHAnsi" w:cstheme="minorHAnsi"/>
                <w:sz w:val="20"/>
                <w:szCs w:val="20"/>
              </w:rPr>
            </w:pPr>
            <w:r>
              <w:rPr>
                <w:rFonts w:asciiTheme="minorHAnsi" w:hAnsiTheme="minorHAnsi" w:cstheme="minorHAnsi"/>
                <w:sz w:val="20"/>
                <w:szCs w:val="20"/>
              </w:rPr>
              <w:t xml:space="preserve">Annex II </w:t>
            </w:r>
            <w:r w:rsidR="00A5487D">
              <w:rPr>
                <w:sz w:val="20"/>
                <w:szCs w:val="20"/>
              </w:rPr>
              <w:t>freshwater</w:t>
            </w:r>
            <w:r w:rsidR="00DC0478">
              <w:rPr>
                <w:sz w:val="20"/>
                <w:szCs w:val="20"/>
              </w:rPr>
              <w:t xml:space="preserve"> plant</w:t>
            </w:r>
            <w:r>
              <w:rPr>
                <w:rFonts w:asciiTheme="minorHAnsi" w:hAnsiTheme="minorHAnsi" w:cstheme="minorHAnsi"/>
                <w:sz w:val="20"/>
                <w:szCs w:val="20"/>
              </w:rPr>
              <w:t xml:space="preserve"> species</w:t>
            </w:r>
          </w:p>
        </w:tc>
        <w:tc>
          <w:tcPr>
            <w:tcW w:w="1786" w:type="pct"/>
            <w:vAlign w:val="center"/>
          </w:tcPr>
          <w:p w14:paraId="0B35CAAF" w14:textId="77777777" w:rsidR="00F32625" w:rsidRDefault="00F32625"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To maintain favourable conservation condition</w:t>
            </w:r>
          </w:p>
        </w:tc>
      </w:tr>
      <w:tr w:rsidR="00F32625" w:rsidRPr="00666CC5" w14:paraId="24AD3582" w14:textId="77777777" w:rsidTr="001B79A2">
        <w:trPr>
          <w:cantSplit/>
        </w:trPr>
        <w:tc>
          <w:tcPr>
            <w:tcW w:w="2040" w:type="pct"/>
            <w:vAlign w:val="center"/>
          </w:tcPr>
          <w:p w14:paraId="7B67B8BE" w14:textId="77777777" w:rsidR="00F32625" w:rsidRPr="00721EBC" w:rsidRDefault="00F32625" w:rsidP="00A5487D">
            <w:pPr>
              <w:spacing w:before="60" w:after="60"/>
              <w:ind w:right="0"/>
              <w:rPr>
                <w:rFonts w:asciiTheme="minorHAnsi" w:hAnsiTheme="minorHAnsi" w:cstheme="minorHAnsi"/>
                <w:sz w:val="20"/>
                <w:szCs w:val="20"/>
              </w:rPr>
            </w:pPr>
            <w:r w:rsidRPr="00721EBC">
              <w:rPr>
                <w:rFonts w:asciiTheme="minorHAnsi" w:hAnsiTheme="minorHAnsi" w:cstheme="minorHAnsi"/>
                <w:i/>
                <w:iCs/>
                <w:sz w:val="20"/>
                <w:szCs w:val="20"/>
              </w:rPr>
              <w:t>Austropotamobius pallipes</w:t>
            </w:r>
            <w:r w:rsidRPr="00721EBC">
              <w:rPr>
                <w:rFonts w:asciiTheme="minorHAnsi" w:hAnsiTheme="minorHAnsi" w:cstheme="minorHAnsi"/>
                <w:sz w:val="20"/>
                <w:szCs w:val="20"/>
              </w:rPr>
              <w:t xml:space="preserve"> (White-clawed Crayfish) [1092]</w:t>
            </w:r>
          </w:p>
        </w:tc>
        <w:tc>
          <w:tcPr>
            <w:tcW w:w="1174" w:type="pct"/>
            <w:vAlign w:val="center"/>
          </w:tcPr>
          <w:p w14:paraId="55273F2B" w14:textId="77777777" w:rsidR="00F32625" w:rsidRPr="00721EBC" w:rsidRDefault="00F32625" w:rsidP="00A5487D">
            <w:pPr>
              <w:spacing w:before="60" w:after="60"/>
              <w:ind w:right="0"/>
              <w:jc w:val="left"/>
              <w:rPr>
                <w:rFonts w:asciiTheme="minorHAnsi" w:hAnsiTheme="minorHAnsi" w:cstheme="minorHAnsi"/>
                <w:sz w:val="20"/>
                <w:szCs w:val="20"/>
              </w:rPr>
            </w:pPr>
            <w:r>
              <w:rPr>
                <w:rFonts w:asciiTheme="minorHAnsi" w:hAnsiTheme="minorHAnsi" w:cstheme="minorHAnsi"/>
                <w:sz w:val="20"/>
                <w:szCs w:val="20"/>
              </w:rPr>
              <w:t xml:space="preserve">Annex II </w:t>
            </w:r>
            <w:r w:rsidR="00DC0478">
              <w:rPr>
                <w:sz w:val="20"/>
                <w:szCs w:val="20"/>
              </w:rPr>
              <w:t xml:space="preserve">freshwater </w:t>
            </w:r>
            <w:r w:rsidR="006709C3">
              <w:rPr>
                <w:rFonts w:asciiTheme="minorHAnsi" w:hAnsiTheme="minorHAnsi" w:cstheme="minorHAnsi"/>
                <w:sz w:val="20"/>
                <w:szCs w:val="20"/>
              </w:rPr>
              <w:t>crustacean</w:t>
            </w:r>
          </w:p>
        </w:tc>
        <w:tc>
          <w:tcPr>
            <w:tcW w:w="1786" w:type="pct"/>
            <w:vAlign w:val="center"/>
          </w:tcPr>
          <w:p w14:paraId="5DAF2F0F" w14:textId="77777777" w:rsidR="00F32625" w:rsidRDefault="00F32625" w:rsidP="00A5487D">
            <w:pPr>
              <w:spacing w:before="60" w:after="60"/>
              <w:ind w:right="0"/>
              <w:jc w:val="left"/>
              <w:rPr>
                <w:rFonts w:asciiTheme="minorHAnsi" w:hAnsiTheme="minorHAnsi" w:cstheme="minorHAnsi"/>
                <w:sz w:val="20"/>
                <w:szCs w:val="20"/>
              </w:rPr>
            </w:pPr>
            <w:r w:rsidRPr="00721EBC">
              <w:rPr>
                <w:rFonts w:asciiTheme="minorHAnsi" w:hAnsiTheme="minorHAnsi" w:cstheme="minorHAnsi"/>
                <w:sz w:val="20"/>
                <w:szCs w:val="20"/>
              </w:rPr>
              <w:t>To maintain favourable conservation condition</w:t>
            </w:r>
          </w:p>
        </w:tc>
      </w:tr>
      <w:tr w:rsidR="007257D4" w:rsidRPr="00666CC5" w14:paraId="7489D586" w14:textId="77777777" w:rsidTr="0056312F">
        <w:trPr>
          <w:cantSplit/>
          <w:tblHeader/>
        </w:trPr>
        <w:tc>
          <w:tcPr>
            <w:tcW w:w="5000" w:type="pct"/>
            <w:gridSpan w:val="3"/>
            <w:shd w:val="clear" w:color="auto" w:fill="C6D9F1" w:themeFill="text2" w:themeFillTint="33"/>
            <w:vAlign w:val="center"/>
          </w:tcPr>
          <w:p w14:paraId="23EA74A6" w14:textId="77777777" w:rsidR="007257D4" w:rsidRPr="00AE20C9" w:rsidRDefault="007257D4" w:rsidP="00A5487D">
            <w:pPr>
              <w:spacing w:before="60" w:after="60"/>
              <w:ind w:right="0"/>
              <w:rPr>
                <w:rFonts w:asciiTheme="minorHAnsi" w:hAnsiTheme="minorHAnsi" w:cstheme="minorHAnsi"/>
                <w:b/>
                <w:bCs/>
                <w:sz w:val="20"/>
                <w:szCs w:val="20"/>
                <w:lang w:val="en-IE"/>
              </w:rPr>
            </w:pPr>
            <w:r w:rsidRPr="00AE20C9">
              <w:rPr>
                <w:rFonts w:asciiTheme="minorHAnsi" w:hAnsiTheme="minorHAnsi" w:cstheme="minorHAnsi"/>
                <w:b/>
                <w:bCs/>
                <w:sz w:val="20"/>
                <w:szCs w:val="20"/>
                <w:lang w:val="en-IE"/>
              </w:rPr>
              <w:t>St. John</w:t>
            </w:r>
            <w:r w:rsidR="00A5487D">
              <w:rPr>
                <w:rFonts w:asciiTheme="minorHAnsi" w:hAnsiTheme="minorHAnsi" w:cstheme="minorHAnsi"/>
                <w:b/>
                <w:bCs/>
                <w:sz w:val="20"/>
                <w:szCs w:val="20"/>
                <w:lang w:val="en-IE"/>
              </w:rPr>
              <w:t>’</w:t>
            </w:r>
            <w:r w:rsidRPr="00AE20C9">
              <w:rPr>
                <w:rFonts w:asciiTheme="minorHAnsi" w:hAnsiTheme="minorHAnsi" w:cstheme="minorHAnsi"/>
                <w:b/>
                <w:bCs/>
                <w:sz w:val="20"/>
                <w:szCs w:val="20"/>
                <w:lang w:val="en-IE"/>
              </w:rPr>
              <w:t>s Point SAC</w:t>
            </w:r>
          </w:p>
        </w:tc>
      </w:tr>
      <w:tr w:rsidR="00F32625" w:rsidRPr="00666CC5" w14:paraId="0069385D" w14:textId="77777777" w:rsidTr="001B79A2">
        <w:trPr>
          <w:cantSplit/>
          <w:tblHeader/>
        </w:trPr>
        <w:tc>
          <w:tcPr>
            <w:tcW w:w="2040" w:type="pct"/>
            <w:shd w:val="clear" w:color="auto" w:fill="C6D9F1" w:themeFill="text2" w:themeFillTint="33"/>
            <w:vAlign w:val="center"/>
          </w:tcPr>
          <w:p w14:paraId="66D171FC" w14:textId="77777777" w:rsidR="00F3262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Qualifying Interest (*=Priority Habitat)</w:t>
            </w:r>
          </w:p>
        </w:tc>
        <w:tc>
          <w:tcPr>
            <w:tcW w:w="1174" w:type="pct"/>
            <w:shd w:val="clear" w:color="auto" w:fill="C6D9F1" w:themeFill="text2" w:themeFillTint="33"/>
            <w:vAlign w:val="center"/>
          </w:tcPr>
          <w:p w14:paraId="0C0EB794" w14:textId="77777777" w:rsidR="00F32625" w:rsidRPr="00666CC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Ecological Group</w:t>
            </w:r>
          </w:p>
        </w:tc>
        <w:tc>
          <w:tcPr>
            <w:tcW w:w="1786" w:type="pct"/>
            <w:shd w:val="clear" w:color="auto" w:fill="C6D9F1" w:themeFill="text2" w:themeFillTint="33"/>
            <w:vAlign w:val="center"/>
          </w:tcPr>
          <w:p w14:paraId="2BA552E0" w14:textId="77777777" w:rsidR="00F32625" w:rsidRDefault="00F32625" w:rsidP="00A5487D">
            <w:pPr>
              <w:spacing w:before="60" w:after="60"/>
              <w:ind w:right="0"/>
              <w:rPr>
                <w:rFonts w:asciiTheme="minorHAnsi" w:hAnsiTheme="minorHAnsi" w:cstheme="minorHAnsi"/>
                <w:b/>
                <w:bCs/>
                <w:sz w:val="20"/>
                <w:szCs w:val="20"/>
                <w:lang w:val="en-IE"/>
              </w:rPr>
            </w:pPr>
            <w:r w:rsidRPr="00666CC5">
              <w:rPr>
                <w:rFonts w:asciiTheme="minorHAnsi" w:hAnsiTheme="minorHAnsi" w:cstheme="minorHAnsi"/>
                <w:b/>
                <w:bCs/>
                <w:sz w:val="20"/>
                <w:szCs w:val="20"/>
                <w:lang w:val="en-IE"/>
              </w:rPr>
              <w:t>Conservation Objective</w:t>
            </w:r>
          </w:p>
        </w:tc>
      </w:tr>
      <w:tr w:rsidR="00A5487D" w:rsidRPr="00666CC5" w14:paraId="4D8D1E44" w14:textId="77777777" w:rsidTr="001B79A2">
        <w:trPr>
          <w:cantSplit/>
        </w:trPr>
        <w:tc>
          <w:tcPr>
            <w:tcW w:w="2040" w:type="pct"/>
            <w:vAlign w:val="center"/>
          </w:tcPr>
          <w:p w14:paraId="5FA40B38" w14:textId="77777777" w:rsidR="00A5487D" w:rsidRPr="00666CC5" w:rsidRDefault="00A5487D" w:rsidP="00A5487D">
            <w:pPr>
              <w:spacing w:before="60" w:after="60"/>
              <w:ind w:right="0"/>
              <w:rPr>
                <w:rFonts w:asciiTheme="minorHAnsi" w:hAnsiTheme="minorHAnsi" w:cstheme="minorHAnsi"/>
                <w:sz w:val="20"/>
                <w:szCs w:val="20"/>
              </w:rPr>
            </w:pPr>
            <w:r w:rsidRPr="009A10A4">
              <w:rPr>
                <w:rFonts w:asciiTheme="minorHAnsi" w:hAnsiTheme="minorHAnsi" w:cstheme="minorHAnsi"/>
                <w:sz w:val="20"/>
                <w:szCs w:val="20"/>
              </w:rPr>
              <w:t>Large shallow inlets and bays [1160]</w:t>
            </w:r>
          </w:p>
        </w:tc>
        <w:tc>
          <w:tcPr>
            <w:tcW w:w="1174" w:type="pct"/>
            <w:vMerge w:val="restart"/>
            <w:vAlign w:val="center"/>
          </w:tcPr>
          <w:p w14:paraId="334F4F78" w14:textId="77777777" w:rsidR="00A5487D" w:rsidRPr="00D651A7" w:rsidRDefault="00A5487D" w:rsidP="00A5487D">
            <w:pPr>
              <w:spacing w:before="60" w:after="60"/>
              <w:ind w:right="0"/>
              <w:jc w:val="left"/>
              <w:rPr>
                <w:rFonts w:asciiTheme="minorHAnsi" w:hAnsiTheme="minorHAnsi" w:cstheme="minorHAnsi"/>
                <w:sz w:val="20"/>
                <w:szCs w:val="20"/>
              </w:rPr>
            </w:pPr>
            <w:r w:rsidRPr="008D4126">
              <w:rPr>
                <w:sz w:val="20"/>
                <w:szCs w:val="20"/>
              </w:rPr>
              <w:t xml:space="preserve">Annex I </w:t>
            </w:r>
            <w:r>
              <w:rPr>
                <w:sz w:val="20"/>
                <w:szCs w:val="20"/>
              </w:rPr>
              <w:t xml:space="preserve">marine </w:t>
            </w:r>
            <w:r w:rsidRPr="008D4126">
              <w:rPr>
                <w:sz w:val="20"/>
                <w:szCs w:val="20"/>
              </w:rPr>
              <w:t>habitats</w:t>
            </w:r>
          </w:p>
        </w:tc>
        <w:tc>
          <w:tcPr>
            <w:tcW w:w="1786" w:type="pct"/>
            <w:vAlign w:val="center"/>
          </w:tcPr>
          <w:p w14:paraId="04A87495" w14:textId="03AEC6F8" w:rsidR="00A5487D" w:rsidRPr="008D4126" w:rsidRDefault="00A5487D" w:rsidP="00A5487D">
            <w:pPr>
              <w:spacing w:before="60" w:after="60"/>
              <w:ind w:right="0"/>
              <w:jc w:val="left"/>
              <w:rPr>
                <w:sz w:val="20"/>
                <w:szCs w:val="20"/>
              </w:rPr>
            </w:pPr>
            <w:r w:rsidRPr="00D651A7">
              <w:rPr>
                <w:rFonts w:asciiTheme="minorHAnsi" w:hAnsiTheme="minorHAnsi" w:cstheme="minorHAnsi"/>
                <w:sz w:val="20"/>
                <w:szCs w:val="20"/>
              </w:rPr>
              <w:t xml:space="preserve">To </w:t>
            </w:r>
            <w:r w:rsidR="00C71452" w:rsidRPr="00D651A7">
              <w:rPr>
                <w:rFonts w:asciiTheme="minorHAnsi" w:hAnsiTheme="minorHAnsi" w:cstheme="minorHAnsi"/>
                <w:sz w:val="20"/>
                <w:szCs w:val="20"/>
              </w:rPr>
              <w:t>maintain favourable</w:t>
            </w:r>
            <w:r w:rsidRPr="00D651A7">
              <w:rPr>
                <w:rFonts w:asciiTheme="minorHAnsi" w:hAnsiTheme="minorHAnsi" w:cstheme="minorHAnsi"/>
                <w:sz w:val="20"/>
                <w:szCs w:val="20"/>
              </w:rPr>
              <w:t xml:space="preserve"> conservation condition</w:t>
            </w:r>
          </w:p>
        </w:tc>
      </w:tr>
      <w:tr w:rsidR="00A5487D" w:rsidRPr="00666CC5" w14:paraId="6A2A858F" w14:textId="77777777" w:rsidTr="001B79A2">
        <w:trPr>
          <w:cantSplit/>
        </w:trPr>
        <w:tc>
          <w:tcPr>
            <w:tcW w:w="2040" w:type="pct"/>
            <w:vAlign w:val="center"/>
          </w:tcPr>
          <w:p w14:paraId="39CF0200" w14:textId="77777777" w:rsidR="00A5487D" w:rsidRPr="009A10A4" w:rsidRDefault="00A5487D" w:rsidP="00A5487D">
            <w:pPr>
              <w:spacing w:before="60" w:after="60"/>
              <w:ind w:right="0"/>
              <w:rPr>
                <w:rFonts w:asciiTheme="minorHAnsi" w:hAnsiTheme="minorHAnsi" w:cstheme="minorHAnsi"/>
                <w:sz w:val="20"/>
                <w:szCs w:val="20"/>
              </w:rPr>
            </w:pPr>
            <w:r w:rsidRPr="009A10A4">
              <w:rPr>
                <w:rFonts w:asciiTheme="minorHAnsi" w:hAnsiTheme="minorHAnsi" w:cstheme="minorHAnsi"/>
                <w:sz w:val="20"/>
                <w:szCs w:val="20"/>
              </w:rPr>
              <w:t>Reefs [1170]</w:t>
            </w:r>
          </w:p>
        </w:tc>
        <w:tc>
          <w:tcPr>
            <w:tcW w:w="1174" w:type="pct"/>
            <w:vMerge/>
            <w:vAlign w:val="center"/>
          </w:tcPr>
          <w:p w14:paraId="558C9809" w14:textId="77777777" w:rsidR="00A5487D" w:rsidRPr="009A10A4"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0DB1698A" w14:textId="77777777" w:rsidR="00A5487D" w:rsidRPr="009A10A4" w:rsidRDefault="00A5487D" w:rsidP="00A5487D">
            <w:pPr>
              <w:spacing w:before="60" w:after="60"/>
              <w:ind w:right="0"/>
              <w:jc w:val="left"/>
              <w:rPr>
                <w:rFonts w:asciiTheme="minorHAnsi" w:hAnsiTheme="minorHAnsi" w:cstheme="minorHAnsi"/>
                <w:sz w:val="20"/>
                <w:szCs w:val="20"/>
              </w:rPr>
            </w:pPr>
            <w:r w:rsidRPr="009A10A4">
              <w:rPr>
                <w:rFonts w:asciiTheme="minorHAnsi" w:hAnsiTheme="minorHAnsi" w:cstheme="minorHAnsi"/>
                <w:sz w:val="20"/>
                <w:szCs w:val="20"/>
              </w:rPr>
              <w:t>To maintain favourable conservation condition</w:t>
            </w:r>
          </w:p>
        </w:tc>
      </w:tr>
      <w:tr w:rsidR="00A5487D" w:rsidRPr="00666CC5" w14:paraId="4DEC10C3" w14:textId="77777777" w:rsidTr="001B79A2">
        <w:trPr>
          <w:cantSplit/>
        </w:trPr>
        <w:tc>
          <w:tcPr>
            <w:tcW w:w="2040" w:type="pct"/>
            <w:vAlign w:val="center"/>
          </w:tcPr>
          <w:p w14:paraId="7C52A227" w14:textId="77777777" w:rsidR="00A5487D" w:rsidRPr="009A10A4" w:rsidRDefault="00A5487D" w:rsidP="00A5487D">
            <w:pPr>
              <w:spacing w:before="60" w:after="60"/>
              <w:ind w:right="0"/>
              <w:rPr>
                <w:rFonts w:asciiTheme="minorHAnsi" w:hAnsiTheme="minorHAnsi" w:cstheme="minorHAnsi"/>
                <w:sz w:val="20"/>
                <w:szCs w:val="20"/>
              </w:rPr>
            </w:pPr>
            <w:r w:rsidRPr="009A10A4">
              <w:rPr>
                <w:rFonts w:asciiTheme="minorHAnsi" w:hAnsiTheme="minorHAnsi" w:cstheme="minorHAnsi"/>
                <w:sz w:val="20"/>
                <w:szCs w:val="20"/>
              </w:rPr>
              <w:t>Vegetated sea cliffs of the Atlantic and Baltic coasts [1230]</w:t>
            </w:r>
          </w:p>
        </w:tc>
        <w:tc>
          <w:tcPr>
            <w:tcW w:w="1174" w:type="pct"/>
            <w:vMerge w:val="restart"/>
            <w:vAlign w:val="center"/>
          </w:tcPr>
          <w:p w14:paraId="09239EE5" w14:textId="77777777" w:rsidR="00A5487D" w:rsidRPr="009A10A4" w:rsidRDefault="00A5487D" w:rsidP="00A5487D">
            <w:pPr>
              <w:spacing w:before="60" w:after="60"/>
              <w:ind w:right="0"/>
              <w:jc w:val="left"/>
              <w:rPr>
                <w:rFonts w:asciiTheme="minorHAnsi" w:hAnsiTheme="minorHAnsi" w:cstheme="minorHAnsi"/>
                <w:sz w:val="20"/>
                <w:szCs w:val="20"/>
              </w:rPr>
            </w:pPr>
            <w:r>
              <w:rPr>
                <w:sz w:val="20"/>
                <w:szCs w:val="20"/>
              </w:rPr>
              <w:t>Annex I coastal habitats</w:t>
            </w:r>
          </w:p>
        </w:tc>
        <w:tc>
          <w:tcPr>
            <w:tcW w:w="1786" w:type="pct"/>
            <w:vAlign w:val="center"/>
          </w:tcPr>
          <w:p w14:paraId="369359E2" w14:textId="77777777" w:rsidR="00A5487D" w:rsidRDefault="00A5487D" w:rsidP="00A5487D">
            <w:pPr>
              <w:spacing w:before="60" w:after="60"/>
              <w:ind w:right="0"/>
              <w:jc w:val="left"/>
              <w:rPr>
                <w:sz w:val="20"/>
                <w:szCs w:val="20"/>
              </w:rPr>
            </w:pPr>
            <w:r w:rsidRPr="009A10A4">
              <w:rPr>
                <w:rFonts w:asciiTheme="minorHAnsi" w:hAnsiTheme="minorHAnsi" w:cstheme="minorHAnsi"/>
                <w:sz w:val="20"/>
                <w:szCs w:val="20"/>
              </w:rPr>
              <w:t>To maintain favourable conservation condition</w:t>
            </w:r>
          </w:p>
        </w:tc>
      </w:tr>
      <w:tr w:rsidR="00A5487D" w:rsidRPr="00666CC5" w14:paraId="37EABE45" w14:textId="77777777" w:rsidTr="001B79A2">
        <w:trPr>
          <w:cantSplit/>
        </w:trPr>
        <w:tc>
          <w:tcPr>
            <w:tcW w:w="2040" w:type="pct"/>
            <w:vAlign w:val="center"/>
          </w:tcPr>
          <w:p w14:paraId="744BE4A0" w14:textId="77777777" w:rsidR="00A5487D" w:rsidRPr="009A10A4" w:rsidRDefault="00A5487D" w:rsidP="00A5487D">
            <w:pPr>
              <w:spacing w:before="60" w:after="60"/>
              <w:ind w:right="0"/>
              <w:rPr>
                <w:rFonts w:asciiTheme="minorHAnsi" w:hAnsiTheme="minorHAnsi" w:cstheme="minorHAnsi"/>
                <w:sz w:val="20"/>
                <w:szCs w:val="20"/>
              </w:rPr>
            </w:pPr>
            <w:r w:rsidRPr="009A10A4">
              <w:rPr>
                <w:rFonts w:asciiTheme="minorHAnsi" w:hAnsiTheme="minorHAnsi" w:cstheme="minorHAnsi"/>
                <w:sz w:val="20"/>
                <w:szCs w:val="20"/>
              </w:rPr>
              <w:t>Submerged or partially submerged sea caves [8330]</w:t>
            </w:r>
          </w:p>
        </w:tc>
        <w:tc>
          <w:tcPr>
            <w:tcW w:w="1174" w:type="pct"/>
            <w:vMerge/>
            <w:vAlign w:val="center"/>
          </w:tcPr>
          <w:p w14:paraId="1E8EBB86" w14:textId="77777777" w:rsidR="00A5487D" w:rsidRPr="009A10A4"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64BCBEA5" w14:textId="77777777" w:rsidR="00A5487D" w:rsidRPr="009A10A4" w:rsidRDefault="00A5487D" w:rsidP="00A5487D">
            <w:pPr>
              <w:spacing w:before="60" w:after="60"/>
              <w:ind w:right="0"/>
              <w:jc w:val="left"/>
              <w:rPr>
                <w:rFonts w:asciiTheme="minorHAnsi" w:hAnsiTheme="minorHAnsi" w:cstheme="minorHAnsi"/>
                <w:sz w:val="20"/>
                <w:szCs w:val="20"/>
              </w:rPr>
            </w:pPr>
            <w:r w:rsidRPr="009A10A4">
              <w:rPr>
                <w:rFonts w:asciiTheme="minorHAnsi" w:hAnsiTheme="minorHAnsi" w:cstheme="minorHAnsi"/>
                <w:sz w:val="20"/>
                <w:szCs w:val="20"/>
              </w:rPr>
              <w:t>To maintain favourable conservation condition</w:t>
            </w:r>
          </w:p>
        </w:tc>
      </w:tr>
      <w:tr w:rsidR="00A5487D" w:rsidRPr="00666CC5" w14:paraId="23B507AF" w14:textId="77777777" w:rsidTr="001B79A2">
        <w:trPr>
          <w:cantSplit/>
        </w:trPr>
        <w:tc>
          <w:tcPr>
            <w:tcW w:w="2040" w:type="pct"/>
            <w:vAlign w:val="center"/>
          </w:tcPr>
          <w:p w14:paraId="43924059" w14:textId="77777777" w:rsidR="00A5487D" w:rsidRPr="009A10A4" w:rsidRDefault="00A5487D" w:rsidP="00A5487D">
            <w:pPr>
              <w:spacing w:before="60" w:after="60"/>
              <w:ind w:right="0"/>
              <w:jc w:val="left"/>
              <w:rPr>
                <w:rFonts w:asciiTheme="minorHAnsi" w:hAnsiTheme="minorHAnsi" w:cstheme="minorHAnsi"/>
                <w:sz w:val="20"/>
                <w:szCs w:val="20"/>
              </w:rPr>
            </w:pPr>
            <w:r w:rsidRPr="009A10A4">
              <w:rPr>
                <w:rFonts w:asciiTheme="minorHAnsi" w:hAnsiTheme="minorHAnsi" w:cstheme="minorHAnsi"/>
                <w:sz w:val="20"/>
                <w:szCs w:val="20"/>
              </w:rPr>
              <w:t>Semi-natural dry grasslands and scrubland facies on calcareous substrates (</w:t>
            </w:r>
            <w:r w:rsidRPr="00A5487D">
              <w:rPr>
                <w:rFonts w:asciiTheme="minorHAnsi" w:hAnsiTheme="minorHAnsi" w:cstheme="minorHAnsi"/>
                <w:i/>
                <w:iCs/>
                <w:sz w:val="20"/>
                <w:szCs w:val="20"/>
              </w:rPr>
              <w:t>Festuco-Brometalia</w:t>
            </w:r>
            <w:r w:rsidRPr="009A10A4">
              <w:rPr>
                <w:rFonts w:asciiTheme="minorHAnsi" w:hAnsiTheme="minorHAnsi" w:cstheme="minorHAnsi"/>
                <w:sz w:val="20"/>
                <w:szCs w:val="20"/>
              </w:rPr>
              <w:t>) (* important orchid sites) [6210]</w:t>
            </w:r>
          </w:p>
        </w:tc>
        <w:tc>
          <w:tcPr>
            <w:tcW w:w="1174" w:type="pct"/>
            <w:vMerge w:val="restart"/>
            <w:vAlign w:val="center"/>
          </w:tcPr>
          <w:p w14:paraId="5CBB63A8" w14:textId="77777777" w:rsidR="00A5487D" w:rsidRPr="009A10A4" w:rsidRDefault="00A5487D" w:rsidP="00A5487D">
            <w:pPr>
              <w:spacing w:before="60" w:after="60"/>
              <w:ind w:right="0"/>
              <w:jc w:val="left"/>
              <w:rPr>
                <w:rFonts w:asciiTheme="minorHAnsi" w:hAnsiTheme="minorHAnsi" w:cstheme="minorHAnsi"/>
                <w:sz w:val="20"/>
                <w:szCs w:val="20"/>
              </w:rPr>
            </w:pPr>
            <w:r>
              <w:rPr>
                <w:sz w:val="20"/>
                <w:szCs w:val="20"/>
              </w:rPr>
              <w:t xml:space="preserve">Annex I terrestrial/ freshwater </w:t>
            </w:r>
            <w:r w:rsidR="00616315">
              <w:rPr>
                <w:sz w:val="20"/>
                <w:szCs w:val="20"/>
              </w:rPr>
              <w:t xml:space="preserve">aquatic </w:t>
            </w:r>
            <w:r>
              <w:rPr>
                <w:sz w:val="20"/>
                <w:szCs w:val="20"/>
              </w:rPr>
              <w:t>habitats</w:t>
            </w:r>
          </w:p>
        </w:tc>
        <w:tc>
          <w:tcPr>
            <w:tcW w:w="1786" w:type="pct"/>
            <w:vAlign w:val="center"/>
          </w:tcPr>
          <w:p w14:paraId="1BEB0F42" w14:textId="77777777" w:rsidR="00A5487D" w:rsidRDefault="00A5487D" w:rsidP="00A5487D">
            <w:pPr>
              <w:spacing w:before="60" w:after="60"/>
              <w:ind w:right="0"/>
              <w:jc w:val="left"/>
              <w:rPr>
                <w:sz w:val="20"/>
                <w:szCs w:val="20"/>
              </w:rPr>
            </w:pPr>
            <w:r w:rsidRPr="009A10A4">
              <w:rPr>
                <w:rFonts w:asciiTheme="minorHAnsi" w:hAnsiTheme="minorHAnsi" w:cstheme="minorHAnsi"/>
                <w:sz w:val="20"/>
                <w:szCs w:val="20"/>
              </w:rPr>
              <w:t xml:space="preserve">To </w:t>
            </w:r>
            <w:r>
              <w:rPr>
                <w:rFonts w:asciiTheme="minorHAnsi" w:hAnsiTheme="minorHAnsi" w:cstheme="minorHAnsi"/>
                <w:sz w:val="20"/>
                <w:szCs w:val="20"/>
              </w:rPr>
              <w:t xml:space="preserve">restore </w:t>
            </w:r>
            <w:r w:rsidRPr="009A10A4">
              <w:rPr>
                <w:rFonts w:asciiTheme="minorHAnsi" w:hAnsiTheme="minorHAnsi" w:cstheme="minorHAnsi"/>
                <w:sz w:val="20"/>
                <w:szCs w:val="20"/>
              </w:rPr>
              <w:t>favourable conservation condition</w:t>
            </w:r>
          </w:p>
        </w:tc>
      </w:tr>
      <w:tr w:rsidR="00A5487D" w:rsidRPr="00666CC5" w14:paraId="119762C0" w14:textId="77777777" w:rsidTr="001B79A2">
        <w:trPr>
          <w:cantSplit/>
        </w:trPr>
        <w:tc>
          <w:tcPr>
            <w:tcW w:w="2040" w:type="pct"/>
            <w:vAlign w:val="center"/>
          </w:tcPr>
          <w:p w14:paraId="72F47A98" w14:textId="77777777" w:rsidR="00A5487D" w:rsidRPr="009A10A4" w:rsidRDefault="00A5487D" w:rsidP="00A5487D">
            <w:pPr>
              <w:spacing w:before="60" w:after="60"/>
              <w:ind w:right="0"/>
              <w:jc w:val="left"/>
              <w:rPr>
                <w:rFonts w:asciiTheme="minorHAnsi" w:hAnsiTheme="minorHAnsi" w:cstheme="minorHAnsi"/>
                <w:sz w:val="20"/>
                <w:szCs w:val="20"/>
              </w:rPr>
            </w:pPr>
            <w:r w:rsidRPr="009A10A4">
              <w:rPr>
                <w:rFonts w:asciiTheme="minorHAnsi" w:hAnsiTheme="minorHAnsi" w:cstheme="minorHAnsi"/>
                <w:sz w:val="20"/>
                <w:szCs w:val="20"/>
              </w:rPr>
              <w:t xml:space="preserve">Molinia meadows on calcareous, </w:t>
            </w:r>
            <w:proofErr w:type="gramStart"/>
            <w:r w:rsidRPr="009A10A4">
              <w:rPr>
                <w:rFonts w:asciiTheme="minorHAnsi" w:hAnsiTheme="minorHAnsi" w:cstheme="minorHAnsi"/>
                <w:sz w:val="20"/>
                <w:szCs w:val="20"/>
              </w:rPr>
              <w:t>peaty</w:t>
            </w:r>
            <w:proofErr w:type="gramEnd"/>
            <w:r w:rsidRPr="009A10A4">
              <w:rPr>
                <w:rFonts w:asciiTheme="minorHAnsi" w:hAnsiTheme="minorHAnsi" w:cstheme="minorHAnsi"/>
                <w:sz w:val="20"/>
                <w:szCs w:val="20"/>
              </w:rPr>
              <w:t xml:space="preserve"> or clayey-silt-laden soils (</w:t>
            </w:r>
            <w:r w:rsidRPr="009A10A4">
              <w:rPr>
                <w:rFonts w:asciiTheme="minorHAnsi" w:hAnsiTheme="minorHAnsi" w:cstheme="minorHAnsi"/>
                <w:i/>
                <w:iCs/>
                <w:sz w:val="20"/>
                <w:szCs w:val="20"/>
              </w:rPr>
              <w:t>Molinion caeruleae</w:t>
            </w:r>
            <w:r w:rsidRPr="009A10A4">
              <w:rPr>
                <w:rFonts w:asciiTheme="minorHAnsi" w:hAnsiTheme="minorHAnsi" w:cstheme="minorHAnsi"/>
                <w:sz w:val="20"/>
                <w:szCs w:val="20"/>
              </w:rPr>
              <w:t>) [6410]</w:t>
            </w:r>
          </w:p>
        </w:tc>
        <w:tc>
          <w:tcPr>
            <w:tcW w:w="1174" w:type="pct"/>
            <w:vMerge/>
            <w:vAlign w:val="center"/>
          </w:tcPr>
          <w:p w14:paraId="28101800" w14:textId="77777777" w:rsidR="00A5487D" w:rsidRPr="009A10A4"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0C75785E" w14:textId="77777777" w:rsidR="00A5487D" w:rsidRPr="009A10A4" w:rsidRDefault="00A5487D" w:rsidP="00A5487D">
            <w:pPr>
              <w:spacing w:before="60" w:after="60"/>
              <w:ind w:right="0"/>
              <w:jc w:val="left"/>
              <w:rPr>
                <w:rFonts w:asciiTheme="minorHAnsi" w:hAnsiTheme="minorHAnsi" w:cstheme="minorHAnsi"/>
                <w:sz w:val="20"/>
                <w:szCs w:val="20"/>
              </w:rPr>
            </w:pPr>
            <w:r w:rsidRPr="009A10A4">
              <w:rPr>
                <w:rFonts w:asciiTheme="minorHAnsi" w:hAnsiTheme="minorHAnsi" w:cstheme="minorHAnsi"/>
                <w:sz w:val="20"/>
                <w:szCs w:val="20"/>
              </w:rPr>
              <w:t>To restore favourable conservation condition</w:t>
            </w:r>
          </w:p>
        </w:tc>
      </w:tr>
      <w:tr w:rsidR="00A5487D" w:rsidRPr="00666CC5" w14:paraId="4C9F00DB" w14:textId="77777777" w:rsidTr="001B79A2">
        <w:trPr>
          <w:cantSplit/>
        </w:trPr>
        <w:tc>
          <w:tcPr>
            <w:tcW w:w="2040" w:type="pct"/>
            <w:vAlign w:val="center"/>
          </w:tcPr>
          <w:p w14:paraId="77B426DB" w14:textId="77777777" w:rsidR="00A5487D" w:rsidRPr="009A10A4" w:rsidRDefault="00A5487D" w:rsidP="00A5487D">
            <w:pPr>
              <w:spacing w:before="60" w:after="60"/>
              <w:ind w:right="0"/>
              <w:jc w:val="left"/>
              <w:rPr>
                <w:rFonts w:asciiTheme="minorHAnsi" w:hAnsiTheme="minorHAnsi" w:cstheme="minorHAnsi"/>
                <w:sz w:val="20"/>
                <w:szCs w:val="20"/>
              </w:rPr>
            </w:pPr>
            <w:r w:rsidRPr="009A10A4">
              <w:rPr>
                <w:rFonts w:asciiTheme="minorHAnsi" w:hAnsiTheme="minorHAnsi" w:cstheme="minorHAnsi"/>
                <w:sz w:val="20"/>
                <w:szCs w:val="20"/>
              </w:rPr>
              <w:t>Alkaline fens [7230]</w:t>
            </w:r>
          </w:p>
        </w:tc>
        <w:tc>
          <w:tcPr>
            <w:tcW w:w="1174" w:type="pct"/>
            <w:vMerge/>
            <w:vAlign w:val="center"/>
          </w:tcPr>
          <w:p w14:paraId="554387DC" w14:textId="77777777" w:rsidR="00A5487D" w:rsidRPr="009A10A4"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1ABFD6C5" w14:textId="77777777" w:rsidR="00A5487D" w:rsidRPr="009A10A4" w:rsidRDefault="00A5487D" w:rsidP="00A5487D">
            <w:pPr>
              <w:spacing w:before="60" w:after="60"/>
              <w:ind w:right="0"/>
              <w:jc w:val="left"/>
              <w:rPr>
                <w:rFonts w:asciiTheme="minorHAnsi" w:hAnsiTheme="minorHAnsi" w:cstheme="minorHAnsi"/>
                <w:sz w:val="20"/>
                <w:szCs w:val="20"/>
              </w:rPr>
            </w:pPr>
            <w:r w:rsidRPr="009A10A4">
              <w:rPr>
                <w:rFonts w:asciiTheme="minorHAnsi" w:hAnsiTheme="minorHAnsi" w:cstheme="minorHAnsi"/>
                <w:sz w:val="20"/>
                <w:szCs w:val="20"/>
              </w:rPr>
              <w:t>To maintain favourable conservation condition</w:t>
            </w:r>
          </w:p>
        </w:tc>
      </w:tr>
      <w:tr w:rsidR="00A5487D" w:rsidRPr="00666CC5" w14:paraId="76AFA104" w14:textId="77777777" w:rsidTr="001B79A2">
        <w:trPr>
          <w:cantSplit/>
        </w:trPr>
        <w:tc>
          <w:tcPr>
            <w:tcW w:w="2040" w:type="pct"/>
            <w:vAlign w:val="center"/>
          </w:tcPr>
          <w:p w14:paraId="0AF0C1BB" w14:textId="77777777" w:rsidR="00A5487D" w:rsidRPr="009A10A4" w:rsidRDefault="00A5487D" w:rsidP="00A5487D">
            <w:pPr>
              <w:spacing w:before="60" w:after="60"/>
              <w:ind w:right="0"/>
              <w:jc w:val="left"/>
              <w:rPr>
                <w:rFonts w:asciiTheme="minorHAnsi" w:hAnsiTheme="minorHAnsi" w:cstheme="minorHAnsi"/>
                <w:sz w:val="20"/>
                <w:szCs w:val="20"/>
              </w:rPr>
            </w:pPr>
            <w:r w:rsidRPr="009A10A4">
              <w:rPr>
                <w:rFonts w:asciiTheme="minorHAnsi" w:hAnsiTheme="minorHAnsi" w:cstheme="minorHAnsi"/>
                <w:sz w:val="20"/>
                <w:szCs w:val="20"/>
              </w:rPr>
              <w:t>Limestone pavements [8240]</w:t>
            </w:r>
          </w:p>
        </w:tc>
        <w:tc>
          <w:tcPr>
            <w:tcW w:w="1174" w:type="pct"/>
            <w:vMerge/>
            <w:vAlign w:val="center"/>
          </w:tcPr>
          <w:p w14:paraId="5144D330" w14:textId="77777777" w:rsidR="00A5487D" w:rsidRPr="009A10A4" w:rsidRDefault="00A5487D" w:rsidP="00A5487D">
            <w:pPr>
              <w:spacing w:before="60" w:after="60"/>
              <w:ind w:right="0"/>
              <w:jc w:val="left"/>
              <w:rPr>
                <w:rFonts w:asciiTheme="minorHAnsi" w:hAnsiTheme="minorHAnsi" w:cstheme="minorHAnsi"/>
                <w:sz w:val="20"/>
                <w:szCs w:val="20"/>
              </w:rPr>
            </w:pPr>
          </w:p>
        </w:tc>
        <w:tc>
          <w:tcPr>
            <w:tcW w:w="1786" w:type="pct"/>
            <w:vAlign w:val="center"/>
          </w:tcPr>
          <w:p w14:paraId="5866B160" w14:textId="77777777" w:rsidR="00A5487D" w:rsidRPr="009A10A4" w:rsidRDefault="00A5487D" w:rsidP="00A5487D">
            <w:pPr>
              <w:spacing w:before="60" w:after="60"/>
              <w:ind w:right="0"/>
              <w:jc w:val="left"/>
              <w:rPr>
                <w:rFonts w:asciiTheme="minorHAnsi" w:hAnsiTheme="minorHAnsi" w:cstheme="minorHAnsi"/>
                <w:sz w:val="20"/>
                <w:szCs w:val="20"/>
              </w:rPr>
            </w:pPr>
            <w:r w:rsidRPr="009A10A4">
              <w:rPr>
                <w:rFonts w:asciiTheme="minorHAnsi" w:hAnsiTheme="minorHAnsi" w:cstheme="minorHAnsi"/>
                <w:sz w:val="20"/>
                <w:szCs w:val="20"/>
              </w:rPr>
              <w:t>To maintain favourable conservation condition</w:t>
            </w:r>
          </w:p>
        </w:tc>
      </w:tr>
      <w:tr w:rsidR="00F32625" w:rsidRPr="00666CC5" w14:paraId="5C186BBF" w14:textId="77777777" w:rsidTr="001B79A2">
        <w:trPr>
          <w:cantSplit/>
        </w:trPr>
        <w:tc>
          <w:tcPr>
            <w:tcW w:w="2040" w:type="pct"/>
            <w:vAlign w:val="center"/>
          </w:tcPr>
          <w:p w14:paraId="4AC0FAEE" w14:textId="77777777" w:rsidR="00F32625" w:rsidRPr="00BB5F2D" w:rsidRDefault="00F32625" w:rsidP="00A5487D">
            <w:pPr>
              <w:spacing w:before="60" w:after="60"/>
              <w:ind w:right="0"/>
              <w:rPr>
                <w:rFonts w:asciiTheme="minorHAnsi" w:hAnsiTheme="minorHAnsi" w:cstheme="minorHAnsi"/>
                <w:sz w:val="20"/>
                <w:szCs w:val="20"/>
              </w:rPr>
            </w:pPr>
            <w:r w:rsidRPr="009A10A4">
              <w:rPr>
                <w:rFonts w:asciiTheme="minorHAnsi" w:hAnsiTheme="minorHAnsi" w:cstheme="minorHAnsi"/>
                <w:i/>
                <w:iCs/>
                <w:sz w:val="20"/>
                <w:szCs w:val="20"/>
              </w:rPr>
              <w:t>Euphydryas aurinia</w:t>
            </w:r>
            <w:r w:rsidRPr="009A10A4">
              <w:rPr>
                <w:rFonts w:asciiTheme="minorHAnsi" w:hAnsiTheme="minorHAnsi" w:cstheme="minorHAnsi"/>
                <w:sz w:val="20"/>
                <w:szCs w:val="20"/>
              </w:rPr>
              <w:t xml:space="preserve"> (Marsh Fritillary) [1065]</w:t>
            </w:r>
          </w:p>
        </w:tc>
        <w:tc>
          <w:tcPr>
            <w:tcW w:w="1174" w:type="pct"/>
            <w:vAlign w:val="center"/>
          </w:tcPr>
          <w:p w14:paraId="68676CA0" w14:textId="77777777" w:rsidR="00F32625" w:rsidRPr="00BB5F2D" w:rsidRDefault="00F32625" w:rsidP="00A5487D">
            <w:pPr>
              <w:spacing w:before="60" w:after="60"/>
              <w:ind w:right="0"/>
              <w:jc w:val="left"/>
              <w:rPr>
                <w:rFonts w:asciiTheme="minorHAnsi" w:hAnsiTheme="minorHAnsi" w:cstheme="minorHAnsi"/>
                <w:sz w:val="20"/>
                <w:szCs w:val="20"/>
              </w:rPr>
            </w:pPr>
            <w:r>
              <w:rPr>
                <w:rFonts w:asciiTheme="minorHAnsi" w:hAnsiTheme="minorHAnsi" w:cstheme="minorHAnsi"/>
                <w:sz w:val="20"/>
                <w:szCs w:val="20"/>
              </w:rPr>
              <w:t xml:space="preserve">Annex II terrestrial </w:t>
            </w:r>
            <w:r w:rsidR="00DC0478">
              <w:rPr>
                <w:rFonts w:asciiTheme="minorHAnsi" w:hAnsiTheme="minorHAnsi" w:cstheme="minorHAnsi"/>
                <w:sz w:val="20"/>
                <w:szCs w:val="20"/>
              </w:rPr>
              <w:t xml:space="preserve">arthropod </w:t>
            </w:r>
            <w:r>
              <w:rPr>
                <w:rFonts w:asciiTheme="minorHAnsi" w:hAnsiTheme="minorHAnsi" w:cstheme="minorHAnsi"/>
                <w:sz w:val="20"/>
                <w:szCs w:val="20"/>
              </w:rPr>
              <w:t>species</w:t>
            </w:r>
          </w:p>
        </w:tc>
        <w:tc>
          <w:tcPr>
            <w:tcW w:w="1786" w:type="pct"/>
            <w:vAlign w:val="center"/>
          </w:tcPr>
          <w:p w14:paraId="62BF331B" w14:textId="77777777" w:rsidR="00F32625" w:rsidRDefault="00F32625" w:rsidP="00A5487D">
            <w:pPr>
              <w:spacing w:before="60" w:after="60"/>
              <w:ind w:right="0"/>
              <w:jc w:val="left"/>
              <w:rPr>
                <w:rFonts w:asciiTheme="minorHAnsi" w:hAnsiTheme="minorHAnsi" w:cstheme="minorHAnsi"/>
                <w:sz w:val="20"/>
                <w:szCs w:val="20"/>
              </w:rPr>
            </w:pPr>
            <w:r w:rsidRPr="00BB5F2D">
              <w:rPr>
                <w:rFonts w:asciiTheme="minorHAnsi" w:hAnsiTheme="minorHAnsi" w:cstheme="minorHAnsi"/>
                <w:sz w:val="20"/>
                <w:szCs w:val="20"/>
              </w:rPr>
              <w:t>To maintain favourable conservation condition</w:t>
            </w:r>
          </w:p>
        </w:tc>
      </w:tr>
      <w:tr w:rsidR="007257D4" w:rsidRPr="00666CC5" w14:paraId="4FC57285" w14:textId="77777777" w:rsidTr="0056312F">
        <w:trPr>
          <w:cantSplit/>
          <w:tblHeader/>
        </w:trPr>
        <w:tc>
          <w:tcPr>
            <w:tcW w:w="5000" w:type="pct"/>
            <w:gridSpan w:val="3"/>
            <w:shd w:val="clear" w:color="auto" w:fill="C6D9F1" w:themeFill="text2" w:themeFillTint="33"/>
            <w:vAlign w:val="center"/>
          </w:tcPr>
          <w:p w14:paraId="2FEA6F88" w14:textId="77777777" w:rsidR="007257D4" w:rsidRPr="00AE20C9" w:rsidRDefault="007257D4" w:rsidP="00A5487D">
            <w:pPr>
              <w:spacing w:before="60" w:after="60"/>
              <w:ind w:right="0"/>
              <w:rPr>
                <w:rFonts w:asciiTheme="minorHAnsi" w:hAnsiTheme="minorHAnsi" w:cstheme="minorHAnsi"/>
                <w:b/>
                <w:bCs/>
                <w:sz w:val="20"/>
                <w:szCs w:val="20"/>
                <w:lang w:val="en-IE"/>
              </w:rPr>
            </w:pPr>
            <w:r w:rsidRPr="00AE20C9">
              <w:rPr>
                <w:rFonts w:asciiTheme="minorHAnsi" w:hAnsiTheme="minorHAnsi" w:cstheme="minorHAnsi"/>
                <w:b/>
                <w:bCs/>
                <w:sz w:val="20"/>
                <w:szCs w:val="20"/>
                <w:lang w:val="en-IE"/>
              </w:rPr>
              <w:t>Durnesh Lough SAC</w:t>
            </w:r>
          </w:p>
        </w:tc>
      </w:tr>
      <w:tr w:rsidR="00F32625" w:rsidRPr="00666CC5" w14:paraId="77C1829A" w14:textId="77777777" w:rsidTr="001B79A2">
        <w:trPr>
          <w:cantSplit/>
          <w:tblHeader/>
        </w:trPr>
        <w:tc>
          <w:tcPr>
            <w:tcW w:w="2040" w:type="pct"/>
            <w:shd w:val="clear" w:color="auto" w:fill="C6D9F1" w:themeFill="text2" w:themeFillTint="33"/>
            <w:vAlign w:val="center"/>
          </w:tcPr>
          <w:p w14:paraId="64C74868" w14:textId="77777777" w:rsidR="00F3262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Qualifying Interest (*=Priority Habitat)</w:t>
            </w:r>
          </w:p>
        </w:tc>
        <w:tc>
          <w:tcPr>
            <w:tcW w:w="1174" w:type="pct"/>
            <w:shd w:val="clear" w:color="auto" w:fill="C6D9F1" w:themeFill="text2" w:themeFillTint="33"/>
            <w:vAlign w:val="center"/>
          </w:tcPr>
          <w:p w14:paraId="4C31B3CB" w14:textId="77777777" w:rsidR="00F32625" w:rsidRPr="00666CC5" w:rsidRDefault="00F32625" w:rsidP="00A5487D">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Ecological Group</w:t>
            </w:r>
          </w:p>
        </w:tc>
        <w:tc>
          <w:tcPr>
            <w:tcW w:w="1786" w:type="pct"/>
            <w:shd w:val="clear" w:color="auto" w:fill="C6D9F1" w:themeFill="text2" w:themeFillTint="33"/>
            <w:vAlign w:val="center"/>
          </w:tcPr>
          <w:p w14:paraId="29CB4FCF" w14:textId="77777777" w:rsidR="00F32625" w:rsidRDefault="00F32625" w:rsidP="00A5487D">
            <w:pPr>
              <w:spacing w:before="60" w:after="60"/>
              <w:ind w:right="0"/>
              <w:rPr>
                <w:rFonts w:asciiTheme="minorHAnsi" w:hAnsiTheme="minorHAnsi" w:cstheme="minorHAnsi"/>
                <w:b/>
                <w:bCs/>
                <w:sz w:val="20"/>
                <w:szCs w:val="20"/>
                <w:lang w:val="en-IE"/>
              </w:rPr>
            </w:pPr>
            <w:r w:rsidRPr="00666CC5">
              <w:rPr>
                <w:rFonts w:asciiTheme="minorHAnsi" w:hAnsiTheme="minorHAnsi" w:cstheme="minorHAnsi"/>
                <w:b/>
                <w:bCs/>
                <w:sz w:val="20"/>
                <w:szCs w:val="20"/>
                <w:lang w:val="en-IE"/>
              </w:rPr>
              <w:t>Conservation Objective</w:t>
            </w:r>
          </w:p>
        </w:tc>
      </w:tr>
      <w:tr w:rsidR="00F32625" w:rsidRPr="00666CC5" w14:paraId="27F140DA" w14:textId="77777777" w:rsidTr="001B79A2">
        <w:trPr>
          <w:cantSplit/>
        </w:trPr>
        <w:tc>
          <w:tcPr>
            <w:tcW w:w="2040" w:type="pct"/>
            <w:vAlign w:val="center"/>
          </w:tcPr>
          <w:p w14:paraId="55BC35F2" w14:textId="77777777" w:rsidR="00F32625" w:rsidRPr="00666CC5" w:rsidRDefault="00F32625" w:rsidP="00A5487D">
            <w:pPr>
              <w:spacing w:before="60" w:after="60"/>
              <w:ind w:right="0"/>
              <w:rPr>
                <w:rFonts w:asciiTheme="minorHAnsi" w:hAnsiTheme="minorHAnsi" w:cstheme="minorHAnsi"/>
                <w:sz w:val="20"/>
                <w:szCs w:val="20"/>
              </w:rPr>
            </w:pPr>
            <w:r w:rsidRPr="00E470AC">
              <w:rPr>
                <w:rFonts w:asciiTheme="minorHAnsi" w:hAnsiTheme="minorHAnsi" w:cstheme="minorHAnsi"/>
                <w:sz w:val="20"/>
                <w:szCs w:val="20"/>
              </w:rPr>
              <w:t>Coastal lagoons [1150]</w:t>
            </w:r>
          </w:p>
        </w:tc>
        <w:tc>
          <w:tcPr>
            <w:tcW w:w="1174" w:type="pct"/>
            <w:vAlign w:val="center"/>
          </w:tcPr>
          <w:p w14:paraId="306E6340" w14:textId="77777777" w:rsidR="00F32625" w:rsidRPr="00D651A7" w:rsidRDefault="00F32625" w:rsidP="00A5487D">
            <w:pPr>
              <w:spacing w:before="60" w:after="60"/>
              <w:ind w:right="0"/>
              <w:jc w:val="left"/>
              <w:rPr>
                <w:rFonts w:asciiTheme="minorHAnsi" w:hAnsiTheme="minorHAnsi" w:cstheme="minorHAnsi"/>
                <w:sz w:val="20"/>
                <w:szCs w:val="20"/>
              </w:rPr>
            </w:pPr>
            <w:r w:rsidRPr="008D4126">
              <w:rPr>
                <w:sz w:val="20"/>
                <w:szCs w:val="20"/>
              </w:rPr>
              <w:t xml:space="preserve">Annex I </w:t>
            </w:r>
            <w:r>
              <w:rPr>
                <w:sz w:val="20"/>
                <w:szCs w:val="20"/>
              </w:rPr>
              <w:t xml:space="preserve">coastal </w:t>
            </w:r>
            <w:r w:rsidRPr="008D4126">
              <w:rPr>
                <w:sz w:val="20"/>
                <w:szCs w:val="20"/>
              </w:rPr>
              <w:t>habitat</w:t>
            </w:r>
          </w:p>
        </w:tc>
        <w:tc>
          <w:tcPr>
            <w:tcW w:w="1786" w:type="pct"/>
            <w:vAlign w:val="center"/>
          </w:tcPr>
          <w:p w14:paraId="15E25C07" w14:textId="7D65F4A2" w:rsidR="00F32625" w:rsidRPr="008D4126" w:rsidRDefault="00F32625" w:rsidP="00A5487D">
            <w:pPr>
              <w:spacing w:before="60" w:after="60"/>
              <w:ind w:right="0"/>
              <w:jc w:val="left"/>
              <w:rPr>
                <w:sz w:val="20"/>
                <w:szCs w:val="20"/>
              </w:rPr>
            </w:pPr>
            <w:r w:rsidRPr="00D651A7">
              <w:rPr>
                <w:rFonts w:asciiTheme="minorHAnsi" w:hAnsiTheme="minorHAnsi" w:cstheme="minorHAnsi"/>
                <w:sz w:val="20"/>
                <w:szCs w:val="20"/>
              </w:rPr>
              <w:t xml:space="preserve">To </w:t>
            </w:r>
            <w:r w:rsidR="00C71452" w:rsidRPr="00D651A7">
              <w:rPr>
                <w:rFonts w:asciiTheme="minorHAnsi" w:hAnsiTheme="minorHAnsi" w:cstheme="minorHAnsi"/>
                <w:sz w:val="20"/>
                <w:szCs w:val="20"/>
              </w:rPr>
              <w:t>maintain favourable</w:t>
            </w:r>
            <w:r w:rsidRPr="00D651A7">
              <w:rPr>
                <w:rFonts w:asciiTheme="minorHAnsi" w:hAnsiTheme="minorHAnsi" w:cstheme="minorHAnsi"/>
                <w:sz w:val="20"/>
                <w:szCs w:val="20"/>
              </w:rPr>
              <w:t xml:space="preserve"> conservation condition</w:t>
            </w:r>
          </w:p>
        </w:tc>
      </w:tr>
      <w:tr w:rsidR="00F32625" w:rsidRPr="00666CC5" w14:paraId="72BC024E" w14:textId="77777777" w:rsidTr="001B79A2">
        <w:trPr>
          <w:cantSplit/>
        </w:trPr>
        <w:tc>
          <w:tcPr>
            <w:tcW w:w="2040" w:type="pct"/>
            <w:vAlign w:val="center"/>
          </w:tcPr>
          <w:p w14:paraId="6D51A989" w14:textId="77777777" w:rsidR="00F32625" w:rsidRPr="009A10A4" w:rsidRDefault="00F32625" w:rsidP="00A5487D">
            <w:pPr>
              <w:spacing w:before="60" w:after="60"/>
              <w:ind w:right="0"/>
              <w:jc w:val="left"/>
              <w:rPr>
                <w:rFonts w:asciiTheme="minorHAnsi" w:hAnsiTheme="minorHAnsi" w:cstheme="minorHAnsi"/>
                <w:sz w:val="20"/>
                <w:szCs w:val="20"/>
              </w:rPr>
            </w:pPr>
            <w:r w:rsidRPr="00E470AC">
              <w:rPr>
                <w:rFonts w:asciiTheme="minorHAnsi" w:hAnsiTheme="minorHAnsi" w:cstheme="minorHAnsi"/>
                <w:sz w:val="20"/>
                <w:szCs w:val="20"/>
              </w:rPr>
              <w:lastRenderedPageBreak/>
              <w:t xml:space="preserve">Molinia meadows on calcareous, </w:t>
            </w:r>
            <w:proofErr w:type="gramStart"/>
            <w:r w:rsidRPr="00E470AC">
              <w:rPr>
                <w:rFonts w:asciiTheme="minorHAnsi" w:hAnsiTheme="minorHAnsi" w:cstheme="minorHAnsi"/>
                <w:sz w:val="20"/>
                <w:szCs w:val="20"/>
              </w:rPr>
              <w:t>peaty</w:t>
            </w:r>
            <w:proofErr w:type="gramEnd"/>
            <w:r w:rsidRPr="00E470AC">
              <w:rPr>
                <w:rFonts w:asciiTheme="minorHAnsi" w:hAnsiTheme="minorHAnsi" w:cstheme="minorHAnsi"/>
                <w:sz w:val="20"/>
                <w:szCs w:val="20"/>
              </w:rPr>
              <w:t xml:space="preserve"> or clayey-silt-laden soils (</w:t>
            </w:r>
            <w:r w:rsidRPr="00E470AC">
              <w:rPr>
                <w:rFonts w:asciiTheme="minorHAnsi" w:hAnsiTheme="minorHAnsi" w:cstheme="minorHAnsi"/>
                <w:i/>
                <w:iCs/>
                <w:sz w:val="20"/>
                <w:szCs w:val="20"/>
              </w:rPr>
              <w:t>Molinion caeruleae</w:t>
            </w:r>
            <w:r w:rsidRPr="00E470AC">
              <w:rPr>
                <w:rFonts w:asciiTheme="minorHAnsi" w:hAnsiTheme="minorHAnsi" w:cstheme="minorHAnsi"/>
                <w:sz w:val="20"/>
                <w:szCs w:val="20"/>
              </w:rPr>
              <w:t>) [6410]</w:t>
            </w:r>
          </w:p>
        </w:tc>
        <w:tc>
          <w:tcPr>
            <w:tcW w:w="1174" w:type="pct"/>
            <w:vAlign w:val="center"/>
          </w:tcPr>
          <w:p w14:paraId="70E1CB67" w14:textId="77777777" w:rsidR="00F32625" w:rsidRPr="009A10A4" w:rsidRDefault="00F32625" w:rsidP="00A5487D">
            <w:pPr>
              <w:spacing w:before="60" w:after="60"/>
              <w:ind w:right="0"/>
              <w:jc w:val="left"/>
              <w:rPr>
                <w:rFonts w:asciiTheme="minorHAnsi" w:hAnsiTheme="minorHAnsi" w:cstheme="minorHAnsi"/>
                <w:sz w:val="20"/>
                <w:szCs w:val="20"/>
              </w:rPr>
            </w:pPr>
            <w:r>
              <w:rPr>
                <w:sz w:val="20"/>
                <w:szCs w:val="20"/>
              </w:rPr>
              <w:t>Annex I terrestrial habitat</w:t>
            </w:r>
          </w:p>
        </w:tc>
        <w:tc>
          <w:tcPr>
            <w:tcW w:w="1786" w:type="pct"/>
            <w:vAlign w:val="center"/>
          </w:tcPr>
          <w:p w14:paraId="21451825" w14:textId="77777777" w:rsidR="00F32625" w:rsidRDefault="00F32625" w:rsidP="00A5487D">
            <w:pPr>
              <w:spacing w:before="60" w:after="60"/>
              <w:ind w:right="0"/>
              <w:jc w:val="left"/>
              <w:rPr>
                <w:sz w:val="20"/>
                <w:szCs w:val="20"/>
              </w:rPr>
            </w:pPr>
            <w:r w:rsidRPr="009A10A4">
              <w:rPr>
                <w:rFonts w:asciiTheme="minorHAnsi" w:hAnsiTheme="minorHAnsi" w:cstheme="minorHAnsi"/>
                <w:sz w:val="20"/>
                <w:szCs w:val="20"/>
              </w:rPr>
              <w:t xml:space="preserve">To </w:t>
            </w:r>
            <w:r>
              <w:rPr>
                <w:rFonts w:asciiTheme="minorHAnsi" w:hAnsiTheme="minorHAnsi" w:cstheme="minorHAnsi"/>
                <w:sz w:val="20"/>
                <w:szCs w:val="20"/>
              </w:rPr>
              <w:t xml:space="preserve">restore </w:t>
            </w:r>
            <w:r w:rsidRPr="009A10A4">
              <w:rPr>
                <w:rFonts w:asciiTheme="minorHAnsi" w:hAnsiTheme="minorHAnsi" w:cstheme="minorHAnsi"/>
                <w:sz w:val="20"/>
                <w:szCs w:val="20"/>
              </w:rPr>
              <w:t>favourable conservation condition</w:t>
            </w:r>
          </w:p>
        </w:tc>
      </w:tr>
      <w:tr w:rsidR="00A5487D" w:rsidRPr="00666CC5" w14:paraId="7AD8C9EA" w14:textId="77777777" w:rsidTr="0056312F">
        <w:trPr>
          <w:cantSplit/>
        </w:trPr>
        <w:tc>
          <w:tcPr>
            <w:tcW w:w="5000" w:type="pct"/>
            <w:gridSpan w:val="3"/>
            <w:vAlign w:val="center"/>
          </w:tcPr>
          <w:p w14:paraId="31B15363" w14:textId="77777777" w:rsidR="00A5487D" w:rsidRPr="00A5487D" w:rsidRDefault="00A5487D" w:rsidP="00A5487D">
            <w:pPr>
              <w:spacing w:before="60" w:after="60"/>
              <w:ind w:right="0"/>
              <w:jc w:val="left"/>
              <w:rPr>
                <w:rFonts w:asciiTheme="minorHAnsi" w:hAnsiTheme="minorHAnsi" w:cstheme="minorHAnsi"/>
                <w:sz w:val="18"/>
                <w:szCs w:val="18"/>
              </w:rPr>
            </w:pPr>
            <w:r w:rsidRPr="00A5487D">
              <w:rPr>
                <w:rFonts w:asciiTheme="minorHAnsi" w:hAnsiTheme="minorHAnsi" w:cstheme="minorHAnsi"/>
                <w:sz w:val="18"/>
                <w:szCs w:val="18"/>
              </w:rPr>
              <w:t>** Generic Conservation Objectives</w:t>
            </w:r>
          </w:p>
        </w:tc>
      </w:tr>
    </w:tbl>
    <w:p w14:paraId="69C704C0" w14:textId="77777777" w:rsidR="00E470AC" w:rsidRPr="002978FB" w:rsidRDefault="00E470AC" w:rsidP="00AA51FA">
      <w:pPr>
        <w:ind w:right="-23"/>
        <w:rPr>
          <w:lang w:val="en-IE"/>
        </w:rPr>
      </w:pPr>
      <w:bookmarkStart w:id="67" w:name="_Ref50981713"/>
      <w:bookmarkStart w:id="68" w:name="_Toc74831252"/>
      <w:bookmarkStart w:id="69" w:name="_Ref34141628"/>
      <w:bookmarkStart w:id="70" w:name="_Ref36288920"/>
      <w:bookmarkEnd w:id="65"/>
      <w:r w:rsidRPr="00B11896">
        <w:rPr>
          <w:b/>
          <w:bCs/>
        </w:rPr>
        <w:t xml:space="preserve">Table </w:t>
      </w:r>
      <w:r w:rsidR="001E1B45" w:rsidRPr="00B11896">
        <w:rPr>
          <w:b/>
          <w:bCs/>
        </w:rPr>
        <w:fldChar w:fldCharType="begin"/>
      </w:r>
      <w:r w:rsidRPr="00B11896">
        <w:rPr>
          <w:b/>
          <w:bCs/>
        </w:rPr>
        <w:instrText xml:space="preserve"> STYLEREF 1 \s </w:instrText>
      </w:r>
      <w:r w:rsidR="001E1B45" w:rsidRPr="00B11896">
        <w:rPr>
          <w:b/>
          <w:bCs/>
        </w:rPr>
        <w:fldChar w:fldCharType="separate"/>
      </w:r>
      <w:r w:rsidR="00B43BC3">
        <w:rPr>
          <w:b/>
          <w:bCs/>
          <w:noProof/>
        </w:rPr>
        <w:t>2</w:t>
      </w:r>
      <w:r w:rsidR="001E1B45" w:rsidRPr="00B11896">
        <w:fldChar w:fldCharType="end"/>
      </w:r>
      <w:r w:rsidRPr="00B11896">
        <w:rPr>
          <w:b/>
          <w:bCs/>
        </w:rPr>
        <w:t>.</w:t>
      </w:r>
      <w:r w:rsidR="001E1B45" w:rsidRPr="00B11896">
        <w:rPr>
          <w:b/>
          <w:bCs/>
        </w:rPr>
        <w:fldChar w:fldCharType="begin"/>
      </w:r>
      <w:r w:rsidRPr="00B11896">
        <w:rPr>
          <w:b/>
          <w:bCs/>
        </w:rPr>
        <w:instrText xml:space="preserve"> SEQ Table \* ARABIC \s 1 </w:instrText>
      </w:r>
      <w:r w:rsidR="001E1B45" w:rsidRPr="00B11896">
        <w:rPr>
          <w:b/>
          <w:bCs/>
        </w:rPr>
        <w:fldChar w:fldCharType="separate"/>
      </w:r>
      <w:r w:rsidR="00B43BC3">
        <w:rPr>
          <w:b/>
          <w:bCs/>
          <w:noProof/>
        </w:rPr>
        <w:t>2</w:t>
      </w:r>
      <w:r w:rsidR="001E1B45" w:rsidRPr="00B11896">
        <w:fldChar w:fldCharType="end"/>
      </w:r>
      <w:bookmarkEnd w:id="67"/>
      <w:r w:rsidRPr="00B11896">
        <w:rPr>
          <w:b/>
          <w:bCs/>
        </w:rPr>
        <w:t>:</w:t>
      </w:r>
      <w:r w:rsidR="00425832">
        <w:rPr>
          <w:b/>
          <w:bCs/>
          <w:szCs w:val="22"/>
        </w:rPr>
        <w:t>Special Protection Areas and Special Conserv</w:t>
      </w:r>
      <w:r w:rsidR="00AA51FA">
        <w:rPr>
          <w:b/>
          <w:bCs/>
          <w:szCs w:val="22"/>
        </w:rPr>
        <w:t>a</w:t>
      </w:r>
      <w:r w:rsidR="00425832">
        <w:rPr>
          <w:b/>
          <w:bCs/>
          <w:szCs w:val="22"/>
        </w:rPr>
        <w:t>tion Interests</w:t>
      </w:r>
      <w:bookmarkEnd w:id="68"/>
    </w:p>
    <w:tbl>
      <w:tblPr>
        <w:tblStyle w:val="TableGrid"/>
        <w:tblW w:w="4978" w:type="pct"/>
        <w:tblLook w:val="04A0" w:firstRow="1" w:lastRow="0" w:firstColumn="1" w:lastColumn="0" w:noHBand="0" w:noVBand="1"/>
      </w:tblPr>
      <w:tblGrid>
        <w:gridCol w:w="5099"/>
        <w:gridCol w:w="3827"/>
        <w:gridCol w:w="2125"/>
        <w:gridCol w:w="2836"/>
      </w:tblGrid>
      <w:tr w:rsidR="00425832" w:rsidRPr="00702722" w14:paraId="20C43A7E" w14:textId="77777777" w:rsidTr="00D85864">
        <w:trPr>
          <w:cantSplit/>
          <w:trHeight w:val="318"/>
        </w:trPr>
        <w:tc>
          <w:tcPr>
            <w:tcW w:w="5000" w:type="pct"/>
            <w:gridSpan w:val="4"/>
            <w:shd w:val="clear" w:color="auto" w:fill="C6D9F1" w:themeFill="text2" w:themeFillTint="33"/>
          </w:tcPr>
          <w:p w14:paraId="130E2593" w14:textId="77777777" w:rsidR="00425832" w:rsidRPr="00702722" w:rsidRDefault="00425832" w:rsidP="0056312F">
            <w:pPr>
              <w:spacing w:before="60" w:after="60"/>
              <w:ind w:right="0"/>
              <w:rPr>
                <w:rFonts w:asciiTheme="minorHAnsi" w:hAnsiTheme="minorHAnsi" w:cstheme="minorHAnsi"/>
                <w:b/>
                <w:bCs/>
                <w:sz w:val="20"/>
                <w:szCs w:val="20"/>
                <w:lang w:val="en-IE"/>
              </w:rPr>
            </w:pPr>
            <w:bookmarkStart w:id="71" w:name="_Hlk51002559"/>
            <w:bookmarkEnd w:id="69"/>
            <w:bookmarkEnd w:id="70"/>
            <w:r>
              <w:rPr>
                <w:rFonts w:asciiTheme="minorHAnsi" w:hAnsiTheme="minorHAnsi" w:cstheme="minorHAnsi"/>
                <w:b/>
                <w:bCs/>
                <w:sz w:val="20"/>
                <w:szCs w:val="20"/>
                <w:lang w:val="en-IE"/>
              </w:rPr>
              <w:t xml:space="preserve">Donegal SPA (Site code: </w:t>
            </w:r>
            <w:r w:rsidRPr="00A91D96">
              <w:rPr>
                <w:rFonts w:asciiTheme="minorHAnsi" w:hAnsiTheme="minorHAnsi" w:cstheme="minorHAnsi"/>
                <w:b/>
                <w:bCs/>
                <w:sz w:val="20"/>
                <w:szCs w:val="20"/>
                <w:lang w:val="en-IE"/>
              </w:rPr>
              <w:t>004151</w:t>
            </w:r>
            <w:r>
              <w:rPr>
                <w:rFonts w:asciiTheme="minorHAnsi" w:hAnsiTheme="minorHAnsi" w:cstheme="minorHAnsi"/>
                <w:b/>
                <w:bCs/>
                <w:sz w:val="20"/>
                <w:szCs w:val="20"/>
                <w:lang w:val="en-IE"/>
              </w:rPr>
              <w:t>)</w:t>
            </w:r>
          </w:p>
        </w:tc>
      </w:tr>
      <w:tr w:rsidR="00425832" w:rsidRPr="00702722" w14:paraId="5D04C736" w14:textId="77777777" w:rsidTr="001B79A2">
        <w:trPr>
          <w:cantSplit/>
          <w:trHeight w:val="318"/>
        </w:trPr>
        <w:tc>
          <w:tcPr>
            <w:tcW w:w="1836" w:type="pct"/>
            <w:shd w:val="clear" w:color="auto" w:fill="C6D9F1" w:themeFill="text2" w:themeFillTint="33"/>
          </w:tcPr>
          <w:p w14:paraId="2304AF32" w14:textId="77777777" w:rsidR="00425832" w:rsidRPr="00702722" w:rsidRDefault="00425832" w:rsidP="0056312F">
            <w:pPr>
              <w:spacing w:before="60" w:after="60"/>
              <w:ind w:right="0"/>
              <w:rPr>
                <w:rFonts w:asciiTheme="minorHAnsi" w:hAnsiTheme="minorHAnsi" w:cstheme="minorHAnsi"/>
                <w:b/>
                <w:bCs/>
                <w:sz w:val="20"/>
                <w:szCs w:val="20"/>
                <w:lang w:val="en-IE"/>
              </w:rPr>
            </w:pPr>
            <w:r w:rsidRPr="00702722">
              <w:rPr>
                <w:rFonts w:asciiTheme="minorHAnsi" w:hAnsiTheme="minorHAnsi" w:cstheme="minorHAnsi"/>
                <w:b/>
                <w:bCs/>
                <w:sz w:val="20"/>
                <w:szCs w:val="20"/>
                <w:lang w:val="en-IE"/>
              </w:rPr>
              <w:t>Special Conservation Interest</w:t>
            </w:r>
          </w:p>
        </w:tc>
        <w:tc>
          <w:tcPr>
            <w:tcW w:w="1378" w:type="pct"/>
            <w:shd w:val="clear" w:color="auto" w:fill="C6D9F1" w:themeFill="text2" w:themeFillTint="33"/>
          </w:tcPr>
          <w:p w14:paraId="05C1C638" w14:textId="77777777" w:rsidR="00425832" w:rsidRPr="00702722" w:rsidRDefault="00AF2270" w:rsidP="0056312F">
            <w:pPr>
              <w:spacing w:before="60" w:after="60"/>
              <w:ind w:right="0"/>
              <w:rPr>
                <w:rFonts w:asciiTheme="minorHAnsi" w:hAnsiTheme="minorHAnsi" w:cstheme="minorHAnsi"/>
                <w:b/>
                <w:bCs/>
                <w:sz w:val="20"/>
                <w:szCs w:val="20"/>
                <w:lang w:val="en-IE"/>
              </w:rPr>
            </w:pPr>
            <w:r>
              <w:rPr>
                <w:rFonts w:asciiTheme="minorHAnsi" w:hAnsiTheme="minorHAnsi" w:cstheme="minorHAnsi"/>
                <w:b/>
                <w:bCs/>
                <w:sz w:val="20"/>
                <w:szCs w:val="20"/>
                <w:lang w:val="en-IE"/>
              </w:rPr>
              <w:t>Ecological Group</w:t>
            </w:r>
          </w:p>
        </w:tc>
        <w:tc>
          <w:tcPr>
            <w:tcW w:w="765" w:type="pct"/>
            <w:shd w:val="clear" w:color="auto" w:fill="C6D9F1" w:themeFill="text2" w:themeFillTint="33"/>
          </w:tcPr>
          <w:p w14:paraId="75DDF688" w14:textId="77777777" w:rsidR="00425832" w:rsidRPr="00702722" w:rsidRDefault="000A4780" w:rsidP="0056312F">
            <w:pPr>
              <w:spacing w:before="60" w:after="60"/>
              <w:ind w:right="0"/>
              <w:rPr>
                <w:rFonts w:asciiTheme="minorHAnsi" w:hAnsiTheme="minorHAnsi" w:cstheme="minorHAnsi"/>
                <w:b/>
                <w:bCs/>
                <w:sz w:val="20"/>
                <w:szCs w:val="20"/>
                <w:lang w:val="en-IE"/>
              </w:rPr>
            </w:pPr>
            <w:bookmarkStart w:id="72" w:name="_Hlk34162185"/>
            <w:r>
              <w:rPr>
                <w:rFonts w:asciiTheme="minorHAnsi" w:hAnsiTheme="minorHAnsi" w:cstheme="minorHAnsi"/>
                <w:b/>
                <w:bCs/>
                <w:sz w:val="20"/>
                <w:szCs w:val="20"/>
                <w:lang w:val="en-IE"/>
              </w:rPr>
              <w:t xml:space="preserve">Waterbird </w:t>
            </w:r>
            <w:r w:rsidR="0055519A">
              <w:rPr>
                <w:rFonts w:asciiTheme="minorHAnsi" w:hAnsiTheme="minorHAnsi" w:cstheme="minorHAnsi"/>
                <w:b/>
                <w:bCs/>
                <w:sz w:val="20"/>
                <w:szCs w:val="20"/>
                <w:lang w:val="en-IE"/>
              </w:rPr>
              <w:t xml:space="preserve">Foraging and Feeding </w:t>
            </w:r>
            <w:r w:rsidR="00425832">
              <w:rPr>
                <w:rFonts w:asciiTheme="minorHAnsi" w:hAnsiTheme="minorHAnsi" w:cstheme="minorHAnsi"/>
                <w:b/>
                <w:bCs/>
                <w:sz w:val="20"/>
                <w:szCs w:val="20"/>
                <w:lang w:val="en-IE"/>
              </w:rPr>
              <w:t xml:space="preserve">Guild </w:t>
            </w:r>
            <w:r w:rsidR="0055519A">
              <w:rPr>
                <w:rFonts w:asciiTheme="minorHAnsi" w:hAnsiTheme="minorHAnsi" w:cstheme="minorHAnsi"/>
                <w:b/>
                <w:bCs/>
                <w:sz w:val="20"/>
                <w:szCs w:val="20"/>
                <w:lang w:val="en-IE"/>
              </w:rPr>
              <w:t>(</w:t>
            </w:r>
            <w:r w:rsidR="003F0CCF">
              <w:rPr>
                <w:rFonts w:asciiTheme="minorHAnsi" w:hAnsiTheme="minorHAnsi" w:cstheme="minorHAnsi"/>
                <w:b/>
                <w:bCs/>
                <w:sz w:val="20"/>
                <w:szCs w:val="20"/>
                <w:lang w:val="en-IE"/>
              </w:rPr>
              <w:t>based on Weller 1999)</w:t>
            </w:r>
          </w:p>
        </w:tc>
        <w:tc>
          <w:tcPr>
            <w:tcW w:w="1021" w:type="pct"/>
            <w:shd w:val="clear" w:color="auto" w:fill="C6D9F1" w:themeFill="text2" w:themeFillTint="33"/>
          </w:tcPr>
          <w:p w14:paraId="5F47B558" w14:textId="77777777" w:rsidR="00425832" w:rsidRPr="00702722" w:rsidRDefault="00425832" w:rsidP="0056312F">
            <w:pPr>
              <w:spacing w:before="60" w:after="60"/>
              <w:ind w:right="0"/>
              <w:rPr>
                <w:rFonts w:asciiTheme="minorHAnsi" w:hAnsiTheme="minorHAnsi" w:cstheme="minorHAnsi"/>
                <w:b/>
                <w:bCs/>
                <w:sz w:val="20"/>
                <w:szCs w:val="20"/>
                <w:lang w:val="en-IE"/>
              </w:rPr>
            </w:pPr>
            <w:r w:rsidRPr="00702722">
              <w:rPr>
                <w:rFonts w:asciiTheme="minorHAnsi" w:hAnsiTheme="minorHAnsi" w:cstheme="minorHAnsi"/>
                <w:b/>
                <w:bCs/>
                <w:sz w:val="20"/>
                <w:szCs w:val="20"/>
                <w:lang w:val="en-IE"/>
              </w:rPr>
              <w:t>Conservation Objective</w:t>
            </w:r>
          </w:p>
        </w:tc>
      </w:tr>
      <w:tr w:rsidR="00425832" w:rsidRPr="00702722" w14:paraId="54412F22" w14:textId="77777777" w:rsidTr="001B79A2">
        <w:trPr>
          <w:cantSplit/>
        </w:trPr>
        <w:tc>
          <w:tcPr>
            <w:tcW w:w="1836" w:type="pct"/>
            <w:tcBorders>
              <w:bottom w:val="single" w:sz="4" w:space="0" w:color="auto"/>
            </w:tcBorders>
          </w:tcPr>
          <w:p w14:paraId="1B5B3F15" w14:textId="77777777" w:rsidR="00425832" w:rsidRPr="00A91D96" w:rsidRDefault="00425832" w:rsidP="0056312F">
            <w:pPr>
              <w:spacing w:before="60" w:after="60"/>
              <w:ind w:right="0"/>
              <w:rPr>
                <w:rFonts w:asciiTheme="minorHAnsi" w:hAnsiTheme="minorHAnsi" w:cstheme="minorHAnsi"/>
                <w:sz w:val="20"/>
                <w:szCs w:val="20"/>
              </w:rPr>
            </w:pPr>
            <w:r w:rsidRPr="00A91D96">
              <w:rPr>
                <w:rFonts w:asciiTheme="minorHAnsi" w:hAnsiTheme="minorHAnsi" w:cstheme="minorHAnsi"/>
                <w:sz w:val="20"/>
                <w:szCs w:val="20"/>
              </w:rPr>
              <w:t>Light-bellied Brent Goose (</w:t>
            </w:r>
            <w:r w:rsidRPr="00BA73D6">
              <w:rPr>
                <w:rFonts w:asciiTheme="minorHAnsi" w:hAnsiTheme="minorHAnsi" w:cstheme="minorHAnsi"/>
                <w:i/>
                <w:iCs/>
                <w:sz w:val="20"/>
                <w:szCs w:val="20"/>
              </w:rPr>
              <w:t>Branta bernicla hrota</w:t>
            </w:r>
            <w:r w:rsidRPr="00A91D96">
              <w:rPr>
                <w:rFonts w:asciiTheme="minorHAnsi" w:hAnsiTheme="minorHAnsi" w:cstheme="minorHAnsi"/>
                <w:sz w:val="20"/>
                <w:szCs w:val="20"/>
              </w:rPr>
              <w:t>) [A046]</w:t>
            </w:r>
          </w:p>
        </w:tc>
        <w:tc>
          <w:tcPr>
            <w:tcW w:w="1378" w:type="pct"/>
            <w:tcBorders>
              <w:bottom w:val="single" w:sz="4" w:space="0" w:color="auto"/>
            </w:tcBorders>
          </w:tcPr>
          <w:p w14:paraId="168FC1A7" w14:textId="77777777" w:rsidR="00425832" w:rsidRPr="00A91D96" w:rsidRDefault="003F0CCF" w:rsidP="0056312F">
            <w:pPr>
              <w:spacing w:before="60" w:after="60"/>
              <w:ind w:right="0"/>
              <w:rPr>
                <w:rFonts w:asciiTheme="minorHAnsi" w:hAnsiTheme="minorHAnsi" w:cstheme="minorHAnsi"/>
                <w:sz w:val="20"/>
                <w:szCs w:val="20"/>
              </w:rPr>
            </w:pPr>
            <w:r w:rsidRPr="003F0CCF">
              <w:rPr>
                <w:rFonts w:asciiTheme="minorHAnsi" w:hAnsiTheme="minorHAnsi" w:cstheme="minorHAnsi"/>
                <w:sz w:val="20"/>
                <w:szCs w:val="20"/>
              </w:rPr>
              <w:t xml:space="preserve">Species typically associated with </w:t>
            </w:r>
            <w:r>
              <w:rPr>
                <w:rFonts w:asciiTheme="minorHAnsi" w:hAnsiTheme="minorHAnsi" w:cstheme="minorHAnsi"/>
                <w:sz w:val="20"/>
                <w:szCs w:val="20"/>
              </w:rPr>
              <w:t xml:space="preserve">intertidal and </w:t>
            </w:r>
            <w:r w:rsidRPr="003F0CCF">
              <w:rPr>
                <w:rFonts w:asciiTheme="minorHAnsi" w:hAnsiTheme="minorHAnsi" w:cstheme="minorHAnsi"/>
                <w:sz w:val="20"/>
                <w:szCs w:val="20"/>
              </w:rPr>
              <w:t>terrestrial habitats. Non-diving birds.</w:t>
            </w:r>
          </w:p>
        </w:tc>
        <w:tc>
          <w:tcPr>
            <w:tcW w:w="765" w:type="pct"/>
            <w:tcBorders>
              <w:bottom w:val="single" w:sz="4" w:space="0" w:color="auto"/>
            </w:tcBorders>
            <w:shd w:val="clear" w:color="auto" w:fill="auto"/>
          </w:tcPr>
          <w:p w14:paraId="2404DFEA" w14:textId="77777777" w:rsidR="00425832" w:rsidRPr="008D4126" w:rsidRDefault="0055519A" w:rsidP="0056312F">
            <w:pPr>
              <w:spacing w:before="60" w:after="60"/>
              <w:ind w:right="0"/>
              <w:rPr>
                <w:rFonts w:asciiTheme="minorHAnsi" w:hAnsiTheme="minorHAnsi" w:cstheme="minorHAnsi"/>
                <w:sz w:val="20"/>
                <w:szCs w:val="20"/>
              </w:rPr>
            </w:pPr>
            <w:r>
              <w:rPr>
                <w:rFonts w:asciiTheme="minorHAnsi" w:hAnsiTheme="minorHAnsi" w:cstheme="minorHAnsi"/>
                <w:sz w:val="20"/>
                <w:szCs w:val="20"/>
              </w:rPr>
              <w:t xml:space="preserve">Surface swimmer; </w:t>
            </w:r>
            <w:r w:rsidR="00425832" w:rsidRPr="00A91D96">
              <w:rPr>
                <w:rFonts w:asciiTheme="minorHAnsi" w:hAnsiTheme="minorHAnsi" w:cstheme="minorHAnsi"/>
                <w:sz w:val="20"/>
                <w:szCs w:val="20"/>
              </w:rPr>
              <w:t>Intertidal walker, out of water</w:t>
            </w:r>
            <w:r>
              <w:rPr>
                <w:rFonts w:asciiTheme="minorHAnsi" w:hAnsiTheme="minorHAnsi" w:cstheme="minorHAnsi"/>
                <w:sz w:val="20"/>
                <w:szCs w:val="20"/>
              </w:rPr>
              <w:t>; terrestrial walker</w:t>
            </w:r>
          </w:p>
        </w:tc>
        <w:tc>
          <w:tcPr>
            <w:tcW w:w="1021" w:type="pct"/>
          </w:tcPr>
          <w:p w14:paraId="6A0EC8FB" w14:textId="77777777" w:rsidR="00425832" w:rsidRPr="00702722" w:rsidRDefault="00425832" w:rsidP="0056312F">
            <w:pPr>
              <w:spacing w:before="60" w:after="60"/>
              <w:ind w:right="0"/>
              <w:rPr>
                <w:rFonts w:asciiTheme="minorHAnsi" w:hAnsiTheme="minorHAnsi" w:cstheme="minorHAnsi"/>
                <w:sz w:val="20"/>
                <w:szCs w:val="20"/>
              </w:rPr>
            </w:pPr>
            <w:r w:rsidRPr="00A91D96">
              <w:rPr>
                <w:rFonts w:asciiTheme="minorHAnsi" w:hAnsiTheme="minorHAnsi" w:cstheme="minorHAnsi"/>
                <w:sz w:val="20"/>
                <w:szCs w:val="20"/>
              </w:rPr>
              <w:t xml:space="preserve">To maintain favourable conservation condition </w:t>
            </w:r>
          </w:p>
        </w:tc>
      </w:tr>
      <w:tr w:rsidR="00B5757C" w:rsidRPr="00702722" w14:paraId="1A672664" w14:textId="77777777" w:rsidTr="001B79A2">
        <w:trPr>
          <w:cantSplit/>
          <w:trHeight w:val="400"/>
        </w:trPr>
        <w:tc>
          <w:tcPr>
            <w:tcW w:w="1836" w:type="pct"/>
            <w:tcBorders>
              <w:top w:val="single" w:sz="4" w:space="0" w:color="auto"/>
            </w:tcBorders>
          </w:tcPr>
          <w:p w14:paraId="63B9FF0B" w14:textId="77777777" w:rsidR="00B5757C" w:rsidRPr="00BA73D6" w:rsidRDefault="00B5757C" w:rsidP="0056312F">
            <w:pPr>
              <w:spacing w:before="60" w:after="60"/>
              <w:ind w:right="0"/>
              <w:rPr>
                <w:rFonts w:asciiTheme="minorHAnsi" w:hAnsiTheme="minorHAnsi" w:cstheme="minorHAnsi"/>
                <w:sz w:val="20"/>
                <w:szCs w:val="20"/>
              </w:rPr>
            </w:pPr>
            <w:r w:rsidRPr="00BA73D6">
              <w:rPr>
                <w:rFonts w:asciiTheme="minorHAnsi" w:hAnsiTheme="minorHAnsi" w:cstheme="minorHAnsi"/>
                <w:sz w:val="20"/>
                <w:szCs w:val="20"/>
              </w:rPr>
              <w:t>Common Scoter (</w:t>
            </w:r>
            <w:r w:rsidRPr="00BA73D6">
              <w:rPr>
                <w:rFonts w:asciiTheme="minorHAnsi" w:hAnsiTheme="minorHAnsi" w:cstheme="minorHAnsi"/>
                <w:i/>
                <w:iCs/>
                <w:sz w:val="20"/>
                <w:szCs w:val="20"/>
              </w:rPr>
              <w:t>Melanitta nigra</w:t>
            </w:r>
            <w:r w:rsidRPr="00BA73D6">
              <w:rPr>
                <w:rFonts w:asciiTheme="minorHAnsi" w:hAnsiTheme="minorHAnsi" w:cstheme="minorHAnsi"/>
                <w:sz w:val="20"/>
                <w:szCs w:val="20"/>
              </w:rPr>
              <w:t>) [A065]</w:t>
            </w:r>
          </w:p>
        </w:tc>
        <w:tc>
          <w:tcPr>
            <w:tcW w:w="1378" w:type="pct"/>
            <w:vMerge w:val="restart"/>
            <w:tcBorders>
              <w:top w:val="single" w:sz="4" w:space="0" w:color="auto"/>
            </w:tcBorders>
          </w:tcPr>
          <w:p w14:paraId="717A4513" w14:textId="77777777" w:rsidR="00B5757C" w:rsidRPr="00BA73D6" w:rsidRDefault="00B5757C" w:rsidP="0056312F">
            <w:pPr>
              <w:spacing w:before="60" w:after="60"/>
              <w:ind w:right="0"/>
              <w:rPr>
                <w:rFonts w:asciiTheme="minorHAnsi" w:hAnsiTheme="minorHAnsi" w:cstheme="minorHAnsi"/>
                <w:sz w:val="20"/>
                <w:szCs w:val="20"/>
              </w:rPr>
            </w:pPr>
            <w:r w:rsidRPr="00806AC2">
              <w:rPr>
                <w:color w:val="211E1F"/>
                <w:sz w:val="20"/>
                <w:szCs w:val="20"/>
              </w:rPr>
              <w:t>Foraging distributions extending from inshore coastal waters to offshore areas. Diving birds.</w:t>
            </w:r>
          </w:p>
        </w:tc>
        <w:tc>
          <w:tcPr>
            <w:tcW w:w="765" w:type="pct"/>
            <w:vMerge w:val="restart"/>
            <w:tcBorders>
              <w:top w:val="single" w:sz="4" w:space="0" w:color="auto"/>
            </w:tcBorders>
            <w:shd w:val="clear" w:color="auto" w:fill="auto"/>
          </w:tcPr>
          <w:p w14:paraId="7AB8E24F" w14:textId="26D894A0" w:rsidR="00B5757C" w:rsidRPr="00A91D96" w:rsidRDefault="00B5757C" w:rsidP="0056312F">
            <w:pPr>
              <w:spacing w:before="60" w:after="60"/>
              <w:ind w:right="0"/>
              <w:rPr>
                <w:rFonts w:asciiTheme="minorHAnsi" w:hAnsiTheme="minorHAnsi" w:cstheme="minorHAnsi"/>
                <w:sz w:val="20"/>
                <w:szCs w:val="20"/>
              </w:rPr>
            </w:pPr>
            <w:r w:rsidRPr="00BA73D6">
              <w:rPr>
                <w:rFonts w:asciiTheme="minorHAnsi" w:hAnsiTheme="minorHAnsi" w:cstheme="minorHAnsi"/>
                <w:sz w:val="20"/>
                <w:szCs w:val="20"/>
              </w:rPr>
              <w:t xml:space="preserve">Water </w:t>
            </w:r>
            <w:r w:rsidR="00C71452" w:rsidRPr="00BA73D6">
              <w:rPr>
                <w:rFonts w:asciiTheme="minorHAnsi" w:hAnsiTheme="minorHAnsi" w:cstheme="minorHAnsi"/>
                <w:sz w:val="20"/>
                <w:szCs w:val="20"/>
              </w:rPr>
              <w:t>column diver</w:t>
            </w:r>
            <w:r w:rsidRPr="00BA73D6">
              <w:rPr>
                <w:rFonts w:asciiTheme="minorHAnsi" w:hAnsiTheme="minorHAnsi" w:cstheme="minorHAnsi"/>
                <w:sz w:val="20"/>
                <w:szCs w:val="20"/>
              </w:rPr>
              <w:t xml:space="preserve"> – greater</w:t>
            </w:r>
            <w:r w:rsidR="00C71452">
              <w:rPr>
                <w:rFonts w:asciiTheme="minorHAnsi" w:hAnsiTheme="minorHAnsi" w:cstheme="minorHAnsi"/>
                <w:sz w:val="20"/>
                <w:szCs w:val="20"/>
              </w:rPr>
              <w:t xml:space="preserve"> </w:t>
            </w:r>
            <w:r w:rsidRPr="00BA73D6">
              <w:rPr>
                <w:rFonts w:asciiTheme="minorHAnsi" w:hAnsiTheme="minorHAnsi" w:cstheme="minorHAnsi"/>
                <w:sz w:val="20"/>
                <w:szCs w:val="20"/>
              </w:rPr>
              <w:t>depths</w:t>
            </w:r>
          </w:p>
        </w:tc>
        <w:tc>
          <w:tcPr>
            <w:tcW w:w="1021" w:type="pct"/>
          </w:tcPr>
          <w:p w14:paraId="21CEED02" w14:textId="77777777" w:rsidR="00B5757C" w:rsidRPr="00A91D96" w:rsidRDefault="00B5757C" w:rsidP="0056312F">
            <w:pPr>
              <w:spacing w:before="60" w:after="60"/>
              <w:ind w:right="0"/>
              <w:rPr>
                <w:rFonts w:asciiTheme="minorHAnsi" w:hAnsiTheme="minorHAnsi" w:cstheme="minorHAnsi"/>
                <w:sz w:val="20"/>
                <w:szCs w:val="20"/>
              </w:rPr>
            </w:pPr>
            <w:r w:rsidRPr="00BA73D6">
              <w:rPr>
                <w:rFonts w:asciiTheme="minorHAnsi" w:hAnsiTheme="minorHAnsi" w:cstheme="minorHAnsi"/>
                <w:sz w:val="20"/>
                <w:szCs w:val="20"/>
              </w:rPr>
              <w:t>To maintain favourable conservation condition</w:t>
            </w:r>
          </w:p>
        </w:tc>
      </w:tr>
      <w:tr w:rsidR="00B5757C" w:rsidRPr="00702722" w14:paraId="2468F1FA" w14:textId="77777777" w:rsidTr="001B79A2">
        <w:trPr>
          <w:cantSplit/>
        </w:trPr>
        <w:tc>
          <w:tcPr>
            <w:tcW w:w="1836" w:type="pct"/>
            <w:tcBorders>
              <w:top w:val="single" w:sz="4" w:space="0" w:color="auto"/>
            </w:tcBorders>
          </w:tcPr>
          <w:p w14:paraId="02389ACE" w14:textId="77777777" w:rsidR="00B5757C" w:rsidRPr="00BA73D6" w:rsidRDefault="00B5757C" w:rsidP="0056312F">
            <w:pPr>
              <w:spacing w:before="60" w:after="60"/>
              <w:ind w:right="0"/>
              <w:rPr>
                <w:rFonts w:asciiTheme="minorHAnsi" w:hAnsiTheme="minorHAnsi" w:cstheme="minorHAnsi"/>
                <w:sz w:val="20"/>
                <w:szCs w:val="20"/>
              </w:rPr>
            </w:pPr>
            <w:r w:rsidRPr="0074374A">
              <w:rPr>
                <w:rFonts w:asciiTheme="minorHAnsi" w:hAnsiTheme="minorHAnsi" w:cstheme="minorHAnsi"/>
                <w:sz w:val="20"/>
                <w:szCs w:val="20"/>
              </w:rPr>
              <w:t>Great Northern Diver (</w:t>
            </w:r>
            <w:r w:rsidRPr="0074374A">
              <w:rPr>
                <w:rFonts w:asciiTheme="minorHAnsi" w:hAnsiTheme="minorHAnsi" w:cstheme="minorHAnsi"/>
                <w:i/>
                <w:iCs/>
                <w:sz w:val="20"/>
                <w:szCs w:val="20"/>
              </w:rPr>
              <w:t>Gavia immer</w:t>
            </w:r>
            <w:r w:rsidRPr="0074374A">
              <w:rPr>
                <w:rFonts w:asciiTheme="minorHAnsi" w:hAnsiTheme="minorHAnsi" w:cstheme="minorHAnsi"/>
                <w:sz w:val="20"/>
                <w:szCs w:val="20"/>
              </w:rPr>
              <w:t>) [A003]</w:t>
            </w:r>
          </w:p>
        </w:tc>
        <w:tc>
          <w:tcPr>
            <w:tcW w:w="1378" w:type="pct"/>
            <w:vMerge/>
          </w:tcPr>
          <w:p w14:paraId="50978775" w14:textId="77777777" w:rsidR="00B5757C" w:rsidRPr="00806AC2" w:rsidRDefault="00B5757C" w:rsidP="0056312F">
            <w:pPr>
              <w:spacing w:before="60" w:after="60"/>
              <w:ind w:right="0"/>
              <w:rPr>
                <w:color w:val="211E1F"/>
                <w:sz w:val="20"/>
                <w:szCs w:val="20"/>
              </w:rPr>
            </w:pPr>
          </w:p>
        </w:tc>
        <w:tc>
          <w:tcPr>
            <w:tcW w:w="765" w:type="pct"/>
            <w:vMerge/>
            <w:shd w:val="clear" w:color="auto" w:fill="auto"/>
          </w:tcPr>
          <w:p w14:paraId="60347D4E" w14:textId="77777777" w:rsidR="00B5757C" w:rsidRPr="00BA73D6" w:rsidRDefault="00B5757C" w:rsidP="0056312F">
            <w:pPr>
              <w:spacing w:before="60" w:after="60"/>
              <w:ind w:right="0"/>
              <w:rPr>
                <w:rFonts w:asciiTheme="minorHAnsi" w:hAnsiTheme="minorHAnsi" w:cstheme="minorHAnsi"/>
                <w:sz w:val="20"/>
                <w:szCs w:val="20"/>
              </w:rPr>
            </w:pPr>
          </w:p>
        </w:tc>
        <w:tc>
          <w:tcPr>
            <w:tcW w:w="1021" w:type="pct"/>
          </w:tcPr>
          <w:p w14:paraId="58B7F619" w14:textId="77777777" w:rsidR="00B5757C" w:rsidRPr="00BA73D6" w:rsidRDefault="002D515A" w:rsidP="0056312F">
            <w:pPr>
              <w:spacing w:before="60" w:after="60"/>
              <w:ind w:right="0"/>
              <w:rPr>
                <w:rFonts w:asciiTheme="minorHAnsi" w:hAnsiTheme="minorHAnsi" w:cstheme="minorHAnsi"/>
                <w:sz w:val="20"/>
                <w:szCs w:val="20"/>
              </w:rPr>
            </w:pPr>
            <w:r w:rsidRPr="00BA73D6">
              <w:rPr>
                <w:rFonts w:asciiTheme="minorHAnsi" w:hAnsiTheme="minorHAnsi" w:cstheme="minorHAnsi"/>
                <w:sz w:val="20"/>
                <w:szCs w:val="20"/>
              </w:rPr>
              <w:t>To maintain favourable conservation condition</w:t>
            </w:r>
          </w:p>
        </w:tc>
      </w:tr>
      <w:tr w:rsidR="00425832" w:rsidRPr="00702722" w14:paraId="3DE89DAA" w14:textId="77777777" w:rsidTr="001B79A2">
        <w:trPr>
          <w:cantSplit/>
        </w:trPr>
        <w:tc>
          <w:tcPr>
            <w:tcW w:w="1836" w:type="pct"/>
            <w:tcBorders>
              <w:top w:val="single" w:sz="4" w:space="0" w:color="auto"/>
            </w:tcBorders>
          </w:tcPr>
          <w:p w14:paraId="6917D5F1" w14:textId="77777777" w:rsidR="00425832" w:rsidRPr="00A91D96" w:rsidRDefault="00425832" w:rsidP="0056312F">
            <w:pPr>
              <w:spacing w:before="60" w:after="60"/>
              <w:ind w:right="0"/>
              <w:rPr>
                <w:rFonts w:asciiTheme="minorHAnsi" w:hAnsiTheme="minorHAnsi" w:cstheme="minorHAnsi"/>
                <w:sz w:val="20"/>
                <w:szCs w:val="20"/>
              </w:rPr>
            </w:pPr>
            <w:r w:rsidRPr="00BA73D6">
              <w:rPr>
                <w:rFonts w:asciiTheme="minorHAnsi" w:hAnsiTheme="minorHAnsi" w:cstheme="minorHAnsi"/>
                <w:sz w:val="20"/>
                <w:szCs w:val="20"/>
              </w:rPr>
              <w:t>Sanderling (</w:t>
            </w:r>
            <w:r w:rsidRPr="00BA73D6">
              <w:rPr>
                <w:rFonts w:asciiTheme="minorHAnsi" w:hAnsiTheme="minorHAnsi" w:cstheme="minorHAnsi"/>
                <w:i/>
                <w:iCs/>
                <w:sz w:val="20"/>
                <w:szCs w:val="20"/>
              </w:rPr>
              <w:t>Calidris alba</w:t>
            </w:r>
            <w:r w:rsidRPr="00BA73D6">
              <w:rPr>
                <w:rFonts w:asciiTheme="minorHAnsi" w:hAnsiTheme="minorHAnsi" w:cstheme="minorHAnsi"/>
                <w:sz w:val="20"/>
                <w:szCs w:val="20"/>
              </w:rPr>
              <w:t>) [A144]</w:t>
            </w:r>
          </w:p>
        </w:tc>
        <w:tc>
          <w:tcPr>
            <w:tcW w:w="1378" w:type="pct"/>
            <w:tcBorders>
              <w:top w:val="single" w:sz="4" w:space="0" w:color="auto"/>
            </w:tcBorders>
          </w:tcPr>
          <w:p w14:paraId="52775B63" w14:textId="77777777" w:rsidR="00425832" w:rsidRPr="00A91D96" w:rsidRDefault="003F0CCF" w:rsidP="0056312F">
            <w:pPr>
              <w:spacing w:before="60" w:after="60"/>
              <w:ind w:right="0"/>
              <w:rPr>
                <w:rFonts w:asciiTheme="minorHAnsi" w:hAnsiTheme="minorHAnsi" w:cstheme="minorHAnsi"/>
                <w:sz w:val="20"/>
                <w:szCs w:val="20"/>
              </w:rPr>
            </w:pPr>
            <w:r w:rsidRPr="003F0CCF">
              <w:rPr>
                <w:rFonts w:asciiTheme="minorHAnsi" w:hAnsiTheme="minorHAnsi" w:cstheme="minorHAnsi"/>
                <w:sz w:val="20"/>
                <w:szCs w:val="20"/>
              </w:rPr>
              <w:t xml:space="preserve">Species typically associated with </w:t>
            </w:r>
            <w:r>
              <w:rPr>
                <w:rFonts w:asciiTheme="minorHAnsi" w:hAnsiTheme="minorHAnsi" w:cstheme="minorHAnsi"/>
                <w:sz w:val="20"/>
                <w:szCs w:val="20"/>
              </w:rPr>
              <w:t xml:space="preserve">intertidal </w:t>
            </w:r>
            <w:r w:rsidRPr="003F0CCF">
              <w:rPr>
                <w:rFonts w:asciiTheme="minorHAnsi" w:hAnsiTheme="minorHAnsi" w:cstheme="minorHAnsi"/>
                <w:sz w:val="20"/>
                <w:szCs w:val="20"/>
              </w:rPr>
              <w:t xml:space="preserve">habitats. </w:t>
            </w:r>
            <w:r>
              <w:rPr>
                <w:rFonts w:asciiTheme="minorHAnsi" w:hAnsiTheme="minorHAnsi" w:cstheme="minorHAnsi"/>
                <w:sz w:val="20"/>
                <w:szCs w:val="20"/>
              </w:rPr>
              <w:t xml:space="preserve">Rarely found outside of intertidal </w:t>
            </w:r>
            <w:r w:rsidR="00D85864">
              <w:rPr>
                <w:rFonts w:asciiTheme="minorHAnsi" w:hAnsiTheme="minorHAnsi" w:cstheme="minorHAnsi"/>
                <w:sz w:val="20"/>
                <w:szCs w:val="20"/>
              </w:rPr>
              <w:t>habitats</w:t>
            </w:r>
            <w:r>
              <w:rPr>
                <w:rFonts w:asciiTheme="minorHAnsi" w:hAnsiTheme="minorHAnsi" w:cstheme="minorHAnsi"/>
                <w:sz w:val="20"/>
                <w:szCs w:val="20"/>
              </w:rPr>
              <w:t xml:space="preserve">. Probe feeding birds. </w:t>
            </w:r>
            <w:r w:rsidRPr="003F0CCF">
              <w:rPr>
                <w:rFonts w:asciiTheme="minorHAnsi" w:hAnsiTheme="minorHAnsi" w:cstheme="minorHAnsi"/>
                <w:sz w:val="20"/>
                <w:szCs w:val="20"/>
              </w:rPr>
              <w:t>Non-diving birds</w:t>
            </w:r>
            <w:r>
              <w:rPr>
                <w:rFonts w:asciiTheme="minorHAnsi" w:hAnsiTheme="minorHAnsi" w:cstheme="minorHAnsi"/>
                <w:sz w:val="20"/>
                <w:szCs w:val="20"/>
              </w:rPr>
              <w:t>.</w:t>
            </w:r>
          </w:p>
        </w:tc>
        <w:tc>
          <w:tcPr>
            <w:tcW w:w="765" w:type="pct"/>
            <w:tcBorders>
              <w:top w:val="single" w:sz="4" w:space="0" w:color="auto"/>
            </w:tcBorders>
            <w:shd w:val="clear" w:color="auto" w:fill="auto"/>
          </w:tcPr>
          <w:p w14:paraId="47F9C0D4" w14:textId="77777777" w:rsidR="00425832" w:rsidRPr="00BA73D6" w:rsidRDefault="00425832" w:rsidP="0056312F">
            <w:pPr>
              <w:spacing w:before="60" w:after="60"/>
              <w:ind w:right="0"/>
              <w:rPr>
                <w:rFonts w:asciiTheme="minorHAnsi" w:hAnsiTheme="minorHAnsi" w:cstheme="minorHAnsi"/>
                <w:sz w:val="20"/>
                <w:szCs w:val="20"/>
              </w:rPr>
            </w:pPr>
            <w:r w:rsidRPr="00A91D96">
              <w:rPr>
                <w:rFonts w:asciiTheme="minorHAnsi" w:hAnsiTheme="minorHAnsi" w:cstheme="minorHAnsi"/>
                <w:sz w:val="20"/>
                <w:szCs w:val="20"/>
              </w:rPr>
              <w:t>Intertidal walker, out of water</w:t>
            </w:r>
            <w:r w:rsidR="0055519A">
              <w:rPr>
                <w:rFonts w:asciiTheme="minorHAnsi" w:hAnsiTheme="minorHAnsi" w:cstheme="minorHAnsi"/>
                <w:sz w:val="20"/>
                <w:szCs w:val="20"/>
              </w:rPr>
              <w:t xml:space="preserve">; </w:t>
            </w:r>
            <w:r w:rsidR="0055519A" w:rsidRPr="00A91D96">
              <w:rPr>
                <w:rFonts w:asciiTheme="minorHAnsi" w:hAnsiTheme="minorHAnsi" w:cstheme="minorHAnsi"/>
                <w:sz w:val="20"/>
                <w:szCs w:val="20"/>
              </w:rPr>
              <w:t xml:space="preserve">Intertidal walker, </w:t>
            </w:r>
            <w:r w:rsidR="0055519A">
              <w:rPr>
                <w:rFonts w:asciiTheme="minorHAnsi" w:hAnsiTheme="minorHAnsi" w:cstheme="minorHAnsi"/>
                <w:sz w:val="20"/>
                <w:szCs w:val="20"/>
              </w:rPr>
              <w:t>in</w:t>
            </w:r>
            <w:r w:rsidR="0055519A" w:rsidRPr="00A91D96">
              <w:rPr>
                <w:rFonts w:asciiTheme="minorHAnsi" w:hAnsiTheme="minorHAnsi" w:cstheme="minorHAnsi"/>
                <w:sz w:val="20"/>
                <w:szCs w:val="20"/>
              </w:rPr>
              <w:t xml:space="preserve"> water</w:t>
            </w:r>
            <w:r w:rsidR="0055519A">
              <w:rPr>
                <w:rFonts w:asciiTheme="minorHAnsi" w:hAnsiTheme="minorHAnsi" w:cstheme="minorHAnsi"/>
                <w:sz w:val="20"/>
                <w:szCs w:val="20"/>
              </w:rPr>
              <w:t>;</w:t>
            </w:r>
          </w:p>
        </w:tc>
        <w:tc>
          <w:tcPr>
            <w:tcW w:w="1021" w:type="pct"/>
          </w:tcPr>
          <w:p w14:paraId="53675304" w14:textId="77777777" w:rsidR="00425832" w:rsidRPr="00BA73D6" w:rsidRDefault="00425832" w:rsidP="0056312F">
            <w:pPr>
              <w:spacing w:before="60" w:after="60"/>
              <w:ind w:right="0"/>
              <w:rPr>
                <w:rFonts w:asciiTheme="minorHAnsi" w:hAnsiTheme="minorHAnsi" w:cstheme="minorHAnsi"/>
                <w:sz w:val="20"/>
                <w:szCs w:val="20"/>
              </w:rPr>
            </w:pPr>
            <w:r w:rsidRPr="00BA73D6">
              <w:rPr>
                <w:rFonts w:asciiTheme="minorHAnsi" w:hAnsiTheme="minorHAnsi" w:cstheme="minorHAnsi"/>
                <w:sz w:val="20"/>
                <w:szCs w:val="20"/>
              </w:rPr>
              <w:t>To maintain favourable conservation condition</w:t>
            </w:r>
          </w:p>
        </w:tc>
      </w:tr>
      <w:tr w:rsidR="00425832" w:rsidRPr="00702722" w14:paraId="22F5A33B" w14:textId="77777777" w:rsidTr="001B79A2">
        <w:trPr>
          <w:cantSplit/>
        </w:trPr>
        <w:tc>
          <w:tcPr>
            <w:tcW w:w="1836" w:type="pct"/>
            <w:tcBorders>
              <w:top w:val="single" w:sz="4" w:space="0" w:color="auto"/>
              <w:bottom w:val="single" w:sz="4" w:space="0" w:color="auto"/>
            </w:tcBorders>
          </w:tcPr>
          <w:p w14:paraId="1FF55B1A" w14:textId="77777777" w:rsidR="00425832" w:rsidRPr="0074374A" w:rsidRDefault="00425832" w:rsidP="0056312F">
            <w:pPr>
              <w:spacing w:before="60" w:after="60"/>
              <w:ind w:right="0"/>
              <w:rPr>
                <w:rFonts w:asciiTheme="minorHAnsi" w:hAnsiTheme="minorHAnsi" w:cstheme="minorHAnsi"/>
                <w:sz w:val="20"/>
                <w:szCs w:val="20"/>
              </w:rPr>
            </w:pPr>
            <w:r w:rsidRPr="00A91D96">
              <w:rPr>
                <w:rFonts w:asciiTheme="minorHAnsi" w:hAnsiTheme="minorHAnsi" w:cstheme="minorHAnsi"/>
                <w:sz w:val="20"/>
                <w:szCs w:val="20"/>
              </w:rPr>
              <w:lastRenderedPageBreak/>
              <w:t>Wetland and Waterbirds [A999]</w:t>
            </w:r>
          </w:p>
        </w:tc>
        <w:tc>
          <w:tcPr>
            <w:tcW w:w="1378" w:type="pct"/>
            <w:tcBorders>
              <w:top w:val="single" w:sz="4" w:space="0" w:color="auto"/>
              <w:bottom w:val="single" w:sz="4" w:space="0" w:color="auto"/>
            </w:tcBorders>
          </w:tcPr>
          <w:p w14:paraId="22B4ADD8" w14:textId="77777777" w:rsidR="001B79A2" w:rsidRPr="001B79A2" w:rsidRDefault="001B79A2" w:rsidP="001B79A2">
            <w:pPr>
              <w:spacing w:before="60" w:after="60"/>
              <w:ind w:right="0"/>
              <w:jc w:val="left"/>
              <w:rPr>
                <w:rFonts w:asciiTheme="minorHAnsi" w:hAnsiTheme="minorHAnsi" w:cstheme="minorHAnsi"/>
                <w:sz w:val="20"/>
                <w:szCs w:val="20"/>
              </w:rPr>
            </w:pPr>
            <w:r>
              <w:rPr>
                <w:rFonts w:asciiTheme="minorHAnsi" w:hAnsiTheme="minorHAnsi" w:cstheme="minorHAnsi"/>
                <w:sz w:val="20"/>
                <w:szCs w:val="20"/>
              </w:rPr>
              <w:t xml:space="preserve">Habitat - </w:t>
            </w:r>
            <w:r w:rsidRPr="001B79A2">
              <w:rPr>
                <w:rFonts w:asciiTheme="minorHAnsi" w:hAnsiTheme="minorHAnsi" w:cstheme="minorHAnsi"/>
                <w:sz w:val="20"/>
                <w:szCs w:val="20"/>
              </w:rPr>
              <w:t xml:space="preserve">Eutrophication has the </w:t>
            </w:r>
            <w:r>
              <w:rPr>
                <w:rFonts w:asciiTheme="minorHAnsi" w:hAnsiTheme="minorHAnsi" w:cstheme="minorHAnsi"/>
                <w:sz w:val="20"/>
                <w:szCs w:val="20"/>
              </w:rPr>
              <w:t>p</w:t>
            </w:r>
            <w:r w:rsidRPr="001B79A2">
              <w:rPr>
                <w:rFonts w:asciiTheme="minorHAnsi" w:hAnsiTheme="minorHAnsi" w:cstheme="minorHAnsi"/>
                <w:sz w:val="20"/>
                <w:szCs w:val="20"/>
              </w:rPr>
              <w:t xml:space="preserve">otential to alter wetland habitats as certain wetland species would be sensitive to changes in water quality. Influxes in nutrients can result in a shift in species composition toward more tolerant competitive species and a loss of rarer species which typically require lower nutrient inputs. Floristic diversity generally </w:t>
            </w:r>
            <w:proofErr w:type="gramStart"/>
            <w:r w:rsidRPr="001B79A2">
              <w:rPr>
                <w:rFonts w:asciiTheme="minorHAnsi" w:hAnsiTheme="minorHAnsi" w:cstheme="minorHAnsi"/>
                <w:sz w:val="20"/>
                <w:szCs w:val="20"/>
              </w:rPr>
              <w:t>decreases</w:t>
            </w:r>
            <w:proofErr w:type="gramEnd"/>
            <w:r w:rsidRPr="001B79A2">
              <w:rPr>
                <w:rFonts w:asciiTheme="minorHAnsi" w:hAnsiTheme="minorHAnsi" w:cstheme="minorHAnsi"/>
                <w:sz w:val="20"/>
                <w:szCs w:val="20"/>
              </w:rPr>
              <w:t xml:space="preserve"> and sensitive invertebrate species may be lost. Some aquatic plants and algae may increase in biomass. The discharge enters a freshwater stream at the mouth of the bay, with the closest intertidal wetland habitats comprising mudflats.</w:t>
            </w:r>
          </w:p>
        </w:tc>
        <w:tc>
          <w:tcPr>
            <w:tcW w:w="765" w:type="pct"/>
            <w:tcBorders>
              <w:top w:val="single" w:sz="4" w:space="0" w:color="auto"/>
              <w:bottom w:val="single" w:sz="4" w:space="0" w:color="auto"/>
            </w:tcBorders>
            <w:shd w:val="clear" w:color="auto" w:fill="auto"/>
          </w:tcPr>
          <w:p w14:paraId="087DF031" w14:textId="77777777" w:rsidR="00425832" w:rsidRPr="00BA73D6" w:rsidRDefault="00AF2270" w:rsidP="0056312F">
            <w:pPr>
              <w:spacing w:before="60" w:after="60"/>
              <w:ind w:right="0"/>
              <w:rPr>
                <w:rFonts w:asciiTheme="minorHAnsi" w:hAnsiTheme="minorHAnsi" w:cstheme="minorHAnsi"/>
                <w:sz w:val="20"/>
                <w:szCs w:val="20"/>
              </w:rPr>
            </w:pPr>
            <w:r>
              <w:rPr>
                <w:rFonts w:asciiTheme="minorHAnsi" w:hAnsiTheme="minorHAnsi" w:cstheme="minorHAnsi"/>
                <w:sz w:val="20"/>
                <w:szCs w:val="20"/>
              </w:rPr>
              <w:t>-</w:t>
            </w:r>
          </w:p>
        </w:tc>
        <w:tc>
          <w:tcPr>
            <w:tcW w:w="1021" w:type="pct"/>
          </w:tcPr>
          <w:p w14:paraId="62744E88" w14:textId="77777777" w:rsidR="00425832" w:rsidRPr="0074374A" w:rsidRDefault="00425832" w:rsidP="0056312F">
            <w:pPr>
              <w:spacing w:before="60" w:after="60"/>
              <w:ind w:right="0"/>
              <w:rPr>
                <w:rFonts w:asciiTheme="minorHAnsi" w:hAnsiTheme="minorHAnsi" w:cstheme="minorHAnsi"/>
                <w:sz w:val="20"/>
                <w:szCs w:val="20"/>
              </w:rPr>
            </w:pPr>
            <w:r w:rsidRPr="00A91D96">
              <w:rPr>
                <w:rFonts w:asciiTheme="minorHAnsi" w:hAnsiTheme="minorHAnsi" w:cstheme="minorHAnsi"/>
                <w:sz w:val="20"/>
                <w:szCs w:val="20"/>
              </w:rPr>
              <w:t xml:space="preserve">To maintain favourable conservation condition </w:t>
            </w:r>
          </w:p>
        </w:tc>
      </w:tr>
      <w:tr w:rsidR="0055519A" w:rsidRPr="00702722" w14:paraId="0FE3601A" w14:textId="77777777" w:rsidTr="00D85864">
        <w:trPr>
          <w:cantSplit/>
        </w:trPr>
        <w:tc>
          <w:tcPr>
            <w:tcW w:w="5000" w:type="pct"/>
            <w:gridSpan w:val="4"/>
            <w:tcBorders>
              <w:top w:val="single" w:sz="4" w:space="0" w:color="auto"/>
              <w:bottom w:val="single" w:sz="4" w:space="0" w:color="auto"/>
            </w:tcBorders>
            <w:shd w:val="clear" w:color="auto" w:fill="C6D9F1" w:themeFill="text2" w:themeFillTint="33"/>
          </w:tcPr>
          <w:p w14:paraId="4483D085" w14:textId="77777777" w:rsidR="0055519A" w:rsidRPr="0074374A" w:rsidRDefault="0055519A" w:rsidP="0056312F">
            <w:pPr>
              <w:spacing w:before="60" w:after="60"/>
              <w:ind w:right="0"/>
              <w:rPr>
                <w:rFonts w:asciiTheme="minorHAnsi" w:hAnsiTheme="minorHAnsi" w:cstheme="minorHAnsi"/>
                <w:sz w:val="20"/>
                <w:szCs w:val="20"/>
              </w:rPr>
            </w:pPr>
            <w:r w:rsidRPr="0074374A">
              <w:rPr>
                <w:rFonts w:asciiTheme="minorHAnsi" w:hAnsiTheme="minorHAnsi" w:cstheme="minorHAnsi"/>
                <w:b/>
                <w:bCs/>
                <w:sz w:val="20"/>
                <w:szCs w:val="20"/>
              </w:rPr>
              <w:t xml:space="preserve">Durnesh Lough SPA (Site code: </w:t>
            </w:r>
            <w:proofErr w:type="gramStart"/>
            <w:r w:rsidRPr="0074374A">
              <w:rPr>
                <w:rFonts w:asciiTheme="minorHAnsi" w:hAnsiTheme="minorHAnsi" w:cstheme="minorHAnsi"/>
                <w:b/>
                <w:bCs/>
                <w:sz w:val="20"/>
                <w:szCs w:val="20"/>
              </w:rPr>
              <w:t>004145)</w:t>
            </w:r>
            <w:r w:rsidR="002D515A">
              <w:rPr>
                <w:rFonts w:asciiTheme="minorHAnsi" w:hAnsiTheme="minorHAnsi" w:cstheme="minorHAnsi"/>
                <w:b/>
                <w:bCs/>
                <w:sz w:val="20"/>
                <w:szCs w:val="20"/>
              </w:rPr>
              <w:t>*</w:t>
            </w:r>
            <w:proofErr w:type="gramEnd"/>
            <w:r w:rsidR="002D515A">
              <w:rPr>
                <w:rFonts w:asciiTheme="minorHAnsi" w:hAnsiTheme="minorHAnsi" w:cstheme="minorHAnsi"/>
                <w:b/>
                <w:bCs/>
                <w:sz w:val="20"/>
                <w:szCs w:val="20"/>
              </w:rPr>
              <w:t>*</w:t>
            </w:r>
          </w:p>
        </w:tc>
      </w:tr>
      <w:tr w:rsidR="00425832" w:rsidRPr="00702722" w14:paraId="1519A61F" w14:textId="77777777" w:rsidTr="001B79A2">
        <w:trPr>
          <w:cantSplit/>
        </w:trPr>
        <w:tc>
          <w:tcPr>
            <w:tcW w:w="1836" w:type="pct"/>
            <w:tcBorders>
              <w:top w:val="single" w:sz="4" w:space="0" w:color="auto"/>
              <w:bottom w:val="single" w:sz="4" w:space="0" w:color="auto"/>
            </w:tcBorders>
            <w:shd w:val="clear" w:color="auto" w:fill="C6D9F1" w:themeFill="text2" w:themeFillTint="33"/>
          </w:tcPr>
          <w:p w14:paraId="20EA7A7F" w14:textId="77777777" w:rsidR="00425832" w:rsidRPr="00140CDE" w:rsidRDefault="00425832" w:rsidP="0056312F">
            <w:pPr>
              <w:spacing w:before="60" w:after="60"/>
              <w:ind w:right="0"/>
              <w:rPr>
                <w:rFonts w:asciiTheme="minorHAnsi" w:hAnsiTheme="minorHAnsi" w:cstheme="minorHAnsi"/>
                <w:b/>
                <w:bCs/>
                <w:sz w:val="20"/>
                <w:szCs w:val="20"/>
              </w:rPr>
            </w:pPr>
            <w:r w:rsidRPr="00140CDE">
              <w:rPr>
                <w:rFonts w:asciiTheme="minorHAnsi" w:hAnsiTheme="minorHAnsi" w:cstheme="minorHAnsi"/>
                <w:b/>
                <w:bCs/>
                <w:sz w:val="20"/>
                <w:szCs w:val="20"/>
              </w:rPr>
              <w:t>Special Conservation Interest</w:t>
            </w:r>
          </w:p>
        </w:tc>
        <w:tc>
          <w:tcPr>
            <w:tcW w:w="1378" w:type="pct"/>
            <w:tcBorders>
              <w:top w:val="single" w:sz="4" w:space="0" w:color="auto"/>
              <w:bottom w:val="single" w:sz="4" w:space="0" w:color="auto"/>
            </w:tcBorders>
            <w:shd w:val="clear" w:color="auto" w:fill="C6D9F1" w:themeFill="text2" w:themeFillTint="33"/>
          </w:tcPr>
          <w:p w14:paraId="5E6A24B0" w14:textId="77777777" w:rsidR="00425832" w:rsidRPr="00140CDE" w:rsidRDefault="000A4780" w:rsidP="0056312F">
            <w:pPr>
              <w:spacing w:before="60" w:after="60"/>
              <w:ind w:right="0"/>
              <w:rPr>
                <w:rFonts w:asciiTheme="minorHAnsi" w:hAnsiTheme="minorHAnsi" w:cstheme="minorHAnsi"/>
                <w:b/>
                <w:bCs/>
                <w:sz w:val="20"/>
                <w:szCs w:val="20"/>
              </w:rPr>
            </w:pPr>
            <w:r>
              <w:rPr>
                <w:rFonts w:asciiTheme="minorHAnsi" w:hAnsiTheme="minorHAnsi" w:cstheme="minorHAnsi"/>
                <w:b/>
                <w:bCs/>
                <w:sz w:val="20"/>
                <w:szCs w:val="20"/>
                <w:lang w:val="en-IE"/>
              </w:rPr>
              <w:t>Ecological Group</w:t>
            </w:r>
          </w:p>
        </w:tc>
        <w:tc>
          <w:tcPr>
            <w:tcW w:w="765" w:type="pct"/>
            <w:tcBorders>
              <w:top w:val="single" w:sz="4" w:space="0" w:color="auto"/>
              <w:bottom w:val="single" w:sz="4" w:space="0" w:color="auto"/>
            </w:tcBorders>
            <w:shd w:val="clear" w:color="auto" w:fill="C6D9F1" w:themeFill="text2" w:themeFillTint="33"/>
          </w:tcPr>
          <w:p w14:paraId="290E69E0" w14:textId="77777777" w:rsidR="00425832" w:rsidRPr="00BA73D6" w:rsidRDefault="000A4780" w:rsidP="0056312F">
            <w:pPr>
              <w:spacing w:before="60" w:after="60"/>
              <w:ind w:right="0"/>
              <w:rPr>
                <w:rFonts w:asciiTheme="minorHAnsi" w:hAnsiTheme="minorHAnsi" w:cstheme="minorHAnsi"/>
                <w:sz w:val="20"/>
                <w:szCs w:val="20"/>
              </w:rPr>
            </w:pPr>
            <w:r>
              <w:rPr>
                <w:rFonts w:asciiTheme="minorHAnsi" w:hAnsiTheme="minorHAnsi" w:cstheme="minorHAnsi"/>
                <w:b/>
                <w:bCs/>
                <w:sz w:val="20"/>
                <w:szCs w:val="20"/>
                <w:lang w:val="en-IE"/>
              </w:rPr>
              <w:t>Waterbird Foraging and Feeding Guild (based on Weller 1999)</w:t>
            </w:r>
          </w:p>
        </w:tc>
        <w:tc>
          <w:tcPr>
            <w:tcW w:w="1021" w:type="pct"/>
            <w:shd w:val="clear" w:color="auto" w:fill="C6D9F1" w:themeFill="text2" w:themeFillTint="33"/>
          </w:tcPr>
          <w:p w14:paraId="29008C78" w14:textId="77777777" w:rsidR="00425832" w:rsidRPr="00140CDE" w:rsidRDefault="00425832" w:rsidP="0056312F">
            <w:pPr>
              <w:spacing w:before="60" w:after="60"/>
              <w:ind w:right="0"/>
              <w:rPr>
                <w:rFonts w:asciiTheme="minorHAnsi" w:hAnsiTheme="minorHAnsi" w:cstheme="minorHAnsi"/>
                <w:b/>
                <w:bCs/>
                <w:sz w:val="20"/>
                <w:szCs w:val="20"/>
              </w:rPr>
            </w:pPr>
            <w:r w:rsidRPr="00140CDE">
              <w:rPr>
                <w:rFonts w:asciiTheme="minorHAnsi" w:hAnsiTheme="minorHAnsi" w:cstheme="minorHAnsi"/>
                <w:b/>
                <w:bCs/>
                <w:sz w:val="20"/>
                <w:szCs w:val="20"/>
              </w:rPr>
              <w:t>Conservation Objective</w:t>
            </w:r>
          </w:p>
        </w:tc>
      </w:tr>
      <w:tr w:rsidR="00425832" w:rsidRPr="00702722" w14:paraId="589345E5" w14:textId="77777777" w:rsidTr="001B79A2">
        <w:trPr>
          <w:cantSplit/>
        </w:trPr>
        <w:tc>
          <w:tcPr>
            <w:tcW w:w="1836" w:type="pct"/>
            <w:tcBorders>
              <w:top w:val="single" w:sz="4" w:space="0" w:color="auto"/>
              <w:bottom w:val="single" w:sz="4" w:space="0" w:color="auto"/>
            </w:tcBorders>
          </w:tcPr>
          <w:p w14:paraId="1406B487" w14:textId="77777777" w:rsidR="00425832" w:rsidRPr="00060BF2" w:rsidRDefault="00425832" w:rsidP="0056312F">
            <w:pPr>
              <w:spacing w:before="60" w:after="60"/>
              <w:ind w:right="0"/>
              <w:rPr>
                <w:rFonts w:asciiTheme="minorHAnsi" w:hAnsiTheme="minorHAnsi" w:cstheme="minorHAnsi"/>
                <w:sz w:val="20"/>
                <w:szCs w:val="20"/>
              </w:rPr>
            </w:pPr>
            <w:r w:rsidRPr="00140CDE">
              <w:rPr>
                <w:rFonts w:asciiTheme="minorHAnsi" w:hAnsiTheme="minorHAnsi" w:cstheme="minorHAnsi"/>
                <w:sz w:val="20"/>
                <w:szCs w:val="20"/>
              </w:rPr>
              <w:t>Whooper Swan (</w:t>
            </w:r>
            <w:r w:rsidRPr="00140CDE">
              <w:rPr>
                <w:rFonts w:asciiTheme="minorHAnsi" w:hAnsiTheme="minorHAnsi" w:cstheme="minorHAnsi"/>
                <w:i/>
                <w:iCs/>
                <w:sz w:val="20"/>
                <w:szCs w:val="20"/>
              </w:rPr>
              <w:t>Cygnuscygnus</w:t>
            </w:r>
            <w:r w:rsidRPr="00140CDE">
              <w:rPr>
                <w:rFonts w:asciiTheme="minorHAnsi" w:hAnsiTheme="minorHAnsi" w:cstheme="minorHAnsi"/>
                <w:sz w:val="20"/>
                <w:szCs w:val="20"/>
              </w:rPr>
              <w:t>) [A038]</w:t>
            </w:r>
          </w:p>
        </w:tc>
        <w:tc>
          <w:tcPr>
            <w:tcW w:w="1378" w:type="pct"/>
            <w:tcBorders>
              <w:top w:val="single" w:sz="4" w:space="0" w:color="auto"/>
              <w:bottom w:val="single" w:sz="4" w:space="0" w:color="auto"/>
            </w:tcBorders>
          </w:tcPr>
          <w:p w14:paraId="60485A89" w14:textId="77777777" w:rsidR="00425832" w:rsidRPr="00060BF2" w:rsidRDefault="00AF2270" w:rsidP="0056312F">
            <w:pPr>
              <w:spacing w:before="60" w:after="60"/>
              <w:ind w:right="0"/>
              <w:rPr>
                <w:rFonts w:asciiTheme="minorHAnsi" w:hAnsiTheme="minorHAnsi" w:cstheme="minorHAnsi"/>
                <w:sz w:val="20"/>
                <w:szCs w:val="20"/>
              </w:rPr>
            </w:pPr>
            <w:r w:rsidRPr="00AF2270">
              <w:rPr>
                <w:rFonts w:asciiTheme="minorHAnsi" w:hAnsiTheme="minorHAnsi" w:cstheme="minorHAnsi"/>
                <w:sz w:val="20"/>
                <w:szCs w:val="20"/>
              </w:rPr>
              <w:t>Main foraging habitats are intertidal</w:t>
            </w:r>
            <w:r>
              <w:rPr>
                <w:rFonts w:asciiTheme="minorHAnsi" w:hAnsiTheme="minorHAnsi" w:cstheme="minorHAnsi"/>
                <w:sz w:val="20"/>
                <w:szCs w:val="20"/>
              </w:rPr>
              <w:t xml:space="preserve"> and freshwater habitats </w:t>
            </w:r>
            <w:r w:rsidRPr="00AF2270">
              <w:rPr>
                <w:rFonts w:asciiTheme="minorHAnsi" w:hAnsiTheme="minorHAnsi" w:cstheme="minorHAnsi"/>
                <w:sz w:val="20"/>
                <w:szCs w:val="20"/>
              </w:rPr>
              <w:t xml:space="preserve">with limited foraging in coastal waters. </w:t>
            </w:r>
            <w:r>
              <w:rPr>
                <w:rFonts w:asciiTheme="minorHAnsi" w:hAnsiTheme="minorHAnsi" w:cstheme="minorHAnsi"/>
                <w:sz w:val="20"/>
                <w:szCs w:val="20"/>
              </w:rPr>
              <w:t>D</w:t>
            </w:r>
            <w:r w:rsidRPr="00AF2270">
              <w:rPr>
                <w:rFonts w:asciiTheme="minorHAnsi" w:hAnsiTheme="minorHAnsi" w:cstheme="minorHAnsi"/>
                <w:sz w:val="20"/>
                <w:szCs w:val="20"/>
              </w:rPr>
              <w:t>abbler birds. Non-diving birds.</w:t>
            </w:r>
          </w:p>
        </w:tc>
        <w:tc>
          <w:tcPr>
            <w:tcW w:w="765" w:type="pct"/>
            <w:tcBorders>
              <w:top w:val="single" w:sz="4" w:space="0" w:color="auto"/>
              <w:bottom w:val="single" w:sz="4" w:space="0" w:color="auto"/>
            </w:tcBorders>
            <w:shd w:val="clear" w:color="auto" w:fill="auto"/>
          </w:tcPr>
          <w:p w14:paraId="52C61C26" w14:textId="106AB85E" w:rsidR="00425832" w:rsidRPr="00060BF2" w:rsidRDefault="000A4780" w:rsidP="0056312F">
            <w:pPr>
              <w:spacing w:before="60" w:after="60"/>
              <w:ind w:right="0"/>
              <w:rPr>
                <w:rFonts w:asciiTheme="minorHAnsi" w:hAnsiTheme="minorHAnsi" w:cstheme="minorHAnsi"/>
                <w:sz w:val="20"/>
                <w:szCs w:val="20"/>
              </w:rPr>
            </w:pPr>
            <w:r>
              <w:rPr>
                <w:rFonts w:asciiTheme="minorHAnsi" w:hAnsiTheme="minorHAnsi" w:cstheme="minorHAnsi"/>
                <w:sz w:val="20"/>
                <w:szCs w:val="20"/>
              </w:rPr>
              <w:t xml:space="preserve">Surface </w:t>
            </w:r>
            <w:r w:rsidR="00C71452">
              <w:rPr>
                <w:rFonts w:asciiTheme="minorHAnsi" w:hAnsiTheme="minorHAnsi" w:cstheme="minorHAnsi"/>
                <w:sz w:val="20"/>
                <w:szCs w:val="20"/>
              </w:rPr>
              <w:t>swimmer;</w:t>
            </w:r>
            <w:r w:rsidR="00C71452" w:rsidRPr="00060BF2">
              <w:rPr>
                <w:rFonts w:asciiTheme="minorHAnsi" w:hAnsiTheme="minorHAnsi" w:cstheme="minorHAnsi"/>
                <w:sz w:val="20"/>
                <w:szCs w:val="20"/>
              </w:rPr>
              <w:t xml:space="preserve"> Terrestrial</w:t>
            </w:r>
            <w:r w:rsidR="00425832" w:rsidRPr="00060BF2">
              <w:rPr>
                <w:rFonts w:asciiTheme="minorHAnsi" w:hAnsiTheme="minorHAnsi" w:cstheme="minorHAnsi"/>
                <w:sz w:val="20"/>
                <w:szCs w:val="20"/>
              </w:rPr>
              <w:t xml:space="preserve">, walker </w:t>
            </w:r>
          </w:p>
        </w:tc>
        <w:tc>
          <w:tcPr>
            <w:tcW w:w="1021" w:type="pct"/>
            <w:shd w:val="clear" w:color="auto" w:fill="auto"/>
          </w:tcPr>
          <w:p w14:paraId="1532CA9A" w14:textId="77777777" w:rsidR="00425832" w:rsidRPr="00140CDE" w:rsidRDefault="00425832" w:rsidP="0056312F">
            <w:pPr>
              <w:spacing w:before="60" w:after="60"/>
              <w:ind w:right="0"/>
              <w:rPr>
                <w:rFonts w:asciiTheme="minorHAnsi" w:hAnsiTheme="minorHAnsi" w:cstheme="minorHAnsi"/>
                <w:sz w:val="20"/>
                <w:szCs w:val="20"/>
              </w:rPr>
            </w:pPr>
            <w:r w:rsidRPr="00140CDE">
              <w:rPr>
                <w:rFonts w:asciiTheme="minorHAnsi" w:hAnsiTheme="minorHAnsi" w:cstheme="minorHAnsi"/>
                <w:sz w:val="20"/>
                <w:szCs w:val="20"/>
              </w:rPr>
              <w:t>To maintain or restore favourable conservation condition</w:t>
            </w:r>
          </w:p>
        </w:tc>
      </w:tr>
      <w:tr w:rsidR="00425832" w:rsidRPr="00702722" w14:paraId="7B37EE6F" w14:textId="77777777" w:rsidTr="001B79A2">
        <w:trPr>
          <w:cantSplit/>
        </w:trPr>
        <w:tc>
          <w:tcPr>
            <w:tcW w:w="1836" w:type="pct"/>
            <w:tcBorders>
              <w:top w:val="single" w:sz="4" w:space="0" w:color="auto"/>
              <w:bottom w:val="single" w:sz="4" w:space="0" w:color="auto"/>
            </w:tcBorders>
          </w:tcPr>
          <w:p w14:paraId="24ED34C4" w14:textId="77777777" w:rsidR="00425832" w:rsidRPr="00060BF2" w:rsidRDefault="00425832" w:rsidP="0056312F">
            <w:pPr>
              <w:spacing w:before="60" w:after="60"/>
              <w:ind w:right="0"/>
              <w:rPr>
                <w:rFonts w:asciiTheme="minorHAnsi" w:hAnsiTheme="minorHAnsi" w:cstheme="minorHAnsi"/>
                <w:sz w:val="20"/>
                <w:szCs w:val="20"/>
              </w:rPr>
            </w:pPr>
            <w:r w:rsidRPr="00140CDE">
              <w:rPr>
                <w:rFonts w:asciiTheme="minorHAnsi" w:hAnsiTheme="minorHAnsi" w:cstheme="minorHAnsi"/>
                <w:sz w:val="20"/>
                <w:szCs w:val="20"/>
              </w:rPr>
              <w:t>Greenland White-fronted Goose (</w:t>
            </w:r>
            <w:r w:rsidRPr="00140CDE">
              <w:rPr>
                <w:rFonts w:asciiTheme="minorHAnsi" w:hAnsiTheme="minorHAnsi" w:cstheme="minorHAnsi"/>
                <w:i/>
                <w:iCs/>
                <w:sz w:val="20"/>
                <w:szCs w:val="20"/>
              </w:rPr>
              <w:t>Anser albifrons flavirostris</w:t>
            </w:r>
            <w:r w:rsidRPr="00140CDE">
              <w:rPr>
                <w:rFonts w:asciiTheme="minorHAnsi" w:hAnsiTheme="minorHAnsi" w:cstheme="minorHAnsi"/>
                <w:sz w:val="20"/>
                <w:szCs w:val="20"/>
              </w:rPr>
              <w:t>) [A395]</w:t>
            </w:r>
          </w:p>
        </w:tc>
        <w:tc>
          <w:tcPr>
            <w:tcW w:w="1378" w:type="pct"/>
            <w:tcBorders>
              <w:top w:val="single" w:sz="4" w:space="0" w:color="auto"/>
              <w:bottom w:val="single" w:sz="4" w:space="0" w:color="auto"/>
            </w:tcBorders>
          </w:tcPr>
          <w:p w14:paraId="3B0DFD20" w14:textId="77777777" w:rsidR="002D515A" w:rsidRPr="00D85864" w:rsidRDefault="00AF2270" w:rsidP="0056312F">
            <w:pPr>
              <w:spacing w:before="60" w:after="60"/>
              <w:ind w:right="0"/>
              <w:rPr>
                <w:color w:val="211E1F"/>
                <w:sz w:val="20"/>
                <w:szCs w:val="20"/>
              </w:rPr>
            </w:pPr>
            <w:r w:rsidRPr="00806AC2">
              <w:rPr>
                <w:color w:val="211E1F"/>
                <w:sz w:val="20"/>
                <w:szCs w:val="20"/>
              </w:rPr>
              <w:t>Species typically associated with terrestrial habitats. Rarely found foraging outside of terrestrial habitats. Non-diving birds.</w:t>
            </w:r>
          </w:p>
        </w:tc>
        <w:tc>
          <w:tcPr>
            <w:tcW w:w="765" w:type="pct"/>
            <w:tcBorders>
              <w:top w:val="single" w:sz="4" w:space="0" w:color="auto"/>
              <w:bottom w:val="single" w:sz="4" w:space="0" w:color="auto"/>
            </w:tcBorders>
            <w:shd w:val="clear" w:color="auto" w:fill="auto"/>
          </w:tcPr>
          <w:p w14:paraId="22B477C3" w14:textId="77777777" w:rsidR="00425832" w:rsidRPr="00060BF2" w:rsidRDefault="00425832" w:rsidP="0056312F">
            <w:pPr>
              <w:spacing w:before="60" w:after="60"/>
              <w:ind w:right="0"/>
              <w:rPr>
                <w:rFonts w:asciiTheme="minorHAnsi" w:hAnsiTheme="minorHAnsi" w:cstheme="minorHAnsi"/>
                <w:sz w:val="20"/>
                <w:szCs w:val="20"/>
              </w:rPr>
            </w:pPr>
            <w:r w:rsidRPr="00060BF2">
              <w:rPr>
                <w:rFonts w:asciiTheme="minorHAnsi" w:hAnsiTheme="minorHAnsi" w:cstheme="minorHAnsi"/>
                <w:sz w:val="20"/>
                <w:szCs w:val="20"/>
              </w:rPr>
              <w:t xml:space="preserve">Terrestrial, walker </w:t>
            </w:r>
          </w:p>
        </w:tc>
        <w:tc>
          <w:tcPr>
            <w:tcW w:w="1021" w:type="pct"/>
            <w:shd w:val="clear" w:color="auto" w:fill="auto"/>
          </w:tcPr>
          <w:p w14:paraId="00634418" w14:textId="77777777" w:rsidR="00425832" w:rsidRPr="00140CDE" w:rsidRDefault="00425832" w:rsidP="0056312F">
            <w:pPr>
              <w:spacing w:before="60" w:after="60"/>
              <w:ind w:right="0"/>
              <w:rPr>
                <w:rFonts w:asciiTheme="minorHAnsi" w:hAnsiTheme="minorHAnsi" w:cstheme="minorHAnsi"/>
                <w:sz w:val="20"/>
                <w:szCs w:val="20"/>
              </w:rPr>
            </w:pPr>
            <w:r w:rsidRPr="00140CDE">
              <w:rPr>
                <w:rFonts w:asciiTheme="minorHAnsi" w:hAnsiTheme="minorHAnsi" w:cstheme="minorHAnsi"/>
                <w:sz w:val="20"/>
                <w:szCs w:val="20"/>
              </w:rPr>
              <w:t>To maintain or restore favourable conservation condition</w:t>
            </w:r>
          </w:p>
        </w:tc>
      </w:tr>
      <w:tr w:rsidR="0055519A" w:rsidRPr="00702722" w14:paraId="750FA481" w14:textId="77777777" w:rsidTr="00D85864">
        <w:trPr>
          <w:cantSplit/>
        </w:trPr>
        <w:tc>
          <w:tcPr>
            <w:tcW w:w="5000" w:type="pct"/>
            <w:gridSpan w:val="4"/>
            <w:tcBorders>
              <w:top w:val="single" w:sz="4" w:space="0" w:color="auto"/>
              <w:bottom w:val="single" w:sz="4" w:space="0" w:color="auto"/>
            </w:tcBorders>
            <w:shd w:val="clear" w:color="auto" w:fill="C6D9F1" w:themeFill="text2" w:themeFillTint="33"/>
          </w:tcPr>
          <w:p w14:paraId="2BC30E7D" w14:textId="77777777" w:rsidR="0055519A" w:rsidRPr="00140CDE" w:rsidRDefault="0055519A" w:rsidP="0056312F">
            <w:pPr>
              <w:spacing w:before="60" w:after="60"/>
              <w:ind w:right="0"/>
              <w:rPr>
                <w:rFonts w:asciiTheme="minorHAnsi" w:hAnsiTheme="minorHAnsi" w:cstheme="minorHAnsi"/>
                <w:sz w:val="20"/>
                <w:szCs w:val="20"/>
              </w:rPr>
            </w:pPr>
            <w:r w:rsidRPr="00060BF2">
              <w:rPr>
                <w:rFonts w:asciiTheme="minorHAnsi" w:hAnsiTheme="minorHAnsi" w:cstheme="minorHAnsi"/>
                <w:b/>
                <w:bCs/>
                <w:sz w:val="20"/>
                <w:szCs w:val="20"/>
              </w:rPr>
              <w:t>Sligo/Leitrim Uplands SPA</w:t>
            </w:r>
            <w:r>
              <w:rPr>
                <w:rFonts w:asciiTheme="minorHAnsi" w:hAnsiTheme="minorHAnsi" w:cstheme="minorHAnsi"/>
                <w:b/>
                <w:bCs/>
                <w:sz w:val="20"/>
                <w:szCs w:val="20"/>
              </w:rPr>
              <w:t xml:space="preserve"> (Site code:</w:t>
            </w:r>
            <w:proofErr w:type="gramStart"/>
            <w:r w:rsidRPr="00060BF2">
              <w:rPr>
                <w:rFonts w:asciiTheme="minorHAnsi" w:hAnsiTheme="minorHAnsi" w:cstheme="minorHAnsi"/>
                <w:b/>
                <w:bCs/>
                <w:sz w:val="20"/>
                <w:szCs w:val="20"/>
              </w:rPr>
              <w:t>004187</w:t>
            </w:r>
            <w:r>
              <w:rPr>
                <w:rFonts w:asciiTheme="minorHAnsi" w:hAnsiTheme="minorHAnsi" w:cstheme="minorHAnsi"/>
                <w:b/>
                <w:bCs/>
                <w:sz w:val="20"/>
                <w:szCs w:val="20"/>
              </w:rPr>
              <w:t>)</w:t>
            </w:r>
            <w:r w:rsidR="002D515A">
              <w:rPr>
                <w:rFonts w:asciiTheme="minorHAnsi" w:hAnsiTheme="minorHAnsi" w:cstheme="minorHAnsi"/>
                <w:b/>
                <w:bCs/>
                <w:sz w:val="20"/>
                <w:szCs w:val="20"/>
              </w:rPr>
              <w:t>*</w:t>
            </w:r>
            <w:proofErr w:type="gramEnd"/>
            <w:r w:rsidR="002D515A">
              <w:rPr>
                <w:rFonts w:asciiTheme="minorHAnsi" w:hAnsiTheme="minorHAnsi" w:cstheme="minorHAnsi"/>
                <w:b/>
                <w:bCs/>
                <w:sz w:val="20"/>
                <w:szCs w:val="20"/>
              </w:rPr>
              <w:t>*</w:t>
            </w:r>
          </w:p>
        </w:tc>
      </w:tr>
      <w:tr w:rsidR="00425832" w:rsidRPr="00702722" w14:paraId="5E736390" w14:textId="77777777" w:rsidTr="001B79A2">
        <w:trPr>
          <w:cantSplit/>
        </w:trPr>
        <w:tc>
          <w:tcPr>
            <w:tcW w:w="1836" w:type="pct"/>
            <w:tcBorders>
              <w:top w:val="single" w:sz="4" w:space="0" w:color="auto"/>
              <w:bottom w:val="single" w:sz="4" w:space="0" w:color="auto"/>
            </w:tcBorders>
            <w:shd w:val="clear" w:color="auto" w:fill="C6D9F1" w:themeFill="text2" w:themeFillTint="33"/>
          </w:tcPr>
          <w:p w14:paraId="7426D38F" w14:textId="77777777" w:rsidR="00425832" w:rsidRPr="00060BF2" w:rsidRDefault="00425832" w:rsidP="0056312F">
            <w:pPr>
              <w:spacing w:before="60" w:after="60"/>
              <w:ind w:right="0"/>
              <w:rPr>
                <w:rFonts w:asciiTheme="minorHAnsi" w:hAnsiTheme="minorHAnsi" w:cstheme="minorHAnsi"/>
                <w:b/>
                <w:bCs/>
                <w:sz w:val="20"/>
                <w:szCs w:val="20"/>
              </w:rPr>
            </w:pPr>
            <w:r w:rsidRPr="00060BF2">
              <w:rPr>
                <w:rFonts w:asciiTheme="minorHAnsi" w:hAnsiTheme="minorHAnsi" w:cstheme="minorHAnsi"/>
                <w:b/>
                <w:bCs/>
                <w:sz w:val="20"/>
                <w:szCs w:val="20"/>
              </w:rPr>
              <w:t>Special Conservation Interest</w:t>
            </w:r>
          </w:p>
        </w:tc>
        <w:tc>
          <w:tcPr>
            <w:tcW w:w="1378" w:type="pct"/>
            <w:tcBorders>
              <w:top w:val="single" w:sz="4" w:space="0" w:color="auto"/>
              <w:bottom w:val="single" w:sz="4" w:space="0" w:color="auto"/>
            </w:tcBorders>
            <w:shd w:val="clear" w:color="auto" w:fill="C6D9F1" w:themeFill="text2" w:themeFillTint="33"/>
          </w:tcPr>
          <w:p w14:paraId="108F07F8" w14:textId="77777777" w:rsidR="00425832" w:rsidRPr="00060BF2" w:rsidRDefault="000A4780" w:rsidP="0056312F">
            <w:pPr>
              <w:spacing w:before="60" w:after="60"/>
              <w:ind w:right="0"/>
              <w:rPr>
                <w:rFonts w:asciiTheme="minorHAnsi" w:hAnsiTheme="minorHAnsi" w:cstheme="minorHAnsi"/>
                <w:b/>
                <w:bCs/>
                <w:sz w:val="20"/>
                <w:szCs w:val="20"/>
              </w:rPr>
            </w:pPr>
            <w:r>
              <w:rPr>
                <w:rFonts w:asciiTheme="minorHAnsi" w:hAnsiTheme="minorHAnsi" w:cstheme="minorHAnsi"/>
                <w:b/>
                <w:bCs/>
                <w:sz w:val="20"/>
                <w:szCs w:val="20"/>
                <w:lang w:val="en-IE"/>
              </w:rPr>
              <w:t>Ecological Group</w:t>
            </w:r>
          </w:p>
        </w:tc>
        <w:tc>
          <w:tcPr>
            <w:tcW w:w="765" w:type="pct"/>
            <w:tcBorders>
              <w:top w:val="single" w:sz="4" w:space="0" w:color="auto"/>
              <w:bottom w:val="single" w:sz="4" w:space="0" w:color="auto"/>
            </w:tcBorders>
            <w:shd w:val="clear" w:color="auto" w:fill="C6D9F1" w:themeFill="text2" w:themeFillTint="33"/>
          </w:tcPr>
          <w:p w14:paraId="5A3161AD" w14:textId="77777777" w:rsidR="00425832" w:rsidRPr="00060BF2" w:rsidRDefault="000A4780" w:rsidP="0056312F">
            <w:pPr>
              <w:spacing w:before="60" w:after="60"/>
              <w:ind w:right="0"/>
              <w:rPr>
                <w:rFonts w:asciiTheme="minorHAnsi" w:hAnsiTheme="minorHAnsi" w:cstheme="minorHAnsi"/>
                <w:b/>
                <w:bCs/>
                <w:sz w:val="20"/>
                <w:szCs w:val="20"/>
              </w:rPr>
            </w:pPr>
            <w:r>
              <w:rPr>
                <w:rFonts w:asciiTheme="minorHAnsi" w:hAnsiTheme="minorHAnsi" w:cstheme="minorHAnsi"/>
                <w:b/>
                <w:bCs/>
                <w:sz w:val="20"/>
                <w:szCs w:val="20"/>
                <w:lang w:val="en-IE"/>
              </w:rPr>
              <w:t>Waterbird Foraging and Feeding Guild (based on Weller 1999)</w:t>
            </w:r>
          </w:p>
        </w:tc>
        <w:tc>
          <w:tcPr>
            <w:tcW w:w="1021" w:type="pct"/>
            <w:shd w:val="clear" w:color="auto" w:fill="C6D9F1" w:themeFill="text2" w:themeFillTint="33"/>
          </w:tcPr>
          <w:p w14:paraId="337D069C" w14:textId="77777777" w:rsidR="00425832" w:rsidRPr="00060BF2" w:rsidRDefault="00425832" w:rsidP="0056312F">
            <w:pPr>
              <w:spacing w:before="60" w:after="60"/>
              <w:ind w:right="0"/>
              <w:rPr>
                <w:rFonts w:asciiTheme="minorHAnsi" w:hAnsiTheme="minorHAnsi" w:cstheme="minorHAnsi"/>
                <w:b/>
                <w:bCs/>
                <w:sz w:val="20"/>
                <w:szCs w:val="20"/>
              </w:rPr>
            </w:pPr>
            <w:r w:rsidRPr="00060BF2">
              <w:rPr>
                <w:rFonts w:asciiTheme="minorHAnsi" w:hAnsiTheme="minorHAnsi" w:cstheme="minorHAnsi"/>
                <w:b/>
                <w:bCs/>
                <w:sz w:val="20"/>
                <w:szCs w:val="20"/>
              </w:rPr>
              <w:t>Conservation Objective</w:t>
            </w:r>
          </w:p>
        </w:tc>
      </w:tr>
      <w:tr w:rsidR="000A4780" w:rsidRPr="00702722" w14:paraId="30A0AA75" w14:textId="77777777" w:rsidTr="001B79A2">
        <w:trPr>
          <w:cantSplit/>
        </w:trPr>
        <w:tc>
          <w:tcPr>
            <w:tcW w:w="1836" w:type="pct"/>
            <w:tcBorders>
              <w:top w:val="single" w:sz="4" w:space="0" w:color="auto"/>
              <w:bottom w:val="single" w:sz="4" w:space="0" w:color="auto"/>
            </w:tcBorders>
          </w:tcPr>
          <w:p w14:paraId="0BBF83CD" w14:textId="77777777" w:rsidR="000A4780" w:rsidRPr="00060BF2" w:rsidRDefault="000A4780" w:rsidP="0056312F">
            <w:pPr>
              <w:spacing w:before="60" w:after="60"/>
              <w:ind w:right="0"/>
              <w:rPr>
                <w:rFonts w:asciiTheme="minorHAnsi" w:hAnsiTheme="minorHAnsi" w:cstheme="minorHAnsi"/>
                <w:sz w:val="20"/>
                <w:szCs w:val="20"/>
              </w:rPr>
            </w:pPr>
            <w:r w:rsidRPr="00060BF2">
              <w:rPr>
                <w:rFonts w:asciiTheme="minorHAnsi" w:hAnsiTheme="minorHAnsi" w:cstheme="minorHAnsi"/>
                <w:sz w:val="20"/>
                <w:szCs w:val="20"/>
              </w:rPr>
              <w:lastRenderedPageBreak/>
              <w:t>Peregrine (</w:t>
            </w:r>
            <w:r w:rsidRPr="00060BF2">
              <w:rPr>
                <w:rFonts w:asciiTheme="minorHAnsi" w:hAnsiTheme="minorHAnsi" w:cstheme="minorHAnsi"/>
                <w:i/>
                <w:iCs/>
                <w:sz w:val="20"/>
                <w:szCs w:val="20"/>
              </w:rPr>
              <w:t>Falco peregrinus</w:t>
            </w:r>
            <w:r w:rsidRPr="00060BF2">
              <w:rPr>
                <w:rFonts w:asciiTheme="minorHAnsi" w:hAnsiTheme="minorHAnsi" w:cstheme="minorHAnsi"/>
                <w:sz w:val="20"/>
                <w:szCs w:val="20"/>
              </w:rPr>
              <w:t>) [A103]</w:t>
            </w:r>
          </w:p>
        </w:tc>
        <w:tc>
          <w:tcPr>
            <w:tcW w:w="1378" w:type="pct"/>
            <w:vMerge w:val="restart"/>
            <w:tcBorders>
              <w:top w:val="single" w:sz="4" w:space="0" w:color="auto"/>
            </w:tcBorders>
          </w:tcPr>
          <w:p w14:paraId="4D3005F2" w14:textId="77777777" w:rsidR="000A4780" w:rsidRPr="00060BF2" w:rsidRDefault="000A4780" w:rsidP="0056312F">
            <w:pPr>
              <w:spacing w:before="60" w:after="60"/>
              <w:ind w:right="0"/>
              <w:rPr>
                <w:rFonts w:asciiTheme="minorHAnsi" w:hAnsiTheme="minorHAnsi" w:cstheme="minorHAnsi"/>
                <w:sz w:val="20"/>
                <w:szCs w:val="20"/>
              </w:rPr>
            </w:pPr>
            <w:r w:rsidRPr="00806AC2">
              <w:rPr>
                <w:color w:val="211E1F"/>
                <w:sz w:val="20"/>
                <w:szCs w:val="20"/>
              </w:rPr>
              <w:t xml:space="preserve">Species typically associated with </w:t>
            </w:r>
            <w:r w:rsidRPr="000A4780">
              <w:rPr>
                <w:color w:val="211E1F"/>
                <w:sz w:val="20"/>
                <w:szCs w:val="20"/>
              </w:rPr>
              <w:t>coastline or inland habitat</w:t>
            </w:r>
            <w:r>
              <w:rPr>
                <w:color w:val="211E1F"/>
                <w:sz w:val="20"/>
                <w:szCs w:val="20"/>
              </w:rPr>
              <w:t>s; r</w:t>
            </w:r>
            <w:r w:rsidRPr="00806AC2">
              <w:rPr>
                <w:color w:val="211E1F"/>
                <w:sz w:val="20"/>
                <w:szCs w:val="20"/>
              </w:rPr>
              <w:t xml:space="preserve">arely found foraging outside of </w:t>
            </w:r>
            <w:r>
              <w:rPr>
                <w:color w:val="211E1F"/>
                <w:sz w:val="20"/>
                <w:szCs w:val="20"/>
              </w:rPr>
              <w:t xml:space="preserve">these </w:t>
            </w:r>
            <w:r w:rsidRPr="00806AC2">
              <w:rPr>
                <w:color w:val="211E1F"/>
                <w:sz w:val="20"/>
                <w:szCs w:val="20"/>
              </w:rPr>
              <w:t>habitats. Non-diving birds.</w:t>
            </w:r>
          </w:p>
        </w:tc>
        <w:tc>
          <w:tcPr>
            <w:tcW w:w="765" w:type="pct"/>
            <w:tcBorders>
              <w:top w:val="single" w:sz="4" w:space="0" w:color="auto"/>
              <w:bottom w:val="single" w:sz="4" w:space="0" w:color="auto"/>
            </w:tcBorders>
            <w:shd w:val="clear" w:color="auto" w:fill="auto"/>
          </w:tcPr>
          <w:p w14:paraId="4660F0C7" w14:textId="77777777" w:rsidR="000A4780" w:rsidRPr="00060BF2" w:rsidRDefault="000A4780" w:rsidP="0056312F">
            <w:pPr>
              <w:spacing w:before="60" w:after="60"/>
              <w:ind w:right="0"/>
              <w:rPr>
                <w:rFonts w:asciiTheme="minorHAnsi" w:hAnsiTheme="minorHAnsi" w:cstheme="minorHAnsi"/>
                <w:b/>
                <w:bCs/>
                <w:sz w:val="20"/>
                <w:szCs w:val="20"/>
              </w:rPr>
            </w:pPr>
            <w:r>
              <w:rPr>
                <w:rFonts w:asciiTheme="minorHAnsi" w:hAnsiTheme="minorHAnsi" w:cstheme="minorHAnsi"/>
                <w:b/>
                <w:bCs/>
                <w:sz w:val="20"/>
                <w:szCs w:val="20"/>
              </w:rPr>
              <w:t>-</w:t>
            </w:r>
          </w:p>
        </w:tc>
        <w:tc>
          <w:tcPr>
            <w:tcW w:w="1021" w:type="pct"/>
            <w:shd w:val="clear" w:color="auto" w:fill="auto"/>
          </w:tcPr>
          <w:p w14:paraId="1001D04C" w14:textId="77777777" w:rsidR="000A4780" w:rsidRPr="0005209B" w:rsidRDefault="000A4780" w:rsidP="0056312F">
            <w:pPr>
              <w:spacing w:before="60" w:after="60"/>
              <w:ind w:right="0"/>
              <w:rPr>
                <w:rFonts w:asciiTheme="minorHAnsi" w:hAnsiTheme="minorHAnsi" w:cstheme="minorHAnsi"/>
                <w:sz w:val="20"/>
                <w:szCs w:val="20"/>
              </w:rPr>
            </w:pPr>
            <w:r w:rsidRPr="0005209B">
              <w:rPr>
                <w:rFonts w:asciiTheme="minorHAnsi" w:hAnsiTheme="minorHAnsi" w:cstheme="minorHAnsi"/>
                <w:sz w:val="20"/>
                <w:szCs w:val="20"/>
              </w:rPr>
              <w:t>To maintain or restore favourable conservation condition</w:t>
            </w:r>
          </w:p>
        </w:tc>
      </w:tr>
      <w:tr w:rsidR="000A4780" w:rsidRPr="00702722" w14:paraId="3DB88F2A" w14:textId="77777777" w:rsidTr="001B79A2">
        <w:trPr>
          <w:cantSplit/>
        </w:trPr>
        <w:tc>
          <w:tcPr>
            <w:tcW w:w="1836" w:type="pct"/>
            <w:tcBorders>
              <w:top w:val="single" w:sz="4" w:space="0" w:color="auto"/>
            </w:tcBorders>
          </w:tcPr>
          <w:p w14:paraId="1EB822D9" w14:textId="77777777" w:rsidR="000A4780" w:rsidRPr="0005209B" w:rsidRDefault="000A4780" w:rsidP="0056312F">
            <w:pPr>
              <w:spacing w:before="60" w:after="60"/>
              <w:ind w:right="0"/>
              <w:rPr>
                <w:rFonts w:asciiTheme="minorHAnsi" w:hAnsiTheme="minorHAnsi" w:cstheme="minorHAnsi"/>
                <w:sz w:val="20"/>
                <w:szCs w:val="20"/>
              </w:rPr>
            </w:pPr>
            <w:r w:rsidRPr="00060BF2">
              <w:rPr>
                <w:rFonts w:asciiTheme="minorHAnsi" w:hAnsiTheme="minorHAnsi" w:cstheme="minorHAnsi"/>
                <w:sz w:val="20"/>
                <w:szCs w:val="20"/>
              </w:rPr>
              <w:t>Chough (</w:t>
            </w:r>
            <w:r w:rsidRPr="00060BF2">
              <w:rPr>
                <w:rFonts w:asciiTheme="minorHAnsi" w:hAnsiTheme="minorHAnsi" w:cstheme="minorHAnsi"/>
                <w:i/>
                <w:iCs/>
                <w:sz w:val="20"/>
                <w:szCs w:val="20"/>
              </w:rPr>
              <w:t>Pyrrhocorax pyrrhocorax</w:t>
            </w:r>
            <w:r w:rsidRPr="00060BF2">
              <w:rPr>
                <w:rFonts w:asciiTheme="minorHAnsi" w:hAnsiTheme="minorHAnsi" w:cstheme="minorHAnsi"/>
                <w:sz w:val="20"/>
                <w:szCs w:val="20"/>
              </w:rPr>
              <w:t>) [A346]</w:t>
            </w:r>
          </w:p>
        </w:tc>
        <w:tc>
          <w:tcPr>
            <w:tcW w:w="1378" w:type="pct"/>
            <w:vMerge/>
          </w:tcPr>
          <w:p w14:paraId="191D983B" w14:textId="77777777" w:rsidR="000A4780" w:rsidRPr="000A4780" w:rsidRDefault="000A4780" w:rsidP="0056312F">
            <w:pPr>
              <w:spacing w:before="60" w:after="60"/>
              <w:ind w:right="0"/>
              <w:rPr>
                <w:color w:val="211E1F"/>
                <w:sz w:val="20"/>
                <w:szCs w:val="20"/>
              </w:rPr>
            </w:pPr>
          </w:p>
        </w:tc>
        <w:tc>
          <w:tcPr>
            <w:tcW w:w="765" w:type="pct"/>
            <w:tcBorders>
              <w:top w:val="single" w:sz="4" w:space="0" w:color="auto"/>
            </w:tcBorders>
            <w:shd w:val="clear" w:color="auto" w:fill="auto"/>
          </w:tcPr>
          <w:p w14:paraId="1F65C828" w14:textId="77777777" w:rsidR="000A4780" w:rsidRPr="00060BF2" w:rsidRDefault="000A4780" w:rsidP="0056312F">
            <w:pPr>
              <w:spacing w:before="60" w:after="60"/>
              <w:ind w:right="0"/>
              <w:rPr>
                <w:rFonts w:asciiTheme="minorHAnsi" w:hAnsiTheme="minorHAnsi" w:cstheme="minorHAnsi"/>
                <w:b/>
                <w:bCs/>
                <w:sz w:val="20"/>
                <w:szCs w:val="20"/>
              </w:rPr>
            </w:pPr>
            <w:r>
              <w:rPr>
                <w:rFonts w:asciiTheme="minorHAnsi" w:hAnsiTheme="minorHAnsi" w:cstheme="minorHAnsi"/>
                <w:b/>
                <w:bCs/>
                <w:sz w:val="20"/>
                <w:szCs w:val="20"/>
              </w:rPr>
              <w:t>-</w:t>
            </w:r>
          </w:p>
        </w:tc>
        <w:tc>
          <w:tcPr>
            <w:tcW w:w="1021" w:type="pct"/>
            <w:shd w:val="clear" w:color="auto" w:fill="auto"/>
          </w:tcPr>
          <w:p w14:paraId="1EBC6D44" w14:textId="77777777" w:rsidR="000A4780" w:rsidRPr="0005209B" w:rsidRDefault="000A4780" w:rsidP="0056312F">
            <w:pPr>
              <w:spacing w:before="60" w:after="60"/>
              <w:ind w:right="0"/>
              <w:rPr>
                <w:rFonts w:asciiTheme="minorHAnsi" w:hAnsiTheme="minorHAnsi" w:cstheme="minorHAnsi"/>
                <w:sz w:val="20"/>
                <w:szCs w:val="20"/>
              </w:rPr>
            </w:pPr>
            <w:r w:rsidRPr="0005209B">
              <w:rPr>
                <w:rFonts w:asciiTheme="minorHAnsi" w:hAnsiTheme="minorHAnsi" w:cstheme="minorHAnsi"/>
                <w:sz w:val="20"/>
                <w:szCs w:val="20"/>
              </w:rPr>
              <w:t>To maintain or restore favourable conservation condition</w:t>
            </w:r>
          </w:p>
        </w:tc>
      </w:tr>
      <w:tr w:rsidR="002D515A" w:rsidRPr="00A5487D" w14:paraId="2D6F11C0" w14:textId="77777777" w:rsidTr="00D85864">
        <w:trPr>
          <w:cantSplit/>
        </w:trPr>
        <w:tc>
          <w:tcPr>
            <w:tcW w:w="5000" w:type="pct"/>
            <w:gridSpan w:val="4"/>
          </w:tcPr>
          <w:p w14:paraId="6C590058" w14:textId="77777777" w:rsidR="002D515A" w:rsidRPr="00A5487D" w:rsidRDefault="002D515A" w:rsidP="0056312F">
            <w:pPr>
              <w:spacing w:before="60" w:after="60"/>
              <w:ind w:right="0"/>
              <w:jc w:val="left"/>
              <w:rPr>
                <w:rFonts w:asciiTheme="minorHAnsi" w:hAnsiTheme="minorHAnsi" w:cstheme="minorHAnsi"/>
                <w:sz w:val="18"/>
                <w:szCs w:val="18"/>
              </w:rPr>
            </w:pPr>
            <w:bookmarkStart w:id="73" w:name="_Ref34142105"/>
            <w:bookmarkEnd w:id="72"/>
            <w:r w:rsidRPr="00A5487D">
              <w:rPr>
                <w:rFonts w:asciiTheme="minorHAnsi" w:hAnsiTheme="minorHAnsi" w:cstheme="minorHAnsi"/>
                <w:sz w:val="18"/>
                <w:szCs w:val="18"/>
              </w:rPr>
              <w:t>** Generic Conservation Objectives</w:t>
            </w:r>
          </w:p>
        </w:tc>
      </w:tr>
      <w:bookmarkEnd w:id="71"/>
    </w:tbl>
    <w:p w14:paraId="1908CE3D" w14:textId="77777777" w:rsidR="00DA443B" w:rsidRDefault="00DA443B" w:rsidP="00A91A4C">
      <w:pPr>
        <w:sectPr w:rsidR="00DA443B" w:rsidSect="00DA443B">
          <w:headerReference w:type="default" r:id="rId48"/>
          <w:footerReference w:type="default" r:id="rId49"/>
          <w:pgSz w:w="16838" w:h="11906" w:orient="landscape"/>
          <w:pgMar w:top="1440" w:right="1440" w:bottom="1440" w:left="1440" w:header="708" w:footer="708" w:gutter="0"/>
          <w:cols w:space="708"/>
          <w:docGrid w:linePitch="360"/>
        </w:sectPr>
      </w:pPr>
    </w:p>
    <w:p w14:paraId="01DCCBB0" w14:textId="77777777" w:rsidR="00CE601C" w:rsidRPr="00862E62" w:rsidRDefault="00CE601C" w:rsidP="00CE601C">
      <w:pPr>
        <w:pStyle w:val="Heading4"/>
        <w:tabs>
          <w:tab w:val="clear" w:pos="2040"/>
          <w:tab w:val="num" w:pos="1418"/>
          <w:tab w:val="left" w:pos="9072"/>
        </w:tabs>
        <w:spacing w:before="240" w:after="120"/>
        <w:ind w:left="0" w:right="-45" w:firstLine="0"/>
        <w:rPr>
          <w:sz w:val="22"/>
          <w:szCs w:val="22"/>
        </w:rPr>
      </w:pPr>
      <w:bookmarkStart w:id="74" w:name="_Ref34147704"/>
      <w:bookmarkStart w:id="75" w:name="_Ref51007884"/>
      <w:bookmarkStart w:id="76" w:name="_Ref34147758"/>
      <w:bookmarkEnd w:id="73"/>
      <w:r w:rsidRPr="00862E62">
        <w:rPr>
          <w:sz w:val="22"/>
          <w:szCs w:val="22"/>
        </w:rPr>
        <w:lastRenderedPageBreak/>
        <w:t>Assessme</w:t>
      </w:r>
      <w:r>
        <w:rPr>
          <w:sz w:val="22"/>
          <w:szCs w:val="22"/>
        </w:rPr>
        <w:t>n</w:t>
      </w:r>
      <w:r w:rsidRPr="00862E62">
        <w:rPr>
          <w:sz w:val="22"/>
          <w:szCs w:val="22"/>
        </w:rPr>
        <w:t>t</w:t>
      </w:r>
      <w:r>
        <w:rPr>
          <w:sz w:val="22"/>
          <w:szCs w:val="22"/>
        </w:rPr>
        <w:t xml:space="preserve"> of </w:t>
      </w:r>
      <w:r w:rsidR="00F5535F">
        <w:rPr>
          <w:sz w:val="22"/>
          <w:szCs w:val="22"/>
        </w:rPr>
        <w:t xml:space="preserve">Potential </w:t>
      </w:r>
      <w:r>
        <w:rPr>
          <w:sz w:val="22"/>
          <w:szCs w:val="22"/>
        </w:rPr>
        <w:t>Significant Effects</w:t>
      </w:r>
      <w:bookmarkEnd w:id="74"/>
      <w:r w:rsidR="00427E5A">
        <w:rPr>
          <w:sz w:val="22"/>
          <w:szCs w:val="22"/>
        </w:rPr>
        <w:t xml:space="preserve"> to QIs of SACs</w:t>
      </w:r>
      <w:bookmarkEnd w:id="75"/>
    </w:p>
    <w:p w14:paraId="0E7EC408" w14:textId="776F71CD" w:rsidR="009F50D3" w:rsidRDefault="001E1B45" w:rsidP="00307070">
      <w:pPr>
        <w:ind w:right="-23"/>
        <w:rPr>
          <w:lang w:val="en-IE"/>
        </w:rPr>
      </w:pPr>
      <w:r>
        <w:rPr>
          <w:lang w:val="en-IE"/>
        </w:rPr>
        <w:fldChar w:fldCharType="begin"/>
      </w:r>
      <w:r w:rsidR="001C79F1">
        <w:rPr>
          <w:lang w:val="en-IE"/>
        </w:rPr>
        <w:instrText xml:space="preserve"> REF _Ref51001031 \h </w:instrText>
      </w:r>
      <w:r>
        <w:rPr>
          <w:lang w:val="en-IE"/>
        </w:rPr>
      </w:r>
      <w:r>
        <w:rPr>
          <w:lang w:val="en-IE"/>
        </w:rPr>
        <w:fldChar w:fldCharType="separate"/>
      </w:r>
      <w:r w:rsidR="00B43BC3" w:rsidRPr="00B11896">
        <w:rPr>
          <w:b/>
          <w:bCs/>
        </w:rPr>
        <w:t xml:space="preserve">Table </w:t>
      </w:r>
      <w:r w:rsidR="00B43BC3">
        <w:rPr>
          <w:b/>
          <w:bCs/>
          <w:noProof/>
        </w:rPr>
        <w:t>2</w:t>
      </w:r>
      <w:r w:rsidR="00B43BC3" w:rsidRPr="00B11896">
        <w:rPr>
          <w:b/>
          <w:bCs/>
        </w:rPr>
        <w:t>.</w:t>
      </w:r>
      <w:r w:rsidR="00B43BC3">
        <w:rPr>
          <w:b/>
          <w:bCs/>
          <w:noProof/>
        </w:rPr>
        <w:t>3</w:t>
      </w:r>
      <w:r>
        <w:rPr>
          <w:lang w:val="en-IE"/>
        </w:rPr>
        <w:fldChar w:fldCharType="end"/>
      </w:r>
      <w:r w:rsidR="001C79F1">
        <w:rPr>
          <w:lang w:val="en-IE"/>
        </w:rPr>
        <w:t xml:space="preserve"> and </w:t>
      </w:r>
      <w:r>
        <w:rPr>
          <w:lang w:val="en-IE"/>
        </w:rPr>
        <w:fldChar w:fldCharType="begin"/>
      </w:r>
      <w:r w:rsidR="001C79F1">
        <w:rPr>
          <w:lang w:val="en-IE"/>
        </w:rPr>
        <w:instrText xml:space="preserve"> REF _Ref51001033 \h </w:instrText>
      </w:r>
      <w:r>
        <w:rPr>
          <w:lang w:val="en-IE"/>
        </w:rPr>
      </w:r>
      <w:r>
        <w:rPr>
          <w:lang w:val="en-IE"/>
        </w:rPr>
        <w:fldChar w:fldCharType="separate"/>
      </w:r>
      <w:r w:rsidR="00B43BC3" w:rsidRPr="00B11896">
        <w:rPr>
          <w:b/>
          <w:bCs/>
        </w:rPr>
        <w:t xml:space="preserve">Table </w:t>
      </w:r>
      <w:r w:rsidR="00B43BC3">
        <w:rPr>
          <w:b/>
          <w:bCs/>
          <w:noProof/>
        </w:rPr>
        <w:t>2</w:t>
      </w:r>
      <w:r w:rsidR="00B43BC3" w:rsidRPr="00B11896">
        <w:rPr>
          <w:b/>
          <w:bCs/>
        </w:rPr>
        <w:t>.</w:t>
      </w:r>
      <w:r w:rsidR="00B43BC3">
        <w:rPr>
          <w:b/>
          <w:bCs/>
          <w:noProof/>
        </w:rPr>
        <w:t>4</w:t>
      </w:r>
      <w:r>
        <w:rPr>
          <w:lang w:val="en-IE"/>
        </w:rPr>
        <w:fldChar w:fldCharType="end"/>
      </w:r>
      <w:r w:rsidR="00427E5A">
        <w:rPr>
          <w:lang w:val="en-IE"/>
        </w:rPr>
        <w:t>s</w:t>
      </w:r>
      <w:r w:rsidR="003650AB">
        <w:rPr>
          <w:lang w:val="en-IE"/>
        </w:rPr>
        <w:t xml:space="preserve">ection </w:t>
      </w:r>
      <w:r w:rsidR="001C79F1">
        <w:rPr>
          <w:lang w:val="en-IE"/>
        </w:rPr>
        <w:t>summarises</w:t>
      </w:r>
      <w:r w:rsidR="00CE601C">
        <w:rPr>
          <w:lang w:val="en-IE"/>
        </w:rPr>
        <w:t xml:space="preserve"> the screening assessments of the potential effects (direct or indirect) of project </w:t>
      </w:r>
      <w:r w:rsidR="00413A2F">
        <w:rPr>
          <w:lang w:val="en-IE"/>
        </w:rPr>
        <w:t>impact mechanism</w:t>
      </w:r>
      <w:r w:rsidR="00CA697F">
        <w:rPr>
          <w:lang w:val="en-IE"/>
        </w:rPr>
        <w:t xml:space="preserve"> 1 and 2 </w:t>
      </w:r>
      <w:r w:rsidR="00CE601C">
        <w:rPr>
          <w:lang w:val="en-IE"/>
        </w:rPr>
        <w:t xml:space="preserve">(identified in </w:t>
      </w:r>
      <w:r w:rsidR="00CE601C" w:rsidRPr="003650AB">
        <w:rPr>
          <w:b/>
          <w:bCs/>
          <w:lang w:val="en-IE"/>
        </w:rPr>
        <w:t xml:space="preserve">Section </w:t>
      </w:r>
      <w:r w:rsidR="00321852">
        <w:fldChar w:fldCharType="begin"/>
      </w:r>
      <w:r w:rsidR="00321852">
        <w:instrText xml:space="preserve"> REF _Ref34147698 \r \h  \* MERGEFORMAT </w:instrText>
      </w:r>
      <w:r w:rsidR="00321852">
        <w:fldChar w:fldCharType="separate"/>
      </w:r>
      <w:r w:rsidR="00B43BC3" w:rsidRPr="00B43BC3">
        <w:rPr>
          <w:b/>
          <w:bCs/>
          <w:lang w:val="en-IE"/>
        </w:rPr>
        <w:t>2.3.1.2</w:t>
      </w:r>
      <w:r w:rsidR="00321852">
        <w:fldChar w:fldCharType="end"/>
      </w:r>
      <w:r w:rsidR="00CE601C">
        <w:rPr>
          <w:lang w:val="en-IE"/>
        </w:rPr>
        <w:t xml:space="preserve">above) to the </w:t>
      </w:r>
      <w:r w:rsidR="001C79F1">
        <w:rPr>
          <w:lang w:val="en-IE"/>
        </w:rPr>
        <w:t xml:space="preserve">Annex I QI habitats and Annex II QIs species </w:t>
      </w:r>
      <w:r w:rsidR="00CE601C">
        <w:rPr>
          <w:lang w:val="en-IE"/>
        </w:rPr>
        <w:t xml:space="preserve">for which </w:t>
      </w:r>
      <w:r w:rsidR="00413A2F">
        <w:rPr>
          <w:lang w:val="en-IE"/>
        </w:rPr>
        <w:t>the following</w:t>
      </w:r>
      <w:r w:rsidR="009F50D3">
        <w:rPr>
          <w:lang w:val="en-IE"/>
        </w:rPr>
        <w:t xml:space="preserve"> SAC</w:t>
      </w:r>
      <w:r w:rsidR="001C79F1">
        <w:rPr>
          <w:lang w:val="en-IE"/>
        </w:rPr>
        <w:t>s</w:t>
      </w:r>
      <w:r w:rsidR="009F50D3">
        <w:rPr>
          <w:lang w:val="en-IE"/>
        </w:rPr>
        <w:t xml:space="preserve"> are designated: </w:t>
      </w:r>
    </w:p>
    <w:p w14:paraId="30331704" w14:textId="77777777" w:rsidR="009F50D3" w:rsidRDefault="009F50D3" w:rsidP="00EC73FD">
      <w:pPr>
        <w:pStyle w:val="ListParagraph"/>
        <w:numPr>
          <w:ilvl w:val="0"/>
          <w:numId w:val="10"/>
        </w:numPr>
        <w:ind w:right="-46"/>
        <w:rPr>
          <w:lang w:val="en-IE"/>
        </w:rPr>
      </w:pPr>
      <w:r w:rsidRPr="00C50B32">
        <w:rPr>
          <w:lang w:val="en-IE"/>
        </w:rPr>
        <w:t>Lough Melvin SAC (Site code: 000428)</w:t>
      </w:r>
    </w:p>
    <w:p w14:paraId="3306B019" w14:textId="77777777" w:rsidR="009F50D3" w:rsidRDefault="009F50D3" w:rsidP="00EC73FD">
      <w:pPr>
        <w:pStyle w:val="ListParagraph"/>
        <w:numPr>
          <w:ilvl w:val="0"/>
          <w:numId w:val="10"/>
        </w:numPr>
        <w:ind w:right="-23"/>
        <w:rPr>
          <w:lang w:val="en-IE"/>
        </w:rPr>
      </w:pPr>
      <w:r w:rsidRPr="00C50B32">
        <w:rPr>
          <w:lang w:val="en-IE"/>
        </w:rPr>
        <w:t>Bunduff Lough and Machair/Trawalua/Mullaghmore SAC</w:t>
      </w:r>
      <w:r>
        <w:rPr>
          <w:lang w:val="en-IE"/>
        </w:rPr>
        <w:t xml:space="preserve"> (Site code: 000625)</w:t>
      </w:r>
    </w:p>
    <w:p w14:paraId="229E790A" w14:textId="77777777" w:rsidR="009F50D3" w:rsidRDefault="009F50D3" w:rsidP="00EC73FD">
      <w:pPr>
        <w:pStyle w:val="ListParagraph"/>
        <w:numPr>
          <w:ilvl w:val="0"/>
          <w:numId w:val="10"/>
        </w:numPr>
        <w:ind w:right="-23"/>
        <w:rPr>
          <w:lang w:val="en-IE"/>
        </w:rPr>
      </w:pPr>
      <w:r w:rsidRPr="00C50B32">
        <w:rPr>
          <w:lang w:val="en-IE"/>
        </w:rPr>
        <w:t>Arroo Mountain SAC</w:t>
      </w:r>
      <w:r>
        <w:rPr>
          <w:lang w:val="en-IE"/>
        </w:rPr>
        <w:t xml:space="preserve"> (Site code: 001403)</w:t>
      </w:r>
    </w:p>
    <w:p w14:paraId="349632D3" w14:textId="77777777" w:rsidR="009F50D3" w:rsidRDefault="009F50D3" w:rsidP="00EC73FD">
      <w:pPr>
        <w:pStyle w:val="ListParagraph"/>
        <w:numPr>
          <w:ilvl w:val="0"/>
          <w:numId w:val="10"/>
        </w:numPr>
        <w:ind w:right="-23"/>
        <w:rPr>
          <w:lang w:val="en-IE"/>
        </w:rPr>
      </w:pPr>
      <w:r w:rsidRPr="0021777F">
        <w:rPr>
          <w:lang w:val="en-IE"/>
        </w:rPr>
        <w:t>Ben Bulben, Gleniff and Glenade Complex SAC</w:t>
      </w:r>
      <w:r>
        <w:rPr>
          <w:lang w:val="en-IE"/>
        </w:rPr>
        <w:t xml:space="preserve"> (Site code: 000623)</w:t>
      </w:r>
    </w:p>
    <w:p w14:paraId="0128995B" w14:textId="77777777" w:rsidR="009F50D3" w:rsidRDefault="009F50D3" w:rsidP="00EC73FD">
      <w:pPr>
        <w:pStyle w:val="ListParagraph"/>
        <w:numPr>
          <w:ilvl w:val="0"/>
          <w:numId w:val="10"/>
        </w:numPr>
        <w:ind w:right="-23"/>
        <w:rPr>
          <w:lang w:val="en-IE"/>
        </w:rPr>
      </w:pPr>
      <w:r w:rsidRPr="0021777F">
        <w:rPr>
          <w:lang w:val="en-IE"/>
        </w:rPr>
        <w:t>Dunmuckrum Turloughs SAC</w:t>
      </w:r>
      <w:r>
        <w:rPr>
          <w:lang w:val="en-IE"/>
        </w:rPr>
        <w:t xml:space="preserve"> (Site code: 002303)</w:t>
      </w:r>
    </w:p>
    <w:p w14:paraId="0D8FDD3A" w14:textId="77777777" w:rsidR="009F50D3" w:rsidRDefault="009F50D3" w:rsidP="00EC73FD">
      <w:pPr>
        <w:pStyle w:val="ListParagraph"/>
        <w:numPr>
          <w:ilvl w:val="0"/>
          <w:numId w:val="10"/>
        </w:numPr>
        <w:ind w:right="-23"/>
        <w:rPr>
          <w:lang w:val="en-IE"/>
        </w:rPr>
      </w:pPr>
      <w:r w:rsidRPr="0021777F">
        <w:rPr>
          <w:lang w:val="en-IE"/>
        </w:rPr>
        <w:t>Streedagh Point Dunes SAC</w:t>
      </w:r>
      <w:r>
        <w:rPr>
          <w:lang w:val="en-IE"/>
        </w:rPr>
        <w:t xml:space="preserve"> (Site code: 001680)</w:t>
      </w:r>
    </w:p>
    <w:p w14:paraId="6326B124" w14:textId="77777777" w:rsidR="009F50D3" w:rsidRDefault="009F50D3" w:rsidP="00EC73FD">
      <w:pPr>
        <w:pStyle w:val="ListParagraph"/>
        <w:numPr>
          <w:ilvl w:val="0"/>
          <w:numId w:val="10"/>
        </w:numPr>
        <w:ind w:right="-23"/>
        <w:rPr>
          <w:lang w:val="en-IE"/>
        </w:rPr>
      </w:pPr>
      <w:r w:rsidRPr="0021777F">
        <w:rPr>
          <w:lang w:val="en-IE"/>
        </w:rPr>
        <w:t>Glenade Lough SAC</w:t>
      </w:r>
      <w:r>
        <w:rPr>
          <w:lang w:val="en-IE"/>
        </w:rPr>
        <w:t xml:space="preserve"> (Site code: 001919)</w:t>
      </w:r>
    </w:p>
    <w:p w14:paraId="5E66AAD3" w14:textId="77777777" w:rsidR="009F50D3" w:rsidRDefault="009F50D3" w:rsidP="00EC73FD">
      <w:pPr>
        <w:pStyle w:val="ListParagraph"/>
        <w:numPr>
          <w:ilvl w:val="0"/>
          <w:numId w:val="10"/>
        </w:numPr>
        <w:ind w:right="-23"/>
        <w:rPr>
          <w:lang w:val="en-IE"/>
        </w:rPr>
      </w:pPr>
      <w:r w:rsidRPr="0021777F">
        <w:rPr>
          <w:lang w:val="en-IE"/>
        </w:rPr>
        <w:t>St. John's Point SAC</w:t>
      </w:r>
      <w:r>
        <w:rPr>
          <w:lang w:val="en-IE"/>
        </w:rPr>
        <w:t xml:space="preserve"> (Site code: 000191)</w:t>
      </w:r>
    </w:p>
    <w:p w14:paraId="23B442A9" w14:textId="77777777" w:rsidR="009F50D3" w:rsidRDefault="009F50D3" w:rsidP="00EC73FD">
      <w:pPr>
        <w:pStyle w:val="ListParagraph"/>
        <w:numPr>
          <w:ilvl w:val="0"/>
          <w:numId w:val="10"/>
        </w:numPr>
        <w:ind w:right="-23"/>
        <w:rPr>
          <w:lang w:val="en-IE"/>
        </w:rPr>
      </w:pPr>
      <w:r w:rsidRPr="00F5686B">
        <w:rPr>
          <w:lang w:val="en-IE"/>
        </w:rPr>
        <w:t xml:space="preserve">Durnesh Lough </w:t>
      </w:r>
      <w:r w:rsidR="00516E4F" w:rsidRPr="00F5686B">
        <w:rPr>
          <w:lang w:val="en-IE"/>
        </w:rPr>
        <w:t>SAC</w:t>
      </w:r>
      <w:r w:rsidR="00516E4F">
        <w:rPr>
          <w:lang w:val="en-IE"/>
        </w:rPr>
        <w:t xml:space="preserve"> (</w:t>
      </w:r>
      <w:r>
        <w:rPr>
          <w:lang w:val="en-IE"/>
        </w:rPr>
        <w:t>Site code: 0001380)</w:t>
      </w:r>
    </w:p>
    <w:p w14:paraId="556E1759" w14:textId="77777777" w:rsidR="009F50D3" w:rsidRDefault="009F50D3" w:rsidP="00EC73FD">
      <w:pPr>
        <w:pStyle w:val="ListParagraph"/>
        <w:numPr>
          <w:ilvl w:val="0"/>
          <w:numId w:val="10"/>
        </w:numPr>
        <w:ind w:right="-23"/>
        <w:rPr>
          <w:lang w:val="en-IE"/>
        </w:rPr>
      </w:pPr>
      <w:r w:rsidRPr="00F5686B">
        <w:rPr>
          <w:lang w:val="en-IE"/>
        </w:rPr>
        <w:t>Lough Gill SAC</w:t>
      </w:r>
      <w:r>
        <w:rPr>
          <w:lang w:val="en-IE"/>
        </w:rPr>
        <w:t xml:space="preserve"> (Site code: 001976)</w:t>
      </w:r>
    </w:p>
    <w:p w14:paraId="7B8295E2" w14:textId="77777777" w:rsidR="0089644B" w:rsidRDefault="0089644B" w:rsidP="000A1814">
      <w:pPr>
        <w:rPr>
          <w:lang w:val="en-IE"/>
        </w:rPr>
      </w:pPr>
      <w:r>
        <w:rPr>
          <w:lang w:val="en-IE"/>
        </w:rPr>
        <w:t xml:space="preserve">The summaries of the assessment are presented in </w:t>
      </w:r>
      <w:r w:rsidR="001E1B45">
        <w:rPr>
          <w:lang w:val="en-IE"/>
        </w:rPr>
        <w:fldChar w:fldCharType="begin"/>
      </w:r>
      <w:r>
        <w:rPr>
          <w:lang w:val="en-IE"/>
        </w:rPr>
        <w:instrText xml:space="preserve"> REF _Ref51001031 \h </w:instrText>
      </w:r>
      <w:r w:rsidR="001E1B45">
        <w:rPr>
          <w:lang w:val="en-IE"/>
        </w:rPr>
      </w:r>
      <w:r w:rsidR="001E1B45">
        <w:rPr>
          <w:lang w:val="en-IE"/>
        </w:rPr>
        <w:fldChar w:fldCharType="separate"/>
      </w:r>
      <w:r w:rsidR="00B43BC3" w:rsidRPr="00B11896">
        <w:rPr>
          <w:b/>
          <w:bCs/>
        </w:rPr>
        <w:t xml:space="preserve">Table </w:t>
      </w:r>
      <w:r w:rsidR="00B43BC3">
        <w:rPr>
          <w:b/>
          <w:bCs/>
          <w:noProof/>
        </w:rPr>
        <w:t>2</w:t>
      </w:r>
      <w:r w:rsidR="00B43BC3" w:rsidRPr="00B11896">
        <w:rPr>
          <w:b/>
          <w:bCs/>
        </w:rPr>
        <w:t>.</w:t>
      </w:r>
      <w:r w:rsidR="00B43BC3">
        <w:rPr>
          <w:b/>
          <w:bCs/>
          <w:noProof/>
        </w:rPr>
        <w:t>3</w:t>
      </w:r>
      <w:r w:rsidR="001E1B45">
        <w:rPr>
          <w:lang w:val="en-IE"/>
        </w:rPr>
        <w:fldChar w:fldCharType="end"/>
      </w:r>
      <w:r>
        <w:rPr>
          <w:lang w:val="en-IE"/>
        </w:rPr>
        <w:t xml:space="preserve"> and </w:t>
      </w:r>
      <w:r w:rsidR="001E1B45">
        <w:rPr>
          <w:lang w:val="en-IE"/>
        </w:rPr>
        <w:fldChar w:fldCharType="begin"/>
      </w:r>
      <w:r>
        <w:rPr>
          <w:lang w:val="en-IE"/>
        </w:rPr>
        <w:instrText xml:space="preserve"> REF _Ref51001033 \h </w:instrText>
      </w:r>
      <w:r w:rsidR="001E1B45">
        <w:rPr>
          <w:lang w:val="en-IE"/>
        </w:rPr>
      </w:r>
      <w:r w:rsidR="001E1B45">
        <w:rPr>
          <w:lang w:val="en-IE"/>
        </w:rPr>
        <w:fldChar w:fldCharType="separate"/>
      </w:r>
      <w:r w:rsidR="00B43BC3" w:rsidRPr="00B11896">
        <w:rPr>
          <w:b/>
          <w:bCs/>
        </w:rPr>
        <w:t xml:space="preserve">Table </w:t>
      </w:r>
      <w:r w:rsidR="00B43BC3">
        <w:rPr>
          <w:b/>
          <w:bCs/>
          <w:noProof/>
        </w:rPr>
        <w:t>2</w:t>
      </w:r>
      <w:r w:rsidR="00B43BC3" w:rsidRPr="00B11896">
        <w:rPr>
          <w:b/>
          <w:bCs/>
        </w:rPr>
        <w:t>.</w:t>
      </w:r>
      <w:r w:rsidR="00B43BC3">
        <w:rPr>
          <w:b/>
          <w:bCs/>
          <w:noProof/>
        </w:rPr>
        <w:t>4</w:t>
      </w:r>
      <w:r w:rsidR="001E1B45">
        <w:rPr>
          <w:lang w:val="en-IE"/>
        </w:rPr>
        <w:fldChar w:fldCharType="end"/>
      </w:r>
      <w:r>
        <w:rPr>
          <w:lang w:val="en-IE"/>
        </w:rPr>
        <w:t xml:space="preserve"> according to the ecological group identified in </w:t>
      </w:r>
      <w:r w:rsidR="001E1B45">
        <w:rPr>
          <w:lang w:val="en-IE"/>
        </w:rPr>
        <w:fldChar w:fldCharType="begin"/>
      </w:r>
      <w:r w:rsidR="000A1814">
        <w:rPr>
          <w:lang w:val="en-IE"/>
        </w:rPr>
        <w:instrText xml:space="preserve"> REF _Ref51007622 \h </w:instrText>
      </w:r>
      <w:r w:rsidR="001E1B45">
        <w:rPr>
          <w:lang w:val="en-IE"/>
        </w:rPr>
      </w:r>
      <w:r w:rsidR="001E1B45">
        <w:rPr>
          <w:lang w:val="en-IE"/>
        </w:rPr>
        <w:fldChar w:fldCharType="separate"/>
      </w:r>
      <w:r w:rsidR="00B43BC3" w:rsidRPr="006F166A">
        <w:rPr>
          <w:b/>
          <w:bCs/>
          <w:szCs w:val="22"/>
        </w:rPr>
        <w:t xml:space="preserve">Table </w:t>
      </w:r>
      <w:r w:rsidR="00B43BC3">
        <w:rPr>
          <w:b/>
          <w:bCs/>
          <w:noProof/>
          <w:szCs w:val="22"/>
        </w:rPr>
        <w:t>2</w:t>
      </w:r>
      <w:r w:rsidR="00B43BC3" w:rsidRPr="006F166A">
        <w:rPr>
          <w:b/>
          <w:bCs/>
          <w:szCs w:val="22"/>
        </w:rPr>
        <w:t>.</w:t>
      </w:r>
      <w:r w:rsidR="00B43BC3">
        <w:rPr>
          <w:b/>
          <w:bCs/>
          <w:noProof/>
          <w:szCs w:val="22"/>
        </w:rPr>
        <w:t>1</w:t>
      </w:r>
      <w:r w:rsidR="001E1B45">
        <w:rPr>
          <w:lang w:val="en-IE"/>
        </w:rPr>
        <w:fldChar w:fldCharType="end"/>
      </w:r>
      <w:r>
        <w:rPr>
          <w:lang w:val="en-IE"/>
        </w:rPr>
        <w:t xml:space="preserve">in </w:t>
      </w:r>
      <w:r w:rsidRPr="0089644B">
        <w:rPr>
          <w:b/>
          <w:bCs/>
          <w:lang w:val="en-IE"/>
        </w:rPr>
        <w:t xml:space="preserve">Section </w:t>
      </w:r>
      <w:r w:rsidR="00321852">
        <w:fldChar w:fldCharType="begin"/>
      </w:r>
      <w:r w:rsidR="00321852">
        <w:instrText xml:space="preserve"> REF _Ref34147698 \r \h  \* MERGEFORMAT </w:instrText>
      </w:r>
      <w:r w:rsidR="00321852">
        <w:fldChar w:fldCharType="separate"/>
      </w:r>
      <w:r w:rsidR="00B43BC3" w:rsidRPr="00B43BC3">
        <w:rPr>
          <w:b/>
          <w:bCs/>
          <w:lang w:val="en-IE"/>
        </w:rPr>
        <w:t>2.3.1.2</w:t>
      </w:r>
      <w:r w:rsidR="00321852">
        <w:fldChar w:fldCharType="end"/>
      </w:r>
      <w:r>
        <w:rPr>
          <w:b/>
          <w:bCs/>
          <w:lang w:val="en-IE"/>
        </w:rPr>
        <w:t>.</w:t>
      </w:r>
    </w:p>
    <w:p w14:paraId="5BBCF629" w14:textId="77777777" w:rsidR="00CE601C" w:rsidRDefault="00427E5A" w:rsidP="00FB18AB">
      <w:pPr>
        <w:spacing w:before="240"/>
        <w:ind w:right="-23"/>
        <w:rPr>
          <w:lang w:val="en-IE"/>
        </w:rPr>
      </w:pPr>
      <w:r w:rsidRPr="00427E5A">
        <w:rPr>
          <w:lang w:val="en-IE"/>
        </w:rPr>
        <w:t xml:space="preserve">In summary, given the nature, duration and spatial extent of the proposed works associated with the </w:t>
      </w:r>
      <w:r>
        <w:rPr>
          <w:lang w:val="en-IE"/>
        </w:rPr>
        <w:t>P</w:t>
      </w:r>
      <w:r w:rsidRPr="00427E5A">
        <w:rPr>
          <w:lang w:val="en-IE"/>
        </w:rPr>
        <w:t xml:space="preserve">roject, and the location of the QIs </w:t>
      </w:r>
      <w:r>
        <w:rPr>
          <w:lang w:val="en-IE"/>
        </w:rPr>
        <w:t xml:space="preserve">of </w:t>
      </w:r>
      <w:r w:rsidRPr="00427E5A">
        <w:rPr>
          <w:lang w:val="en-IE"/>
        </w:rPr>
        <w:t>SAC</w:t>
      </w:r>
      <w:r>
        <w:rPr>
          <w:lang w:val="en-IE"/>
        </w:rPr>
        <w:t>s</w:t>
      </w:r>
      <w:r w:rsidRPr="00427E5A">
        <w:rPr>
          <w:lang w:val="en-IE"/>
        </w:rPr>
        <w:t xml:space="preserve">, it was concluded that there </w:t>
      </w:r>
      <w:r w:rsidRPr="001C79F1">
        <w:rPr>
          <w:b/>
          <w:bCs/>
          <w:lang w:val="en-IE"/>
        </w:rPr>
        <w:t xml:space="preserve">no viable pathway for </w:t>
      </w:r>
      <w:r w:rsidR="001C79F1" w:rsidRPr="001C79F1">
        <w:rPr>
          <w:b/>
          <w:bCs/>
          <w:lang w:val="en-IE"/>
        </w:rPr>
        <w:t xml:space="preserve">significant </w:t>
      </w:r>
      <w:r w:rsidRPr="001C79F1">
        <w:rPr>
          <w:b/>
          <w:bCs/>
          <w:lang w:val="en-IE"/>
        </w:rPr>
        <w:t>effects</w:t>
      </w:r>
      <w:r w:rsidR="001C79F1">
        <w:rPr>
          <w:lang w:val="en-IE"/>
        </w:rPr>
        <w:t xml:space="preserve">. </w:t>
      </w:r>
      <w:r w:rsidR="001C79F1" w:rsidRPr="001C79F1">
        <w:rPr>
          <w:lang w:val="en-IE"/>
        </w:rPr>
        <w:t xml:space="preserve">Given that there is no potential pathway for significant effects, the </w:t>
      </w:r>
      <w:r w:rsidR="001C79F1">
        <w:rPr>
          <w:lang w:val="en-IE"/>
        </w:rPr>
        <w:t>Q</w:t>
      </w:r>
      <w:r w:rsidR="001C79F1" w:rsidRPr="001C79F1">
        <w:rPr>
          <w:lang w:val="en-IE"/>
        </w:rPr>
        <w:t xml:space="preserve">I and impact mechanism combinations are </w:t>
      </w:r>
      <w:r w:rsidR="001C79F1" w:rsidRPr="001C79F1">
        <w:rPr>
          <w:b/>
          <w:bCs/>
          <w:lang w:val="en-IE"/>
        </w:rPr>
        <w:t>screened out</w:t>
      </w:r>
      <w:r w:rsidR="001C79F1" w:rsidRPr="001C79F1">
        <w:rPr>
          <w:lang w:val="en-IE"/>
        </w:rPr>
        <w:t xml:space="preserve"> of further assessment</w:t>
      </w:r>
    </w:p>
    <w:p w14:paraId="7B3C74DB" w14:textId="77777777" w:rsidR="001C79F1" w:rsidRPr="00DC0478" w:rsidRDefault="001C79F1" w:rsidP="001C79F1">
      <w:pPr>
        <w:spacing w:before="240"/>
        <w:ind w:right="-23"/>
        <w:rPr>
          <w:b/>
          <w:bCs/>
        </w:rPr>
      </w:pPr>
      <w:bookmarkStart w:id="77" w:name="_Ref51001031"/>
      <w:bookmarkStart w:id="78" w:name="_Toc74831253"/>
      <w:r w:rsidRPr="00B11896">
        <w:rPr>
          <w:b/>
          <w:bCs/>
        </w:rPr>
        <w:t xml:space="preserve">Table </w:t>
      </w:r>
      <w:r w:rsidR="001E1B45" w:rsidRPr="00B11896">
        <w:rPr>
          <w:b/>
          <w:bCs/>
        </w:rPr>
        <w:fldChar w:fldCharType="begin"/>
      </w:r>
      <w:r w:rsidRPr="00B11896">
        <w:rPr>
          <w:b/>
          <w:bCs/>
        </w:rPr>
        <w:instrText xml:space="preserve"> STYLEREF 1 \s </w:instrText>
      </w:r>
      <w:r w:rsidR="001E1B45" w:rsidRPr="00B11896">
        <w:rPr>
          <w:b/>
          <w:bCs/>
        </w:rPr>
        <w:fldChar w:fldCharType="separate"/>
      </w:r>
      <w:r w:rsidR="00B43BC3">
        <w:rPr>
          <w:b/>
          <w:bCs/>
          <w:noProof/>
        </w:rPr>
        <w:t>2</w:t>
      </w:r>
      <w:r w:rsidR="001E1B45" w:rsidRPr="00B11896">
        <w:fldChar w:fldCharType="end"/>
      </w:r>
      <w:r w:rsidRPr="00B11896">
        <w:rPr>
          <w:b/>
          <w:bCs/>
        </w:rPr>
        <w:t>.</w:t>
      </w:r>
      <w:r w:rsidR="001E1B45" w:rsidRPr="00B11896">
        <w:rPr>
          <w:b/>
          <w:bCs/>
        </w:rPr>
        <w:fldChar w:fldCharType="begin"/>
      </w:r>
      <w:r w:rsidRPr="00B11896">
        <w:rPr>
          <w:b/>
          <w:bCs/>
        </w:rPr>
        <w:instrText xml:space="preserve"> SEQ Table \* ARABIC \s 1 </w:instrText>
      </w:r>
      <w:r w:rsidR="001E1B45" w:rsidRPr="00B11896">
        <w:rPr>
          <w:b/>
          <w:bCs/>
        </w:rPr>
        <w:fldChar w:fldCharType="separate"/>
      </w:r>
      <w:r w:rsidR="00B43BC3">
        <w:rPr>
          <w:b/>
          <w:bCs/>
          <w:noProof/>
        </w:rPr>
        <w:t>3</w:t>
      </w:r>
      <w:r w:rsidR="001E1B45" w:rsidRPr="00B11896">
        <w:fldChar w:fldCharType="end"/>
      </w:r>
      <w:bookmarkEnd w:id="77"/>
      <w:r w:rsidRPr="00B11896">
        <w:rPr>
          <w:b/>
          <w:bCs/>
        </w:rPr>
        <w:t>:</w:t>
      </w:r>
      <w:r w:rsidRPr="00DC0478">
        <w:rPr>
          <w:b/>
          <w:bCs/>
        </w:rPr>
        <w:t xml:space="preserve">Impact Mechanism 1 – </w:t>
      </w:r>
      <w:r>
        <w:rPr>
          <w:b/>
          <w:bCs/>
        </w:rPr>
        <w:t>C</w:t>
      </w:r>
      <w:r w:rsidRPr="00DC0478">
        <w:rPr>
          <w:b/>
          <w:bCs/>
        </w:rPr>
        <w:t>onstruction noise</w:t>
      </w:r>
      <w:r>
        <w:rPr>
          <w:b/>
          <w:bCs/>
        </w:rPr>
        <w:t xml:space="preserve"> effects to </w:t>
      </w:r>
      <w:r w:rsidR="0089644B">
        <w:rPr>
          <w:b/>
          <w:bCs/>
        </w:rPr>
        <w:t xml:space="preserve">QIs of </w:t>
      </w:r>
      <w:r>
        <w:rPr>
          <w:b/>
          <w:bCs/>
        </w:rPr>
        <w:t>SACs</w:t>
      </w:r>
      <w:r w:rsidR="00D85864">
        <w:rPr>
          <w:b/>
          <w:bCs/>
        </w:rPr>
        <w:t xml:space="preserve"> within 15km of the Project</w:t>
      </w:r>
      <w:bookmarkEnd w:id="78"/>
    </w:p>
    <w:tbl>
      <w:tblPr>
        <w:tblStyle w:val="TableGrid"/>
        <w:tblW w:w="5000" w:type="pct"/>
        <w:tblLook w:val="04A0" w:firstRow="1" w:lastRow="0" w:firstColumn="1" w:lastColumn="0" w:noHBand="0" w:noVBand="1"/>
      </w:tblPr>
      <w:tblGrid>
        <w:gridCol w:w="1271"/>
        <w:gridCol w:w="2835"/>
        <w:gridCol w:w="4911"/>
      </w:tblGrid>
      <w:tr w:rsidR="0089644B" w:rsidRPr="00DC0478" w14:paraId="4BBECC90" w14:textId="77777777" w:rsidTr="007646F7">
        <w:trPr>
          <w:cantSplit/>
          <w:trHeight w:val="77"/>
          <w:tblHeader/>
        </w:trPr>
        <w:tc>
          <w:tcPr>
            <w:tcW w:w="2277" w:type="pct"/>
            <w:gridSpan w:val="2"/>
            <w:shd w:val="clear" w:color="auto" w:fill="C6D9F1" w:themeFill="text2" w:themeFillTint="33"/>
          </w:tcPr>
          <w:p w14:paraId="595C0053" w14:textId="77777777" w:rsidR="0089644B" w:rsidRPr="00DC0478" w:rsidRDefault="0089644B" w:rsidP="001C79F1">
            <w:pPr>
              <w:spacing w:before="60" w:after="60"/>
              <w:ind w:right="0"/>
              <w:rPr>
                <w:rFonts w:asciiTheme="minorHAnsi" w:hAnsiTheme="minorHAnsi" w:cstheme="minorHAnsi"/>
                <w:b/>
                <w:bCs/>
                <w:sz w:val="20"/>
                <w:szCs w:val="20"/>
                <w:lang w:val="en-IE"/>
              </w:rPr>
            </w:pPr>
            <w:r w:rsidRPr="00DC0478">
              <w:rPr>
                <w:rFonts w:asciiTheme="minorHAnsi" w:hAnsiTheme="minorHAnsi" w:cstheme="minorHAnsi"/>
                <w:b/>
                <w:bCs/>
                <w:sz w:val="20"/>
                <w:szCs w:val="20"/>
                <w:lang w:val="en-IE"/>
              </w:rPr>
              <w:t>Ecological Group</w:t>
            </w:r>
          </w:p>
        </w:tc>
        <w:tc>
          <w:tcPr>
            <w:tcW w:w="2723" w:type="pct"/>
            <w:shd w:val="clear" w:color="auto" w:fill="C6D9F1" w:themeFill="text2" w:themeFillTint="33"/>
          </w:tcPr>
          <w:p w14:paraId="39855947" w14:textId="77777777" w:rsidR="0089644B" w:rsidRPr="00DC0478" w:rsidRDefault="0089644B" w:rsidP="001C79F1">
            <w:pPr>
              <w:spacing w:before="60" w:after="60"/>
              <w:ind w:right="0"/>
              <w:rPr>
                <w:rFonts w:asciiTheme="minorHAnsi" w:hAnsiTheme="minorHAnsi" w:cstheme="minorHAnsi"/>
                <w:sz w:val="20"/>
                <w:szCs w:val="20"/>
              </w:rPr>
            </w:pPr>
            <w:r w:rsidRPr="00DC0478">
              <w:rPr>
                <w:rFonts w:asciiTheme="minorHAnsi" w:hAnsiTheme="minorHAnsi" w:cstheme="minorHAnsi"/>
                <w:b/>
                <w:bCs/>
                <w:sz w:val="20"/>
                <w:szCs w:val="20"/>
                <w:lang w:val="en-IE"/>
              </w:rPr>
              <w:t>Source-Pathway-Receptor Assessment</w:t>
            </w:r>
          </w:p>
        </w:tc>
      </w:tr>
      <w:tr w:rsidR="001C79F1" w:rsidRPr="00DC0478" w14:paraId="76A49BCB" w14:textId="77777777" w:rsidTr="007646F7">
        <w:trPr>
          <w:cantSplit/>
          <w:trHeight w:val="688"/>
        </w:trPr>
        <w:tc>
          <w:tcPr>
            <w:tcW w:w="705" w:type="pct"/>
            <w:shd w:val="clear" w:color="auto" w:fill="C6D9F1" w:themeFill="text2" w:themeFillTint="33"/>
          </w:tcPr>
          <w:p w14:paraId="71BA8CFF" w14:textId="77777777" w:rsidR="001C79F1" w:rsidRPr="00DC0478" w:rsidRDefault="001C79F1" w:rsidP="001C79F1">
            <w:pPr>
              <w:spacing w:before="60" w:after="60"/>
              <w:ind w:right="0"/>
              <w:rPr>
                <w:b/>
                <w:bCs/>
                <w:sz w:val="20"/>
                <w:szCs w:val="20"/>
                <w:lang w:val="en-IE"/>
              </w:rPr>
            </w:pPr>
            <w:r w:rsidRPr="00DC0478">
              <w:rPr>
                <w:b/>
                <w:bCs/>
                <w:sz w:val="20"/>
                <w:szCs w:val="20"/>
                <w:lang w:val="en-IE"/>
              </w:rPr>
              <w:t xml:space="preserve">I Habitats </w:t>
            </w:r>
          </w:p>
        </w:tc>
        <w:tc>
          <w:tcPr>
            <w:tcW w:w="1572" w:type="pct"/>
            <w:shd w:val="clear" w:color="auto" w:fill="C6D9F1" w:themeFill="text2" w:themeFillTint="33"/>
          </w:tcPr>
          <w:p w14:paraId="1CC006EE" w14:textId="77777777" w:rsidR="001C79F1" w:rsidRDefault="001C79F1" w:rsidP="001C79F1">
            <w:pPr>
              <w:spacing w:before="60" w:after="60"/>
              <w:ind w:right="0"/>
              <w:rPr>
                <w:b/>
                <w:bCs/>
                <w:sz w:val="20"/>
                <w:szCs w:val="20"/>
                <w:lang w:val="en-IE"/>
              </w:rPr>
            </w:pPr>
            <w:r w:rsidRPr="00DC0478">
              <w:rPr>
                <w:b/>
                <w:bCs/>
                <w:sz w:val="20"/>
                <w:szCs w:val="20"/>
                <w:lang w:val="en-IE"/>
              </w:rPr>
              <w:t>Coastal</w:t>
            </w:r>
            <w:r>
              <w:rPr>
                <w:b/>
                <w:bCs/>
                <w:sz w:val="20"/>
                <w:szCs w:val="20"/>
                <w:lang w:val="en-IE"/>
              </w:rPr>
              <w:t xml:space="preserve"> habitats</w:t>
            </w:r>
          </w:p>
          <w:p w14:paraId="0DD68858" w14:textId="77777777" w:rsidR="001C79F1" w:rsidRPr="00DC0478" w:rsidRDefault="001C79F1" w:rsidP="001C79F1">
            <w:pPr>
              <w:spacing w:before="60" w:after="60"/>
              <w:ind w:right="0"/>
              <w:rPr>
                <w:b/>
                <w:bCs/>
                <w:sz w:val="20"/>
                <w:szCs w:val="20"/>
                <w:lang w:val="en-IE"/>
              </w:rPr>
            </w:pPr>
            <w:r w:rsidRPr="00DC0478">
              <w:rPr>
                <w:b/>
                <w:bCs/>
                <w:sz w:val="20"/>
                <w:szCs w:val="20"/>
                <w:lang w:val="en-IE"/>
              </w:rPr>
              <w:t>Freshwater aquatic</w:t>
            </w:r>
            <w:r>
              <w:rPr>
                <w:b/>
                <w:bCs/>
                <w:sz w:val="20"/>
                <w:szCs w:val="20"/>
                <w:lang w:val="en-IE"/>
              </w:rPr>
              <w:t xml:space="preserve"> habitats</w:t>
            </w:r>
          </w:p>
          <w:p w14:paraId="7A394E10" w14:textId="77777777" w:rsidR="001C79F1" w:rsidRPr="00DC0478" w:rsidRDefault="001C79F1" w:rsidP="001C79F1">
            <w:pPr>
              <w:spacing w:before="60" w:after="60"/>
              <w:ind w:right="0"/>
              <w:rPr>
                <w:b/>
                <w:bCs/>
                <w:sz w:val="20"/>
                <w:szCs w:val="20"/>
                <w:lang w:val="en-IE"/>
              </w:rPr>
            </w:pPr>
            <w:r w:rsidRPr="00DC0478">
              <w:rPr>
                <w:b/>
                <w:bCs/>
                <w:sz w:val="20"/>
                <w:szCs w:val="20"/>
                <w:lang w:val="en-IE"/>
              </w:rPr>
              <w:t>Marine</w:t>
            </w:r>
            <w:r>
              <w:rPr>
                <w:b/>
                <w:bCs/>
                <w:sz w:val="20"/>
                <w:szCs w:val="20"/>
                <w:lang w:val="en-IE"/>
              </w:rPr>
              <w:t xml:space="preserve"> habitats</w:t>
            </w:r>
          </w:p>
          <w:p w14:paraId="0374C190" w14:textId="77777777" w:rsidR="001C79F1" w:rsidRPr="00DC0478" w:rsidRDefault="001C79F1" w:rsidP="001C79F1">
            <w:pPr>
              <w:spacing w:before="60" w:after="60"/>
              <w:ind w:right="0"/>
              <w:rPr>
                <w:b/>
                <w:bCs/>
                <w:sz w:val="20"/>
                <w:szCs w:val="20"/>
                <w:lang w:val="en-IE"/>
              </w:rPr>
            </w:pPr>
            <w:r w:rsidRPr="00DC0478">
              <w:rPr>
                <w:b/>
                <w:bCs/>
                <w:sz w:val="20"/>
                <w:szCs w:val="20"/>
                <w:lang w:val="en-IE"/>
              </w:rPr>
              <w:t>Terrestrial</w:t>
            </w:r>
            <w:r>
              <w:rPr>
                <w:b/>
                <w:bCs/>
                <w:sz w:val="20"/>
                <w:szCs w:val="20"/>
                <w:lang w:val="en-IE"/>
              </w:rPr>
              <w:t xml:space="preserve"> habitats</w:t>
            </w:r>
          </w:p>
        </w:tc>
        <w:tc>
          <w:tcPr>
            <w:tcW w:w="2723" w:type="pct"/>
          </w:tcPr>
          <w:p w14:paraId="31326DA2" w14:textId="77777777" w:rsidR="001C79F1" w:rsidRPr="00DC0478" w:rsidRDefault="001C79F1" w:rsidP="001C79F1">
            <w:pPr>
              <w:spacing w:before="60" w:after="60"/>
              <w:ind w:right="0"/>
              <w:rPr>
                <w:rFonts w:asciiTheme="minorHAnsi" w:hAnsiTheme="minorHAnsi" w:cstheme="minorHAnsi"/>
                <w:sz w:val="20"/>
                <w:szCs w:val="20"/>
              </w:rPr>
            </w:pPr>
            <w:r w:rsidRPr="00DC0478">
              <w:rPr>
                <w:rFonts w:asciiTheme="minorHAnsi" w:hAnsiTheme="minorHAnsi" w:cstheme="minorHAnsi"/>
                <w:sz w:val="20"/>
                <w:szCs w:val="20"/>
              </w:rPr>
              <w:t xml:space="preserve">There is no </w:t>
            </w:r>
            <w:r w:rsidRPr="00DC0478">
              <w:rPr>
                <w:rFonts w:asciiTheme="minorHAnsi" w:hAnsiTheme="minorHAnsi" w:cstheme="minorHAnsi"/>
                <w:sz w:val="20"/>
                <w:szCs w:val="20"/>
                <w:lang w:val="en-IE"/>
              </w:rPr>
              <w:t>potential pathway for interaction between the impact mechanism and the QIs.</w:t>
            </w:r>
          </w:p>
        </w:tc>
      </w:tr>
      <w:tr w:rsidR="001C79F1" w:rsidRPr="00DC0478" w14:paraId="7F71E266" w14:textId="77777777" w:rsidTr="007646F7">
        <w:trPr>
          <w:cantSplit/>
          <w:trHeight w:val="1190"/>
        </w:trPr>
        <w:tc>
          <w:tcPr>
            <w:tcW w:w="705" w:type="pct"/>
            <w:vMerge w:val="restart"/>
            <w:shd w:val="clear" w:color="auto" w:fill="C6D9F1" w:themeFill="text2" w:themeFillTint="33"/>
          </w:tcPr>
          <w:p w14:paraId="23F9A093" w14:textId="77777777" w:rsidR="001C79F1" w:rsidRPr="00DC0478" w:rsidRDefault="001C79F1" w:rsidP="001C79F1">
            <w:pPr>
              <w:spacing w:before="60" w:after="60"/>
              <w:ind w:right="0"/>
              <w:rPr>
                <w:rFonts w:asciiTheme="minorHAnsi" w:hAnsiTheme="minorHAnsi" w:cstheme="minorHAnsi"/>
                <w:sz w:val="20"/>
                <w:szCs w:val="20"/>
              </w:rPr>
            </w:pPr>
            <w:r w:rsidRPr="00DC0478">
              <w:rPr>
                <w:b/>
                <w:bCs/>
                <w:sz w:val="20"/>
                <w:szCs w:val="20"/>
                <w:lang w:val="en-IE"/>
              </w:rPr>
              <w:lastRenderedPageBreak/>
              <w:t xml:space="preserve">II Species </w:t>
            </w:r>
          </w:p>
        </w:tc>
        <w:tc>
          <w:tcPr>
            <w:tcW w:w="1572" w:type="pct"/>
            <w:shd w:val="clear" w:color="auto" w:fill="C6D9F1" w:themeFill="text2" w:themeFillTint="33"/>
          </w:tcPr>
          <w:p w14:paraId="3A91FB8C" w14:textId="77777777" w:rsidR="001C79F1" w:rsidRPr="00FB18AB" w:rsidRDefault="001C79F1" w:rsidP="001C79F1">
            <w:pPr>
              <w:spacing w:before="60" w:after="60"/>
              <w:ind w:right="0"/>
              <w:rPr>
                <w:rFonts w:asciiTheme="minorHAnsi" w:hAnsiTheme="minorHAnsi" w:cstheme="minorHAnsi"/>
                <w:sz w:val="20"/>
                <w:szCs w:val="20"/>
              </w:rPr>
            </w:pPr>
            <w:r w:rsidRPr="00FB18AB">
              <w:rPr>
                <w:rFonts w:asciiTheme="minorHAnsi" w:hAnsiTheme="minorHAnsi" w:cstheme="minorHAnsi"/>
                <w:b/>
                <w:bCs/>
                <w:sz w:val="20"/>
                <w:szCs w:val="20"/>
              </w:rPr>
              <w:t xml:space="preserve">Aquatic mammal </w:t>
            </w:r>
            <w:r w:rsidRPr="00FB18AB">
              <w:rPr>
                <w:b/>
                <w:bCs/>
                <w:sz w:val="20"/>
                <w:szCs w:val="20"/>
              </w:rPr>
              <w:t>species</w:t>
            </w:r>
          </w:p>
        </w:tc>
        <w:tc>
          <w:tcPr>
            <w:tcW w:w="2723" w:type="pct"/>
          </w:tcPr>
          <w:p w14:paraId="0D6C0307" w14:textId="77777777" w:rsidR="001C79F1" w:rsidRDefault="001C79F1" w:rsidP="001C79F1">
            <w:pPr>
              <w:spacing w:before="60" w:after="60"/>
              <w:ind w:right="0"/>
              <w:rPr>
                <w:rFonts w:asciiTheme="minorHAnsi" w:hAnsiTheme="minorHAnsi" w:cstheme="minorHAnsi"/>
                <w:sz w:val="20"/>
                <w:szCs w:val="20"/>
              </w:rPr>
            </w:pPr>
            <w:r>
              <w:rPr>
                <w:rFonts w:asciiTheme="minorHAnsi" w:hAnsiTheme="minorHAnsi" w:cstheme="minorHAnsi"/>
                <w:sz w:val="20"/>
                <w:szCs w:val="20"/>
              </w:rPr>
              <w:t>T</w:t>
            </w:r>
            <w:r w:rsidRPr="0057571F">
              <w:rPr>
                <w:rFonts w:asciiTheme="minorHAnsi" w:hAnsiTheme="minorHAnsi" w:cstheme="minorHAnsi"/>
                <w:sz w:val="20"/>
                <w:szCs w:val="20"/>
              </w:rPr>
              <w:t xml:space="preserve">he National Biodiversity Data Centre </w:t>
            </w:r>
            <w:r>
              <w:rPr>
                <w:rFonts w:asciiTheme="minorHAnsi" w:hAnsiTheme="minorHAnsi" w:cstheme="minorHAnsi"/>
                <w:sz w:val="20"/>
                <w:szCs w:val="20"/>
              </w:rPr>
              <w:t xml:space="preserve">includes records of otters in the lower reaches of the Drowse River approximately 1 km northeast of the Project area (1987 two records; 1998 one record; 2004 one record) and along the seashore approximately 500 m west of the Project area (1 record: 1980). </w:t>
            </w:r>
          </w:p>
          <w:p w14:paraId="03BCDCDE" w14:textId="77777777" w:rsidR="001C79F1" w:rsidRPr="00DC0478" w:rsidRDefault="001C79F1" w:rsidP="001C79F1">
            <w:pPr>
              <w:spacing w:before="60" w:after="60"/>
              <w:ind w:right="0"/>
              <w:rPr>
                <w:rFonts w:asciiTheme="minorHAnsi" w:hAnsiTheme="minorHAnsi" w:cstheme="minorHAnsi"/>
                <w:sz w:val="20"/>
                <w:szCs w:val="20"/>
              </w:rPr>
            </w:pPr>
            <w:r>
              <w:rPr>
                <w:rFonts w:asciiTheme="minorHAnsi" w:hAnsiTheme="minorHAnsi" w:cstheme="minorHAnsi"/>
                <w:sz w:val="20"/>
                <w:szCs w:val="20"/>
              </w:rPr>
              <w:t xml:space="preserve">While otter may be found in the vicinity of the general area, the species </w:t>
            </w:r>
            <w:r w:rsidRPr="0057571F">
              <w:rPr>
                <w:rFonts w:asciiTheme="minorHAnsi" w:hAnsiTheme="minorHAnsi" w:cstheme="minorHAnsi"/>
                <w:sz w:val="20"/>
                <w:szCs w:val="20"/>
              </w:rPr>
              <w:t xml:space="preserve">are mainly active in the very early morning and/ or late evening. Given this activity it is unlikely that the species will be active in the </w:t>
            </w:r>
            <w:r>
              <w:rPr>
                <w:rFonts w:asciiTheme="minorHAnsi" w:hAnsiTheme="minorHAnsi" w:cstheme="minorHAnsi"/>
                <w:sz w:val="20"/>
                <w:szCs w:val="20"/>
              </w:rPr>
              <w:t>P</w:t>
            </w:r>
            <w:r w:rsidRPr="0057571F">
              <w:rPr>
                <w:rFonts w:asciiTheme="minorHAnsi" w:hAnsiTheme="minorHAnsi" w:cstheme="minorHAnsi"/>
                <w:sz w:val="20"/>
                <w:szCs w:val="20"/>
              </w:rPr>
              <w:t xml:space="preserve">roject area during operations. </w:t>
            </w:r>
            <w:r>
              <w:rPr>
                <w:rFonts w:asciiTheme="minorHAnsi" w:hAnsiTheme="minorHAnsi" w:cstheme="minorHAnsi"/>
                <w:sz w:val="20"/>
                <w:szCs w:val="20"/>
              </w:rPr>
              <w:t xml:space="preserve">Consequently, it is concluded that significant </w:t>
            </w:r>
            <w:r w:rsidR="00B376C2">
              <w:rPr>
                <w:rFonts w:asciiTheme="minorHAnsi" w:hAnsiTheme="minorHAnsi" w:cstheme="minorHAnsi"/>
                <w:sz w:val="20"/>
                <w:szCs w:val="20"/>
              </w:rPr>
              <w:t>disturbance</w:t>
            </w:r>
            <w:r>
              <w:rPr>
                <w:rFonts w:asciiTheme="minorHAnsi" w:hAnsiTheme="minorHAnsi" w:cstheme="minorHAnsi"/>
                <w:sz w:val="20"/>
                <w:szCs w:val="20"/>
              </w:rPr>
              <w:t xml:space="preserve"> effects will not occur</w:t>
            </w:r>
            <w:r w:rsidRPr="0057571F">
              <w:rPr>
                <w:rFonts w:asciiTheme="minorHAnsi" w:hAnsiTheme="minorHAnsi" w:cstheme="minorHAnsi"/>
                <w:sz w:val="20"/>
                <w:szCs w:val="20"/>
              </w:rPr>
              <w:t>.</w:t>
            </w:r>
          </w:p>
        </w:tc>
      </w:tr>
      <w:tr w:rsidR="001C79F1" w:rsidRPr="00DC0478" w14:paraId="68EB7D39" w14:textId="77777777" w:rsidTr="007646F7">
        <w:trPr>
          <w:cantSplit/>
          <w:trHeight w:val="688"/>
        </w:trPr>
        <w:tc>
          <w:tcPr>
            <w:tcW w:w="705" w:type="pct"/>
            <w:vMerge/>
            <w:shd w:val="clear" w:color="auto" w:fill="C6D9F1" w:themeFill="text2" w:themeFillTint="33"/>
          </w:tcPr>
          <w:p w14:paraId="4F075445" w14:textId="77777777" w:rsidR="001C79F1" w:rsidRPr="00DC0478" w:rsidRDefault="001C79F1" w:rsidP="001C79F1">
            <w:pPr>
              <w:spacing w:before="60" w:after="60"/>
              <w:ind w:right="0"/>
              <w:rPr>
                <w:b/>
                <w:bCs/>
                <w:sz w:val="20"/>
                <w:szCs w:val="20"/>
                <w:lang w:val="en-IE"/>
              </w:rPr>
            </w:pPr>
          </w:p>
        </w:tc>
        <w:tc>
          <w:tcPr>
            <w:tcW w:w="1572" w:type="pct"/>
            <w:shd w:val="clear" w:color="auto" w:fill="C6D9F1" w:themeFill="text2" w:themeFillTint="33"/>
          </w:tcPr>
          <w:p w14:paraId="6738C696" w14:textId="77777777" w:rsidR="001C79F1" w:rsidRPr="00FB18AB" w:rsidRDefault="001C79F1" w:rsidP="001C79F1">
            <w:pPr>
              <w:spacing w:before="60" w:after="60"/>
              <w:ind w:right="0"/>
              <w:rPr>
                <w:rFonts w:asciiTheme="minorHAnsi" w:hAnsiTheme="minorHAnsi" w:cstheme="minorHAnsi"/>
                <w:b/>
                <w:bCs/>
                <w:sz w:val="20"/>
                <w:szCs w:val="20"/>
              </w:rPr>
            </w:pPr>
            <w:r w:rsidRPr="00DC0478">
              <w:rPr>
                <w:rFonts w:asciiTheme="minorHAnsi" w:hAnsiTheme="minorHAnsi" w:cstheme="minorHAnsi"/>
                <w:b/>
                <w:bCs/>
                <w:sz w:val="20"/>
                <w:szCs w:val="20"/>
              </w:rPr>
              <w:t xml:space="preserve">Diadromous </w:t>
            </w:r>
            <w:r>
              <w:rPr>
                <w:rFonts w:asciiTheme="minorHAnsi" w:hAnsiTheme="minorHAnsi" w:cstheme="minorHAnsi"/>
                <w:b/>
                <w:bCs/>
                <w:sz w:val="20"/>
                <w:szCs w:val="20"/>
              </w:rPr>
              <w:t>f</w:t>
            </w:r>
            <w:r w:rsidRPr="00DC0478">
              <w:rPr>
                <w:rFonts w:asciiTheme="minorHAnsi" w:hAnsiTheme="minorHAnsi" w:cstheme="minorHAnsi"/>
                <w:b/>
                <w:bCs/>
                <w:sz w:val="20"/>
                <w:szCs w:val="20"/>
              </w:rPr>
              <w:t xml:space="preserve">ish </w:t>
            </w:r>
            <w:r w:rsidRPr="00FB18AB">
              <w:rPr>
                <w:b/>
                <w:bCs/>
                <w:sz w:val="20"/>
                <w:szCs w:val="20"/>
              </w:rPr>
              <w:t>species</w:t>
            </w:r>
          </w:p>
        </w:tc>
        <w:tc>
          <w:tcPr>
            <w:tcW w:w="2723" w:type="pct"/>
          </w:tcPr>
          <w:p w14:paraId="08275B70" w14:textId="77777777" w:rsidR="001C79F1" w:rsidRDefault="001C79F1" w:rsidP="001C79F1">
            <w:pPr>
              <w:spacing w:before="60" w:after="60"/>
              <w:ind w:right="0"/>
              <w:rPr>
                <w:rFonts w:asciiTheme="minorHAnsi" w:hAnsiTheme="minorHAnsi" w:cstheme="minorHAnsi"/>
                <w:sz w:val="20"/>
                <w:szCs w:val="20"/>
                <w:lang w:val="en-IE"/>
              </w:rPr>
            </w:pPr>
            <w:r>
              <w:rPr>
                <w:rFonts w:asciiTheme="minorHAnsi" w:hAnsiTheme="minorHAnsi" w:cstheme="minorHAnsi"/>
                <w:sz w:val="20"/>
                <w:szCs w:val="20"/>
                <w:lang w:val="en-IE"/>
              </w:rPr>
              <w:t>The c</w:t>
            </w:r>
            <w:r w:rsidRPr="006778D4">
              <w:rPr>
                <w:rFonts w:asciiTheme="minorHAnsi" w:hAnsiTheme="minorHAnsi" w:cstheme="minorHAnsi"/>
                <w:sz w:val="20"/>
                <w:szCs w:val="20"/>
                <w:lang w:val="en-IE"/>
              </w:rPr>
              <w:t xml:space="preserve">onstruction </w:t>
            </w:r>
            <w:r>
              <w:rPr>
                <w:rFonts w:asciiTheme="minorHAnsi" w:hAnsiTheme="minorHAnsi" w:cstheme="minorHAnsi"/>
                <w:sz w:val="20"/>
                <w:szCs w:val="20"/>
                <w:lang w:val="en-IE"/>
              </w:rPr>
              <w:t xml:space="preserve">activities are </w:t>
            </w:r>
            <w:r w:rsidRPr="006778D4">
              <w:rPr>
                <w:rFonts w:asciiTheme="minorHAnsi" w:hAnsiTheme="minorHAnsi" w:cstheme="minorHAnsi"/>
                <w:sz w:val="20"/>
                <w:szCs w:val="20"/>
                <w:lang w:val="en-IE"/>
              </w:rPr>
              <w:t>entirely land base</w:t>
            </w:r>
            <w:r>
              <w:rPr>
                <w:rFonts w:asciiTheme="minorHAnsi" w:hAnsiTheme="minorHAnsi" w:cstheme="minorHAnsi"/>
                <w:sz w:val="20"/>
                <w:szCs w:val="20"/>
                <w:lang w:val="en-IE"/>
              </w:rPr>
              <w:t xml:space="preserve">d and will not result in </w:t>
            </w:r>
            <w:r w:rsidR="00D85864">
              <w:rPr>
                <w:rFonts w:asciiTheme="minorHAnsi" w:hAnsiTheme="minorHAnsi" w:cstheme="minorHAnsi"/>
                <w:sz w:val="20"/>
                <w:szCs w:val="20"/>
                <w:lang w:val="en-IE"/>
              </w:rPr>
              <w:t xml:space="preserve">underwater </w:t>
            </w:r>
            <w:r>
              <w:rPr>
                <w:rFonts w:asciiTheme="minorHAnsi" w:hAnsiTheme="minorHAnsi" w:cstheme="minorHAnsi"/>
                <w:sz w:val="20"/>
                <w:szCs w:val="20"/>
                <w:lang w:val="en-IE"/>
              </w:rPr>
              <w:t>noise; t</w:t>
            </w:r>
            <w:r>
              <w:rPr>
                <w:rFonts w:asciiTheme="minorHAnsi" w:hAnsiTheme="minorHAnsi" w:cstheme="minorHAnsi"/>
                <w:sz w:val="20"/>
                <w:szCs w:val="20"/>
              </w:rPr>
              <w:t xml:space="preserve">here is no </w:t>
            </w:r>
            <w:r w:rsidRPr="008B4333">
              <w:rPr>
                <w:rFonts w:asciiTheme="minorHAnsi" w:hAnsiTheme="minorHAnsi" w:cstheme="minorHAnsi"/>
                <w:sz w:val="20"/>
                <w:szCs w:val="20"/>
                <w:lang w:val="en-IE"/>
              </w:rPr>
              <w:t>potential pathway for interaction</w:t>
            </w:r>
            <w:r>
              <w:rPr>
                <w:rFonts w:asciiTheme="minorHAnsi" w:hAnsiTheme="minorHAnsi" w:cstheme="minorHAnsi"/>
                <w:sz w:val="20"/>
                <w:szCs w:val="20"/>
                <w:lang w:val="en-IE"/>
              </w:rPr>
              <w:t xml:space="preserve"> with the QI.</w:t>
            </w:r>
          </w:p>
        </w:tc>
      </w:tr>
      <w:tr w:rsidR="001C79F1" w:rsidRPr="00DC0478" w14:paraId="6AD0EA27" w14:textId="77777777" w:rsidTr="007646F7">
        <w:trPr>
          <w:cantSplit/>
          <w:trHeight w:val="688"/>
        </w:trPr>
        <w:tc>
          <w:tcPr>
            <w:tcW w:w="705" w:type="pct"/>
            <w:vMerge/>
            <w:shd w:val="clear" w:color="auto" w:fill="C6D9F1" w:themeFill="text2" w:themeFillTint="33"/>
          </w:tcPr>
          <w:p w14:paraId="2D2FF3FC" w14:textId="77777777" w:rsidR="001C79F1" w:rsidRPr="00DC0478" w:rsidRDefault="001C79F1" w:rsidP="001C79F1">
            <w:pPr>
              <w:spacing w:before="60" w:after="60"/>
              <w:ind w:right="0"/>
              <w:rPr>
                <w:b/>
                <w:bCs/>
                <w:sz w:val="20"/>
                <w:szCs w:val="20"/>
                <w:lang w:val="en-IE"/>
              </w:rPr>
            </w:pPr>
          </w:p>
        </w:tc>
        <w:tc>
          <w:tcPr>
            <w:tcW w:w="1572" w:type="pct"/>
            <w:shd w:val="clear" w:color="auto" w:fill="C6D9F1" w:themeFill="text2" w:themeFillTint="33"/>
          </w:tcPr>
          <w:p w14:paraId="23AFE330" w14:textId="0D85BEEC" w:rsidR="001C79F1" w:rsidRPr="00FB18AB" w:rsidRDefault="001C79F1" w:rsidP="001C79F1">
            <w:pPr>
              <w:spacing w:before="60" w:after="60"/>
              <w:ind w:right="0"/>
              <w:rPr>
                <w:rFonts w:asciiTheme="minorHAnsi" w:hAnsiTheme="minorHAnsi" w:cstheme="minorHAnsi"/>
                <w:b/>
                <w:bCs/>
                <w:sz w:val="20"/>
                <w:szCs w:val="20"/>
              </w:rPr>
            </w:pPr>
            <w:r>
              <w:rPr>
                <w:rFonts w:asciiTheme="minorHAnsi" w:hAnsiTheme="minorHAnsi" w:cstheme="minorHAnsi"/>
                <w:b/>
                <w:bCs/>
                <w:sz w:val="20"/>
                <w:szCs w:val="20"/>
              </w:rPr>
              <w:t>F</w:t>
            </w:r>
            <w:r w:rsidRPr="00FB18AB">
              <w:rPr>
                <w:rFonts w:asciiTheme="minorHAnsi" w:hAnsiTheme="minorHAnsi" w:cstheme="minorHAnsi"/>
                <w:b/>
                <w:bCs/>
                <w:sz w:val="20"/>
                <w:szCs w:val="20"/>
              </w:rPr>
              <w:t xml:space="preserve">reshwater </w:t>
            </w:r>
            <w:r w:rsidR="00413A2F" w:rsidRPr="00FB18AB">
              <w:rPr>
                <w:rFonts w:asciiTheme="minorHAnsi" w:hAnsiTheme="minorHAnsi" w:cstheme="minorHAnsi"/>
                <w:b/>
                <w:bCs/>
                <w:sz w:val="20"/>
                <w:szCs w:val="20"/>
              </w:rPr>
              <w:t>crustacean</w:t>
            </w:r>
            <w:r w:rsidR="00413A2F" w:rsidRPr="001C79F1">
              <w:rPr>
                <w:rFonts w:asciiTheme="minorHAnsi" w:hAnsiTheme="minorHAnsi" w:cstheme="minorHAnsi"/>
                <w:b/>
                <w:bCs/>
                <w:sz w:val="20"/>
                <w:szCs w:val="20"/>
              </w:rPr>
              <w:t xml:space="preserve"> species</w:t>
            </w:r>
          </w:p>
          <w:p w14:paraId="2DAB7DB5" w14:textId="77777777" w:rsidR="001C79F1" w:rsidRPr="001C79F1" w:rsidRDefault="001C79F1" w:rsidP="001C79F1">
            <w:pPr>
              <w:spacing w:before="60" w:after="60"/>
              <w:ind w:right="0"/>
              <w:rPr>
                <w:rFonts w:asciiTheme="minorHAnsi" w:hAnsiTheme="minorHAnsi" w:cstheme="minorHAnsi"/>
                <w:b/>
                <w:bCs/>
                <w:sz w:val="20"/>
                <w:szCs w:val="20"/>
              </w:rPr>
            </w:pPr>
            <w:r w:rsidRPr="001C79F1">
              <w:rPr>
                <w:rFonts w:asciiTheme="minorHAnsi" w:hAnsiTheme="minorHAnsi" w:cstheme="minorHAnsi"/>
                <w:b/>
                <w:bCs/>
                <w:sz w:val="20"/>
                <w:szCs w:val="20"/>
              </w:rPr>
              <w:t>Terrestrial arthropod species</w:t>
            </w:r>
          </w:p>
          <w:p w14:paraId="2702575B" w14:textId="77777777" w:rsidR="001C79F1" w:rsidRPr="001C79F1" w:rsidRDefault="001C79F1" w:rsidP="001C79F1">
            <w:pPr>
              <w:spacing w:before="60" w:after="60"/>
              <w:ind w:right="0"/>
              <w:rPr>
                <w:rFonts w:asciiTheme="minorHAnsi" w:hAnsiTheme="minorHAnsi" w:cstheme="minorHAnsi"/>
                <w:b/>
                <w:bCs/>
                <w:sz w:val="20"/>
                <w:szCs w:val="20"/>
              </w:rPr>
            </w:pPr>
            <w:r w:rsidRPr="001C79F1">
              <w:rPr>
                <w:rFonts w:asciiTheme="minorHAnsi" w:hAnsiTheme="minorHAnsi" w:cstheme="minorHAnsi"/>
                <w:b/>
                <w:bCs/>
                <w:sz w:val="20"/>
                <w:szCs w:val="20"/>
              </w:rPr>
              <w:t>Terrestrial mollusc species</w:t>
            </w:r>
          </w:p>
          <w:p w14:paraId="1FDE064B" w14:textId="77777777" w:rsidR="001C79F1" w:rsidRPr="00FB18AB" w:rsidRDefault="001C79F1" w:rsidP="001C79F1">
            <w:pPr>
              <w:spacing w:before="60" w:after="60"/>
              <w:ind w:right="0"/>
              <w:rPr>
                <w:rFonts w:asciiTheme="minorHAnsi" w:hAnsiTheme="minorHAnsi" w:cstheme="minorHAnsi"/>
                <w:b/>
                <w:bCs/>
                <w:sz w:val="20"/>
                <w:szCs w:val="20"/>
              </w:rPr>
            </w:pPr>
            <w:r w:rsidRPr="001C79F1">
              <w:rPr>
                <w:rFonts w:asciiTheme="minorHAnsi" w:hAnsiTheme="minorHAnsi" w:cstheme="minorHAnsi"/>
                <w:b/>
                <w:bCs/>
                <w:sz w:val="20"/>
                <w:szCs w:val="20"/>
              </w:rPr>
              <w:t>Terrestrial plant species</w:t>
            </w:r>
          </w:p>
        </w:tc>
        <w:tc>
          <w:tcPr>
            <w:tcW w:w="2723" w:type="pct"/>
          </w:tcPr>
          <w:p w14:paraId="23A4229F" w14:textId="77777777" w:rsidR="001C79F1" w:rsidRDefault="001C79F1" w:rsidP="001C79F1">
            <w:pPr>
              <w:spacing w:before="60" w:after="60"/>
              <w:ind w:right="0"/>
              <w:rPr>
                <w:rFonts w:asciiTheme="minorHAnsi" w:hAnsiTheme="minorHAnsi" w:cstheme="minorHAnsi"/>
                <w:sz w:val="20"/>
                <w:szCs w:val="20"/>
              </w:rPr>
            </w:pPr>
            <w:r w:rsidRPr="00DC0478">
              <w:rPr>
                <w:rFonts w:asciiTheme="minorHAnsi" w:hAnsiTheme="minorHAnsi" w:cstheme="minorHAnsi"/>
                <w:sz w:val="20"/>
                <w:szCs w:val="20"/>
              </w:rPr>
              <w:t xml:space="preserve">There is no </w:t>
            </w:r>
            <w:r w:rsidRPr="00DC0478">
              <w:rPr>
                <w:rFonts w:asciiTheme="minorHAnsi" w:hAnsiTheme="minorHAnsi" w:cstheme="minorHAnsi"/>
                <w:sz w:val="20"/>
                <w:szCs w:val="20"/>
                <w:lang w:val="en-IE"/>
              </w:rPr>
              <w:t>potential pathway for interaction between the impact mechanism and the QIs.</w:t>
            </w:r>
          </w:p>
        </w:tc>
      </w:tr>
    </w:tbl>
    <w:p w14:paraId="6BB3C371" w14:textId="77777777" w:rsidR="001C79F1" w:rsidRDefault="001C79F1" w:rsidP="001C79F1">
      <w:pPr>
        <w:rPr>
          <w:lang w:val="en-IE"/>
        </w:rPr>
      </w:pPr>
    </w:p>
    <w:p w14:paraId="6A5DA7D4" w14:textId="31380DE8" w:rsidR="001C79F1" w:rsidRPr="00DC0478" w:rsidRDefault="001C79F1" w:rsidP="001C79F1">
      <w:pPr>
        <w:spacing w:before="240"/>
        <w:ind w:right="-23"/>
        <w:rPr>
          <w:b/>
          <w:bCs/>
        </w:rPr>
      </w:pPr>
      <w:bookmarkStart w:id="79" w:name="_Ref51001033"/>
      <w:bookmarkStart w:id="80" w:name="_Toc74831254"/>
      <w:r w:rsidRPr="00B11896">
        <w:rPr>
          <w:b/>
          <w:bCs/>
        </w:rPr>
        <w:t xml:space="preserve">Table </w:t>
      </w:r>
      <w:r w:rsidR="001E1B45" w:rsidRPr="00B11896">
        <w:rPr>
          <w:b/>
          <w:bCs/>
        </w:rPr>
        <w:fldChar w:fldCharType="begin"/>
      </w:r>
      <w:r w:rsidRPr="00B11896">
        <w:rPr>
          <w:b/>
          <w:bCs/>
        </w:rPr>
        <w:instrText xml:space="preserve"> STYLEREF 1 \s </w:instrText>
      </w:r>
      <w:r w:rsidR="001E1B45" w:rsidRPr="00B11896">
        <w:rPr>
          <w:b/>
          <w:bCs/>
        </w:rPr>
        <w:fldChar w:fldCharType="separate"/>
      </w:r>
      <w:r w:rsidR="00B43BC3">
        <w:rPr>
          <w:b/>
          <w:bCs/>
          <w:noProof/>
        </w:rPr>
        <w:t>2</w:t>
      </w:r>
      <w:r w:rsidR="001E1B45" w:rsidRPr="00B11896">
        <w:fldChar w:fldCharType="end"/>
      </w:r>
      <w:r w:rsidRPr="00B11896">
        <w:rPr>
          <w:b/>
          <w:bCs/>
        </w:rPr>
        <w:t>.</w:t>
      </w:r>
      <w:r w:rsidR="001E1B45" w:rsidRPr="00B11896">
        <w:rPr>
          <w:b/>
          <w:bCs/>
        </w:rPr>
        <w:fldChar w:fldCharType="begin"/>
      </w:r>
      <w:r w:rsidRPr="00B11896">
        <w:rPr>
          <w:b/>
          <w:bCs/>
        </w:rPr>
        <w:instrText xml:space="preserve"> SEQ Table \* ARABIC \s 1 </w:instrText>
      </w:r>
      <w:r w:rsidR="001E1B45" w:rsidRPr="00B11896">
        <w:rPr>
          <w:b/>
          <w:bCs/>
        </w:rPr>
        <w:fldChar w:fldCharType="separate"/>
      </w:r>
      <w:r w:rsidR="00B43BC3">
        <w:rPr>
          <w:b/>
          <w:bCs/>
          <w:noProof/>
        </w:rPr>
        <w:t>4</w:t>
      </w:r>
      <w:r w:rsidR="001E1B45" w:rsidRPr="00B11896">
        <w:fldChar w:fldCharType="end"/>
      </w:r>
      <w:bookmarkEnd w:id="79"/>
      <w:r w:rsidRPr="00B11896">
        <w:rPr>
          <w:b/>
          <w:bCs/>
        </w:rPr>
        <w:t>:</w:t>
      </w:r>
      <w:r w:rsidRPr="00DC0478">
        <w:rPr>
          <w:b/>
          <w:bCs/>
        </w:rPr>
        <w:t xml:space="preserve">Impact Mechanism </w:t>
      </w:r>
      <w:r>
        <w:rPr>
          <w:b/>
          <w:bCs/>
        </w:rPr>
        <w:t>2</w:t>
      </w:r>
      <w:r w:rsidRPr="00DC0478">
        <w:rPr>
          <w:b/>
          <w:bCs/>
        </w:rPr>
        <w:t xml:space="preserve"> – </w:t>
      </w:r>
      <w:r>
        <w:rPr>
          <w:b/>
          <w:bCs/>
        </w:rPr>
        <w:t>Effect of d</w:t>
      </w:r>
      <w:r w:rsidRPr="00FB18AB">
        <w:rPr>
          <w:b/>
          <w:bCs/>
          <w:szCs w:val="22"/>
        </w:rPr>
        <w:t xml:space="preserve">ischarges </w:t>
      </w:r>
      <w:r>
        <w:rPr>
          <w:b/>
          <w:bCs/>
        </w:rPr>
        <w:t>to</w:t>
      </w:r>
      <w:r w:rsidR="0089644B">
        <w:rPr>
          <w:b/>
          <w:bCs/>
        </w:rPr>
        <w:t xml:space="preserve"> QIs of</w:t>
      </w:r>
      <w:r>
        <w:rPr>
          <w:b/>
          <w:bCs/>
        </w:rPr>
        <w:t xml:space="preserve"> </w:t>
      </w:r>
      <w:r w:rsidR="00413A2F">
        <w:rPr>
          <w:b/>
          <w:bCs/>
        </w:rPr>
        <w:t>Sacs within</w:t>
      </w:r>
      <w:r w:rsidR="00D85864">
        <w:rPr>
          <w:b/>
          <w:bCs/>
        </w:rPr>
        <w:t xml:space="preserve"> 15km of the Project</w:t>
      </w:r>
      <w:bookmarkEnd w:id="80"/>
    </w:p>
    <w:tbl>
      <w:tblPr>
        <w:tblStyle w:val="TableGrid"/>
        <w:tblW w:w="5000" w:type="pct"/>
        <w:tblLook w:val="04A0" w:firstRow="1" w:lastRow="0" w:firstColumn="1" w:lastColumn="0" w:noHBand="0" w:noVBand="1"/>
      </w:tblPr>
      <w:tblGrid>
        <w:gridCol w:w="1271"/>
        <w:gridCol w:w="2835"/>
        <w:gridCol w:w="4911"/>
      </w:tblGrid>
      <w:tr w:rsidR="0089644B" w:rsidRPr="00DC0478" w14:paraId="53B71A70" w14:textId="77777777" w:rsidTr="007646F7">
        <w:trPr>
          <w:cantSplit/>
          <w:trHeight w:val="77"/>
        </w:trPr>
        <w:tc>
          <w:tcPr>
            <w:tcW w:w="2277" w:type="pct"/>
            <w:gridSpan w:val="2"/>
            <w:shd w:val="clear" w:color="auto" w:fill="C6D9F1" w:themeFill="text2" w:themeFillTint="33"/>
          </w:tcPr>
          <w:p w14:paraId="25FC71DE" w14:textId="77777777" w:rsidR="0089644B" w:rsidRPr="00DC0478" w:rsidRDefault="0089644B" w:rsidP="001C79F1">
            <w:pPr>
              <w:spacing w:before="60" w:after="60"/>
              <w:ind w:right="0"/>
              <w:rPr>
                <w:rFonts w:asciiTheme="minorHAnsi" w:hAnsiTheme="minorHAnsi" w:cstheme="minorHAnsi"/>
                <w:b/>
                <w:bCs/>
                <w:sz w:val="20"/>
                <w:szCs w:val="20"/>
                <w:lang w:val="en-IE"/>
              </w:rPr>
            </w:pPr>
            <w:r w:rsidRPr="00DC0478">
              <w:rPr>
                <w:rFonts w:asciiTheme="minorHAnsi" w:hAnsiTheme="minorHAnsi" w:cstheme="minorHAnsi"/>
                <w:b/>
                <w:bCs/>
                <w:sz w:val="20"/>
                <w:szCs w:val="20"/>
                <w:lang w:val="en-IE"/>
              </w:rPr>
              <w:t>Ecological Group</w:t>
            </w:r>
          </w:p>
        </w:tc>
        <w:tc>
          <w:tcPr>
            <w:tcW w:w="2723" w:type="pct"/>
            <w:shd w:val="clear" w:color="auto" w:fill="C6D9F1" w:themeFill="text2" w:themeFillTint="33"/>
          </w:tcPr>
          <w:p w14:paraId="60A9232B" w14:textId="77777777" w:rsidR="0089644B" w:rsidRPr="00DC0478" w:rsidRDefault="0089644B" w:rsidP="001C79F1">
            <w:pPr>
              <w:spacing w:before="60" w:after="60"/>
              <w:ind w:right="0"/>
              <w:rPr>
                <w:rFonts w:asciiTheme="minorHAnsi" w:hAnsiTheme="minorHAnsi" w:cstheme="minorHAnsi"/>
                <w:sz w:val="20"/>
                <w:szCs w:val="20"/>
              </w:rPr>
            </w:pPr>
            <w:r w:rsidRPr="00DC0478">
              <w:rPr>
                <w:rFonts w:asciiTheme="minorHAnsi" w:hAnsiTheme="minorHAnsi" w:cstheme="minorHAnsi"/>
                <w:b/>
                <w:bCs/>
                <w:sz w:val="20"/>
                <w:szCs w:val="20"/>
                <w:lang w:val="en-IE"/>
              </w:rPr>
              <w:t>Source-Pathway-Receptor Assessment</w:t>
            </w:r>
          </w:p>
        </w:tc>
      </w:tr>
      <w:tr w:rsidR="001C79F1" w:rsidRPr="00DC0478" w14:paraId="2653B239" w14:textId="77777777" w:rsidTr="007646F7">
        <w:trPr>
          <w:cantSplit/>
          <w:trHeight w:val="688"/>
        </w:trPr>
        <w:tc>
          <w:tcPr>
            <w:tcW w:w="705" w:type="pct"/>
            <w:shd w:val="clear" w:color="auto" w:fill="C6D9F1" w:themeFill="text2" w:themeFillTint="33"/>
          </w:tcPr>
          <w:p w14:paraId="327E1128" w14:textId="77777777" w:rsidR="001C79F1" w:rsidRPr="00DC0478" w:rsidRDefault="001C79F1" w:rsidP="001C79F1">
            <w:pPr>
              <w:spacing w:before="60" w:after="60"/>
              <w:ind w:right="0"/>
              <w:rPr>
                <w:b/>
                <w:bCs/>
                <w:sz w:val="20"/>
                <w:szCs w:val="20"/>
                <w:lang w:val="en-IE"/>
              </w:rPr>
            </w:pPr>
            <w:r w:rsidRPr="00DC0478">
              <w:rPr>
                <w:b/>
                <w:bCs/>
                <w:sz w:val="20"/>
                <w:szCs w:val="20"/>
                <w:lang w:val="en-IE"/>
              </w:rPr>
              <w:t xml:space="preserve">I Habitats </w:t>
            </w:r>
          </w:p>
        </w:tc>
        <w:tc>
          <w:tcPr>
            <w:tcW w:w="1572" w:type="pct"/>
            <w:shd w:val="clear" w:color="auto" w:fill="C6D9F1" w:themeFill="text2" w:themeFillTint="33"/>
          </w:tcPr>
          <w:p w14:paraId="2964F689" w14:textId="77777777" w:rsidR="001C79F1" w:rsidRDefault="001C79F1" w:rsidP="001C79F1">
            <w:pPr>
              <w:spacing w:before="60" w:after="60"/>
              <w:ind w:right="0"/>
              <w:rPr>
                <w:b/>
                <w:bCs/>
                <w:sz w:val="20"/>
                <w:szCs w:val="20"/>
                <w:lang w:val="en-IE"/>
              </w:rPr>
            </w:pPr>
            <w:r w:rsidRPr="00DC0478">
              <w:rPr>
                <w:b/>
                <w:bCs/>
                <w:sz w:val="20"/>
                <w:szCs w:val="20"/>
                <w:lang w:val="en-IE"/>
              </w:rPr>
              <w:t>Coastal</w:t>
            </w:r>
            <w:r>
              <w:rPr>
                <w:b/>
                <w:bCs/>
                <w:sz w:val="20"/>
                <w:szCs w:val="20"/>
                <w:lang w:val="en-IE"/>
              </w:rPr>
              <w:t xml:space="preserve"> habitats</w:t>
            </w:r>
          </w:p>
          <w:p w14:paraId="2152B8CB" w14:textId="77777777" w:rsidR="001C79F1" w:rsidRPr="00DC0478" w:rsidRDefault="001C79F1" w:rsidP="001C79F1">
            <w:pPr>
              <w:spacing w:before="60" w:after="60"/>
              <w:ind w:right="0"/>
              <w:rPr>
                <w:b/>
                <w:bCs/>
                <w:sz w:val="20"/>
                <w:szCs w:val="20"/>
                <w:lang w:val="en-IE"/>
              </w:rPr>
            </w:pPr>
            <w:r w:rsidRPr="00DC0478">
              <w:rPr>
                <w:b/>
                <w:bCs/>
                <w:sz w:val="20"/>
                <w:szCs w:val="20"/>
                <w:lang w:val="en-IE"/>
              </w:rPr>
              <w:t>Freshwater aquatic</w:t>
            </w:r>
            <w:r>
              <w:rPr>
                <w:b/>
                <w:bCs/>
                <w:sz w:val="20"/>
                <w:szCs w:val="20"/>
                <w:lang w:val="en-IE"/>
              </w:rPr>
              <w:t xml:space="preserve"> habitats</w:t>
            </w:r>
          </w:p>
          <w:p w14:paraId="7D88011C" w14:textId="77777777" w:rsidR="001C79F1" w:rsidRPr="00DC0478" w:rsidRDefault="001C79F1" w:rsidP="001C79F1">
            <w:pPr>
              <w:spacing w:before="60" w:after="60"/>
              <w:ind w:right="0"/>
              <w:rPr>
                <w:b/>
                <w:bCs/>
                <w:sz w:val="20"/>
                <w:szCs w:val="20"/>
                <w:lang w:val="en-IE"/>
              </w:rPr>
            </w:pPr>
            <w:r w:rsidRPr="00DC0478">
              <w:rPr>
                <w:b/>
                <w:bCs/>
                <w:sz w:val="20"/>
                <w:szCs w:val="20"/>
                <w:lang w:val="en-IE"/>
              </w:rPr>
              <w:t>Marine</w:t>
            </w:r>
            <w:r>
              <w:rPr>
                <w:b/>
                <w:bCs/>
                <w:sz w:val="20"/>
                <w:szCs w:val="20"/>
                <w:lang w:val="en-IE"/>
              </w:rPr>
              <w:t xml:space="preserve"> habitats</w:t>
            </w:r>
          </w:p>
          <w:p w14:paraId="659F864E" w14:textId="77777777" w:rsidR="001C79F1" w:rsidRPr="00DC0478" w:rsidRDefault="001C79F1" w:rsidP="001C79F1">
            <w:pPr>
              <w:spacing w:before="60" w:after="60"/>
              <w:ind w:right="0"/>
              <w:rPr>
                <w:b/>
                <w:bCs/>
                <w:sz w:val="20"/>
                <w:szCs w:val="20"/>
                <w:lang w:val="en-IE"/>
              </w:rPr>
            </w:pPr>
            <w:r w:rsidRPr="00DC0478">
              <w:rPr>
                <w:b/>
                <w:bCs/>
                <w:sz w:val="20"/>
                <w:szCs w:val="20"/>
                <w:lang w:val="en-IE"/>
              </w:rPr>
              <w:t>Terrestrial</w:t>
            </w:r>
            <w:r>
              <w:rPr>
                <w:b/>
                <w:bCs/>
                <w:sz w:val="20"/>
                <w:szCs w:val="20"/>
                <w:lang w:val="en-IE"/>
              </w:rPr>
              <w:t xml:space="preserve"> habitats</w:t>
            </w:r>
          </w:p>
        </w:tc>
        <w:tc>
          <w:tcPr>
            <w:tcW w:w="2723" w:type="pct"/>
            <w:vMerge w:val="restart"/>
          </w:tcPr>
          <w:p w14:paraId="33F05759" w14:textId="77777777" w:rsidR="001C79F1" w:rsidRPr="00DC0478" w:rsidRDefault="001C79F1" w:rsidP="001C79F1">
            <w:pPr>
              <w:spacing w:before="60" w:after="60"/>
              <w:ind w:right="0"/>
              <w:rPr>
                <w:rFonts w:asciiTheme="minorHAnsi" w:hAnsiTheme="minorHAnsi" w:cstheme="minorHAnsi"/>
                <w:sz w:val="20"/>
                <w:szCs w:val="20"/>
              </w:rPr>
            </w:pPr>
            <w:r>
              <w:rPr>
                <w:rFonts w:asciiTheme="minorHAnsi" w:hAnsiTheme="minorHAnsi" w:cstheme="minorHAnsi"/>
                <w:sz w:val="20"/>
                <w:szCs w:val="20"/>
                <w:lang w:val="en-IE"/>
              </w:rPr>
              <w:t xml:space="preserve">While construction activities may result in the release of </w:t>
            </w:r>
            <w:r w:rsidRPr="00C261CC">
              <w:rPr>
                <w:rFonts w:asciiTheme="minorHAnsi" w:hAnsiTheme="minorHAnsi" w:cstheme="minorHAnsi"/>
                <w:sz w:val="20"/>
                <w:szCs w:val="20"/>
              </w:rPr>
              <w:t>dust, sediment, chemicals</w:t>
            </w:r>
            <w:r>
              <w:rPr>
                <w:rFonts w:asciiTheme="minorHAnsi" w:hAnsiTheme="minorHAnsi" w:cstheme="minorHAnsi"/>
                <w:sz w:val="20"/>
                <w:szCs w:val="20"/>
              </w:rPr>
              <w:t xml:space="preserve"> and/ or </w:t>
            </w:r>
            <w:r w:rsidRPr="00C261CC">
              <w:rPr>
                <w:rFonts w:asciiTheme="minorHAnsi" w:hAnsiTheme="minorHAnsi" w:cstheme="minorHAnsi"/>
                <w:sz w:val="20"/>
                <w:szCs w:val="20"/>
              </w:rPr>
              <w:t>waste material</w:t>
            </w:r>
            <w:r>
              <w:rPr>
                <w:rFonts w:asciiTheme="minorHAnsi" w:hAnsiTheme="minorHAnsi" w:cstheme="minorHAnsi"/>
                <w:sz w:val="20"/>
                <w:szCs w:val="20"/>
              </w:rPr>
              <w:t xml:space="preserve">, the volumes discharged will be small and spatially limited to the immediate Project area; consequently, it can be concluded that there will be no significant effects from the </w:t>
            </w:r>
            <w:r>
              <w:rPr>
                <w:rFonts w:asciiTheme="minorHAnsi" w:hAnsiTheme="minorHAnsi" w:cstheme="minorHAnsi"/>
                <w:sz w:val="20"/>
                <w:szCs w:val="20"/>
                <w:lang w:val="en-IE"/>
              </w:rPr>
              <w:t xml:space="preserve">impact mechanism to the QIs. </w:t>
            </w:r>
            <w:r w:rsidRPr="00DC0478">
              <w:rPr>
                <w:rFonts w:asciiTheme="minorHAnsi" w:hAnsiTheme="minorHAnsi" w:cstheme="minorHAnsi"/>
                <w:sz w:val="20"/>
                <w:szCs w:val="20"/>
              </w:rPr>
              <w:t xml:space="preserve">There is no </w:t>
            </w:r>
            <w:r w:rsidRPr="00DC0478">
              <w:rPr>
                <w:rFonts w:asciiTheme="minorHAnsi" w:hAnsiTheme="minorHAnsi" w:cstheme="minorHAnsi"/>
                <w:sz w:val="20"/>
                <w:szCs w:val="20"/>
                <w:lang w:val="en-IE"/>
              </w:rPr>
              <w:t>potential pathway for interaction between the impact mechanism and the QIs.</w:t>
            </w:r>
          </w:p>
        </w:tc>
      </w:tr>
      <w:tr w:rsidR="001C79F1" w:rsidRPr="00DC0478" w14:paraId="1DC3BBBF" w14:textId="77777777" w:rsidTr="007646F7">
        <w:trPr>
          <w:cantSplit/>
          <w:trHeight w:val="77"/>
        </w:trPr>
        <w:tc>
          <w:tcPr>
            <w:tcW w:w="705" w:type="pct"/>
            <w:vMerge w:val="restart"/>
            <w:shd w:val="clear" w:color="auto" w:fill="C6D9F1" w:themeFill="text2" w:themeFillTint="33"/>
          </w:tcPr>
          <w:p w14:paraId="73E8F3B8" w14:textId="77777777" w:rsidR="001C79F1" w:rsidRPr="00DC0478" w:rsidRDefault="001C79F1" w:rsidP="00845641">
            <w:pPr>
              <w:spacing w:before="60" w:after="60"/>
              <w:ind w:right="0"/>
              <w:jc w:val="left"/>
              <w:rPr>
                <w:rFonts w:asciiTheme="minorHAnsi" w:hAnsiTheme="minorHAnsi" w:cstheme="minorHAnsi"/>
                <w:sz w:val="20"/>
                <w:szCs w:val="20"/>
              </w:rPr>
            </w:pPr>
            <w:r w:rsidRPr="00DC0478">
              <w:rPr>
                <w:b/>
                <w:bCs/>
                <w:sz w:val="20"/>
                <w:szCs w:val="20"/>
                <w:lang w:val="en-IE"/>
              </w:rPr>
              <w:t xml:space="preserve">II Species </w:t>
            </w:r>
          </w:p>
        </w:tc>
        <w:tc>
          <w:tcPr>
            <w:tcW w:w="1572" w:type="pct"/>
            <w:shd w:val="clear" w:color="auto" w:fill="C6D9F1" w:themeFill="text2" w:themeFillTint="33"/>
          </w:tcPr>
          <w:p w14:paraId="4ADAD0D4" w14:textId="77777777" w:rsidR="001C79F1" w:rsidRPr="00FB18AB" w:rsidRDefault="001C79F1" w:rsidP="00845641">
            <w:pPr>
              <w:spacing w:before="60" w:after="60"/>
              <w:ind w:right="0"/>
              <w:jc w:val="left"/>
              <w:rPr>
                <w:rFonts w:asciiTheme="minorHAnsi" w:hAnsiTheme="minorHAnsi" w:cstheme="minorHAnsi"/>
                <w:sz w:val="20"/>
                <w:szCs w:val="20"/>
              </w:rPr>
            </w:pPr>
            <w:r w:rsidRPr="00DC0478">
              <w:rPr>
                <w:rFonts w:asciiTheme="minorHAnsi" w:hAnsiTheme="minorHAnsi" w:cstheme="minorHAnsi"/>
                <w:b/>
                <w:bCs/>
                <w:sz w:val="20"/>
                <w:szCs w:val="20"/>
              </w:rPr>
              <w:t xml:space="preserve">Diadromous </w:t>
            </w:r>
            <w:r>
              <w:rPr>
                <w:rFonts w:asciiTheme="minorHAnsi" w:hAnsiTheme="minorHAnsi" w:cstheme="minorHAnsi"/>
                <w:b/>
                <w:bCs/>
                <w:sz w:val="20"/>
                <w:szCs w:val="20"/>
              </w:rPr>
              <w:t>f</w:t>
            </w:r>
            <w:r w:rsidRPr="00DC0478">
              <w:rPr>
                <w:rFonts w:asciiTheme="minorHAnsi" w:hAnsiTheme="minorHAnsi" w:cstheme="minorHAnsi"/>
                <w:b/>
                <w:bCs/>
                <w:sz w:val="20"/>
                <w:szCs w:val="20"/>
              </w:rPr>
              <w:t xml:space="preserve">ish </w:t>
            </w:r>
            <w:r w:rsidRPr="00FB18AB">
              <w:rPr>
                <w:b/>
                <w:bCs/>
                <w:sz w:val="20"/>
                <w:szCs w:val="20"/>
              </w:rPr>
              <w:t>species</w:t>
            </w:r>
          </w:p>
        </w:tc>
        <w:tc>
          <w:tcPr>
            <w:tcW w:w="2723" w:type="pct"/>
            <w:vMerge/>
          </w:tcPr>
          <w:p w14:paraId="478A3FF0" w14:textId="77777777" w:rsidR="001C79F1" w:rsidRPr="00DC0478" w:rsidRDefault="001C79F1" w:rsidP="00845641">
            <w:pPr>
              <w:spacing w:before="60" w:after="60"/>
              <w:ind w:right="0"/>
              <w:jc w:val="left"/>
              <w:rPr>
                <w:rFonts w:asciiTheme="minorHAnsi" w:hAnsiTheme="minorHAnsi" w:cstheme="minorHAnsi"/>
                <w:sz w:val="20"/>
                <w:szCs w:val="20"/>
              </w:rPr>
            </w:pPr>
          </w:p>
        </w:tc>
      </w:tr>
      <w:tr w:rsidR="001C79F1" w:rsidRPr="00DC0478" w14:paraId="019FC06D" w14:textId="77777777" w:rsidTr="007646F7">
        <w:trPr>
          <w:cantSplit/>
          <w:trHeight w:val="77"/>
        </w:trPr>
        <w:tc>
          <w:tcPr>
            <w:tcW w:w="705" w:type="pct"/>
            <w:vMerge/>
            <w:shd w:val="clear" w:color="auto" w:fill="C6D9F1" w:themeFill="text2" w:themeFillTint="33"/>
          </w:tcPr>
          <w:p w14:paraId="790654E4" w14:textId="77777777" w:rsidR="001C79F1" w:rsidRPr="00DC0478" w:rsidRDefault="001C79F1" w:rsidP="00845641">
            <w:pPr>
              <w:spacing w:before="60" w:after="60"/>
              <w:ind w:right="0"/>
              <w:jc w:val="left"/>
              <w:rPr>
                <w:b/>
                <w:bCs/>
                <w:sz w:val="20"/>
                <w:szCs w:val="20"/>
                <w:lang w:val="en-IE"/>
              </w:rPr>
            </w:pPr>
          </w:p>
        </w:tc>
        <w:tc>
          <w:tcPr>
            <w:tcW w:w="1572" w:type="pct"/>
            <w:shd w:val="clear" w:color="auto" w:fill="C6D9F1" w:themeFill="text2" w:themeFillTint="33"/>
          </w:tcPr>
          <w:p w14:paraId="02F3AC1D" w14:textId="77777777" w:rsidR="001C79F1" w:rsidRPr="00FB18AB" w:rsidRDefault="001C79F1" w:rsidP="00845641">
            <w:pPr>
              <w:spacing w:before="60" w:after="60"/>
              <w:ind w:right="0"/>
              <w:jc w:val="left"/>
              <w:rPr>
                <w:rFonts w:asciiTheme="minorHAnsi" w:hAnsiTheme="minorHAnsi" w:cstheme="minorHAnsi"/>
                <w:b/>
                <w:bCs/>
                <w:sz w:val="20"/>
                <w:szCs w:val="20"/>
              </w:rPr>
            </w:pPr>
            <w:r w:rsidRPr="00FB18AB">
              <w:rPr>
                <w:rFonts w:asciiTheme="minorHAnsi" w:hAnsiTheme="minorHAnsi" w:cstheme="minorHAnsi"/>
                <w:b/>
                <w:bCs/>
                <w:sz w:val="20"/>
                <w:szCs w:val="20"/>
              </w:rPr>
              <w:t xml:space="preserve">Aquatic mammal </w:t>
            </w:r>
            <w:r w:rsidRPr="00FB18AB">
              <w:rPr>
                <w:b/>
                <w:bCs/>
                <w:sz w:val="20"/>
                <w:szCs w:val="20"/>
              </w:rPr>
              <w:t>species</w:t>
            </w:r>
          </w:p>
        </w:tc>
        <w:tc>
          <w:tcPr>
            <w:tcW w:w="2723" w:type="pct"/>
            <w:vMerge/>
          </w:tcPr>
          <w:p w14:paraId="591E7C9F" w14:textId="77777777" w:rsidR="001C79F1" w:rsidRDefault="001C79F1" w:rsidP="00845641">
            <w:pPr>
              <w:spacing w:before="60" w:after="60"/>
              <w:ind w:right="0"/>
              <w:jc w:val="left"/>
              <w:rPr>
                <w:rFonts w:asciiTheme="minorHAnsi" w:hAnsiTheme="minorHAnsi" w:cstheme="minorHAnsi"/>
                <w:sz w:val="20"/>
                <w:szCs w:val="20"/>
                <w:lang w:val="en-IE"/>
              </w:rPr>
            </w:pPr>
          </w:p>
        </w:tc>
      </w:tr>
      <w:tr w:rsidR="001C79F1" w:rsidRPr="00DC0478" w14:paraId="7BE96BC9" w14:textId="77777777" w:rsidTr="007646F7">
        <w:trPr>
          <w:cantSplit/>
          <w:trHeight w:val="688"/>
        </w:trPr>
        <w:tc>
          <w:tcPr>
            <w:tcW w:w="705" w:type="pct"/>
            <w:vMerge/>
            <w:shd w:val="clear" w:color="auto" w:fill="C6D9F1" w:themeFill="text2" w:themeFillTint="33"/>
          </w:tcPr>
          <w:p w14:paraId="68A5C5D9" w14:textId="77777777" w:rsidR="001C79F1" w:rsidRPr="00DC0478" w:rsidRDefault="001C79F1" w:rsidP="00845641">
            <w:pPr>
              <w:spacing w:before="60" w:after="60"/>
              <w:ind w:right="0"/>
              <w:jc w:val="left"/>
              <w:rPr>
                <w:b/>
                <w:bCs/>
                <w:sz w:val="20"/>
                <w:szCs w:val="20"/>
                <w:lang w:val="en-IE"/>
              </w:rPr>
            </w:pPr>
          </w:p>
        </w:tc>
        <w:tc>
          <w:tcPr>
            <w:tcW w:w="1572" w:type="pct"/>
            <w:shd w:val="clear" w:color="auto" w:fill="C6D9F1" w:themeFill="text2" w:themeFillTint="33"/>
          </w:tcPr>
          <w:p w14:paraId="3AA41523" w14:textId="166A1E3B" w:rsidR="001C79F1" w:rsidRPr="00FB18AB" w:rsidRDefault="001C79F1" w:rsidP="00845641">
            <w:pPr>
              <w:spacing w:before="60" w:after="60"/>
              <w:ind w:right="0"/>
              <w:jc w:val="left"/>
              <w:rPr>
                <w:rFonts w:asciiTheme="minorHAnsi" w:hAnsiTheme="minorHAnsi" w:cstheme="minorHAnsi"/>
                <w:b/>
                <w:bCs/>
                <w:sz w:val="20"/>
                <w:szCs w:val="20"/>
              </w:rPr>
            </w:pPr>
            <w:r>
              <w:rPr>
                <w:rFonts w:asciiTheme="minorHAnsi" w:hAnsiTheme="minorHAnsi" w:cstheme="minorHAnsi"/>
                <w:b/>
                <w:bCs/>
                <w:sz w:val="20"/>
                <w:szCs w:val="20"/>
              </w:rPr>
              <w:t>F</w:t>
            </w:r>
            <w:r w:rsidRPr="00FB18AB">
              <w:rPr>
                <w:rFonts w:asciiTheme="minorHAnsi" w:hAnsiTheme="minorHAnsi" w:cstheme="minorHAnsi"/>
                <w:b/>
                <w:bCs/>
                <w:sz w:val="20"/>
                <w:szCs w:val="20"/>
              </w:rPr>
              <w:t xml:space="preserve">reshwater </w:t>
            </w:r>
            <w:r w:rsidR="00413A2F" w:rsidRPr="00FB18AB">
              <w:rPr>
                <w:rFonts w:asciiTheme="minorHAnsi" w:hAnsiTheme="minorHAnsi" w:cstheme="minorHAnsi"/>
                <w:b/>
                <w:bCs/>
                <w:sz w:val="20"/>
                <w:szCs w:val="20"/>
              </w:rPr>
              <w:t>crustacean</w:t>
            </w:r>
            <w:r w:rsidR="00413A2F" w:rsidRPr="001C79F1">
              <w:rPr>
                <w:rFonts w:asciiTheme="minorHAnsi" w:hAnsiTheme="minorHAnsi" w:cstheme="minorHAnsi"/>
                <w:b/>
                <w:bCs/>
                <w:sz w:val="20"/>
                <w:szCs w:val="20"/>
              </w:rPr>
              <w:t xml:space="preserve"> species</w:t>
            </w:r>
          </w:p>
          <w:p w14:paraId="43CBB5F5" w14:textId="77777777" w:rsidR="001C79F1" w:rsidRPr="001C79F1" w:rsidRDefault="001C79F1" w:rsidP="00845641">
            <w:pPr>
              <w:spacing w:before="60" w:after="60"/>
              <w:ind w:right="0"/>
              <w:jc w:val="left"/>
              <w:rPr>
                <w:rFonts w:asciiTheme="minorHAnsi" w:hAnsiTheme="minorHAnsi" w:cstheme="minorHAnsi"/>
                <w:b/>
                <w:bCs/>
                <w:sz w:val="20"/>
                <w:szCs w:val="20"/>
              </w:rPr>
            </w:pPr>
            <w:r w:rsidRPr="001C79F1">
              <w:rPr>
                <w:rFonts w:asciiTheme="minorHAnsi" w:hAnsiTheme="minorHAnsi" w:cstheme="minorHAnsi"/>
                <w:b/>
                <w:bCs/>
                <w:sz w:val="20"/>
                <w:szCs w:val="20"/>
              </w:rPr>
              <w:t>Terrestrial arthropod species</w:t>
            </w:r>
          </w:p>
          <w:p w14:paraId="79105476" w14:textId="77777777" w:rsidR="001C79F1" w:rsidRPr="001C79F1" w:rsidRDefault="001C79F1" w:rsidP="00845641">
            <w:pPr>
              <w:spacing w:before="60" w:after="60"/>
              <w:ind w:right="0"/>
              <w:jc w:val="left"/>
              <w:rPr>
                <w:rFonts w:asciiTheme="minorHAnsi" w:hAnsiTheme="minorHAnsi" w:cstheme="minorHAnsi"/>
                <w:b/>
                <w:bCs/>
                <w:sz w:val="20"/>
                <w:szCs w:val="20"/>
              </w:rPr>
            </w:pPr>
            <w:r w:rsidRPr="001C79F1">
              <w:rPr>
                <w:rFonts w:asciiTheme="minorHAnsi" w:hAnsiTheme="minorHAnsi" w:cstheme="minorHAnsi"/>
                <w:b/>
                <w:bCs/>
                <w:sz w:val="20"/>
                <w:szCs w:val="20"/>
              </w:rPr>
              <w:t>Terrestrial mollusc species</w:t>
            </w:r>
          </w:p>
          <w:p w14:paraId="0285389E" w14:textId="77777777" w:rsidR="001C79F1" w:rsidRPr="00FB18AB" w:rsidRDefault="001C79F1" w:rsidP="00845641">
            <w:pPr>
              <w:spacing w:before="60" w:after="60"/>
              <w:ind w:right="0"/>
              <w:jc w:val="left"/>
              <w:rPr>
                <w:rFonts w:asciiTheme="minorHAnsi" w:hAnsiTheme="minorHAnsi" w:cstheme="minorHAnsi"/>
                <w:b/>
                <w:bCs/>
                <w:sz w:val="20"/>
                <w:szCs w:val="20"/>
              </w:rPr>
            </w:pPr>
            <w:r w:rsidRPr="001C79F1">
              <w:rPr>
                <w:rFonts w:asciiTheme="minorHAnsi" w:hAnsiTheme="minorHAnsi" w:cstheme="minorHAnsi"/>
                <w:b/>
                <w:bCs/>
                <w:sz w:val="20"/>
                <w:szCs w:val="20"/>
              </w:rPr>
              <w:t>Terrestrial plant species</w:t>
            </w:r>
          </w:p>
        </w:tc>
        <w:tc>
          <w:tcPr>
            <w:tcW w:w="2723" w:type="pct"/>
            <w:vMerge/>
          </w:tcPr>
          <w:p w14:paraId="4BD9C1B7" w14:textId="77777777" w:rsidR="001C79F1" w:rsidRDefault="001C79F1" w:rsidP="00845641">
            <w:pPr>
              <w:spacing w:before="60" w:after="60"/>
              <w:ind w:right="0"/>
              <w:jc w:val="left"/>
              <w:rPr>
                <w:rFonts w:asciiTheme="minorHAnsi" w:hAnsiTheme="minorHAnsi" w:cstheme="minorHAnsi"/>
                <w:sz w:val="20"/>
                <w:szCs w:val="20"/>
              </w:rPr>
            </w:pPr>
          </w:p>
        </w:tc>
      </w:tr>
    </w:tbl>
    <w:p w14:paraId="44D8FADA" w14:textId="77777777" w:rsidR="007646F7" w:rsidRDefault="007646F7" w:rsidP="00FB18AB">
      <w:pPr>
        <w:spacing w:before="240"/>
        <w:ind w:right="-23"/>
        <w:rPr>
          <w:lang w:val="en-IE"/>
        </w:rPr>
      </w:pPr>
    </w:p>
    <w:p w14:paraId="531C4859" w14:textId="77777777" w:rsidR="007646F7" w:rsidRDefault="007646F7">
      <w:pPr>
        <w:ind w:right="0"/>
        <w:jc w:val="left"/>
        <w:rPr>
          <w:lang w:val="en-IE"/>
        </w:rPr>
      </w:pPr>
      <w:r>
        <w:rPr>
          <w:lang w:val="en-IE"/>
        </w:rPr>
        <w:br w:type="page"/>
      </w:r>
    </w:p>
    <w:p w14:paraId="7F105F49" w14:textId="77777777" w:rsidR="001C79F1" w:rsidRPr="00862E62" w:rsidRDefault="001C79F1" w:rsidP="001C79F1">
      <w:pPr>
        <w:pStyle w:val="Heading4"/>
        <w:tabs>
          <w:tab w:val="clear" w:pos="2040"/>
          <w:tab w:val="num" w:pos="1418"/>
          <w:tab w:val="left" w:pos="9072"/>
        </w:tabs>
        <w:spacing w:before="240" w:after="120"/>
        <w:ind w:left="0" w:right="-45" w:firstLine="0"/>
        <w:rPr>
          <w:sz w:val="22"/>
          <w:szCs w:val="22"/>
        </w:rPr>
      </w:pPr>
      <w:bookmarkStart w:id="81" w:name="_Ref51007886"/>
      <w:r w:rsidRPr="00862E62">
        <w:rPr>
          <w:sz w:val="22"/>
          <w:szCs w:val="22"/>
        </w:rPr>
        <w:lastRenderedPageBreak/>
        <w:t>Assessme</w:t>
      </w:r>
      <w:r>
        <w:rPr>
          <w:sz w:val="22"/>
          <w:szCs w:val="22"/>
        </w:rPr>
        <w:t>n</w:t>
      </w:r>
      <w:r w:rsidRPr="00862E62">
        <w:rPr>
          <w:sz w:val="22"/>
          <w:szCs w:val="22"/>
        </w:rPr>
        <w:t>t</w:t>
      </w:r>
      <w:r>
        <w:rPr>
          <w:sz w:val="22"/>
          <w:szCs w:val="22"/>
        </w:rPr>
        <w:t xml:space="preserve"> of Potential Significant Effects to SCIs of SPAs</w:t>
      </w:r>
      <w:bookmarkEnd w:id="81"/>
    </w:p>
    <w:p w14:paraId="3224755F" w14:textId="19E2CEE0" w:rsidR="001C79F1" w:rsidRDefault="001E1B45" w:rsidP="001C79F1">
      <w:pPr>
        <w:ind w:right="-23"/>
        <w:rPr>
          <w:lang w:val="en-IE"/>
        </w:rPr>
      </w:pPr>
      <w:r>
        <w:rPr>
          <w:lang w:val="en-IE"/>
        </w:rPr>
        <w:fldChar w:fldCharType="begin"/>
      </w:r>
      <w:r w:rsidR="0089644B">
        <w:rPr>
          <w:lang w:val="en-IE"/>
        </w:rPr>
        <w:instrText xml:space="preserve"> REF _Ref51001112 \h </w:instrText>
      </w:r>
      <w:r>
        <w:rPr>
          <w:lang w:val="en-IE"/>
        </w:rPr>
      </w:r>
      <w:r>
        <w:rPr>
          <w:lang w:val="en-IE"/>
        </w:rPr>
        <w:fldChar w:fldCharType="separate"/>
      </w:r>
      <w:r w:rsidR="00B43BC3" w:rsidRPr="00B11896">
        <w:rPr>
          <w:b/>
          <w:bCs/>
        </w:rPr>
        <w:t xml:space="preserve">Table </w:t>
      </w:r>
      <w:r w:rsidR="00B43BC3">
        <w:rPr>
          <w:b/>
          <w:bCs/>
          <w:noProof/>
        </w:rPr>
        <w:t>2</w:t>
      </w:r>
      <w:r w:rsidR="00B43BC3" w:rsidRPr="00B11896">
        <w:rPr>
          <w:b/>
          <w:bCs/>
        </w:rPr>
        <w:t>.</w:t>
      </w:r>
      <w:r w:rsidR="00B43BC3">
        <w:rPr>
          <w:b/>
          <w:bCs/>
          <w:noProof/>
        </w:rPr>
        <w:t>5</w:t>
      </w:r>
      <w:r>
        <w:rPr>
          <w:lang w:val="en-IE"/>
        </w:rPr>
        <w:fldChar w:fldCharType="end"/>
      </w:r>
      <w:r w:rsidR="0089644B">
        <w:rPr>
          <w:lang w:val="en-IE"/>
        </w:rPr>
        <w:t xml:space="preserve"> and </w:t>
      </w:r>
      <w:r>
        <w:rPr>
          <w:lang w:val="en-IE"/>
        </w:rPr>
        <w:fldChar w:fldCharType="begin"/>
      </w:r>
      <w:r w:rsidR="0089644B">
        <w:rPr>
          <w:lang w:val="en-IE"/>
        </w:rPr>
        <w:instrText xml:space="preserve"> REF _Ref51001114 \h </w:instrText>
      </w:r>
      <w:r>
        <w:rPr>
          <w:lang w:val="en-IE"/>
        </w:rPr>
      </w:r>
      <w:r>
        <w:rPr>
          <w:lang w:val="en-IE"/>
        </w:rPr>
        <w:fldChar w:fldCharType="separate"/>
      </w:r>
      <w:r w:rsidR="00B43BC3" w:rsidRPr="00B11896">
        <w:rPr>
          <w:b/>
          <w:bCs/>
        </w:rPr>
        <w:t xml:space="preserve">Table </w:t>
      </w:r>
      <w:r w:rsidR="00B43BC3">
        <w:rPr>
          <w:b/>
          <w:bCs/>
          <w:noProof/>
        </w:rPr>
        <w:t>2</w:t>
      </w:r>
      <w:r w:rsidR="00B43BC3" w:rsidRPr="00B11896">
        <w:rPr>
          <w:b/>
          <w:bCs/>
        </w:rPr>
        <w:t>.</w:t>
      </w:r>
      <w:r w:rsidR="00B43BC3">
        <w:rPr>
          <w:b/>
          <w:bCs/>
          <w:noProof/>
        </w:rPr>
        <w:t>6</w:t>
      </w:r>
      <w:r>
        <w:rPr>
          <w:lang w:val="en-IE"/>
        </w:rPr>
        <w:fldChar w:fldCharType="end"/>
      </w:r>
      <w:r w:rsidR="0089644B">
        <w:rPr>
          <w:lang w:val="en-IE"/>
        </w:rPr>
        <w:t xml:space="preserve"> summarise the </w:t>
      </w:r>
      <w:r w:rsidR="001C79F1">
        <w:rPr>
          <w:lang w:val="en-IE"/>
        </w:rPr>
        <w:t xml:space="preserve">screening assessments of the potential effects (direct or indirect) of project </w:t>
      </w:r>
      <w:r w:rsidR="00413A2F">
        <w:rPr>
          <w:lang w:val="en-IE"/>
        </w:rPr>
        <w:t>impact mechanism</w:t>
      </w:r>
      <w:r w:rsidR="001C79F1">
        <w:rPr>
          <w:lang w:val="en-IE"/>
        </w:rPr>
        <w:t xml:space="preserve"> 1 and 2 (identified in </w:t>
      </w:r>
      <w:r w:rsidR="001C79F1" w:rsidRPr="003650AB">
        <w:rPr>
          <w:b/>
          <w:bCs/>
          <w:lang w:val="en-IE"/>
        </w:rPr>
        <w:t xml:space="preserve">Section </w:t>
      </w:r>
      <w:r w:rsidR="00321852">
        <w:fldChar w:fldCharType="begin"/>
      </w:r>
      <w:r w:rsidR="00321852">
        <w:instrText xml:space="preserve"> REF _Ref34147698 \r \h  \* MERGEFORMAT </w:instrText>
      </w:r>
      <w:r w:rsidR="00321852">
        <w:fldChar w:fldCharType="separate"/>
      </w:r>
      <w:r w:rsidR="00B43BC3" w:rsidRPr="00B43BC3">
        <w:rPr>
          <w:b/>
          <w:bCs/>
          <w:lang w:val="en-IE"/>
        </w:rPr>
        <w:t>2.3.1.2</w:t>
      </w:r>
      <w:r w:rsidR="00321852">
        <w:fldChar w:fldCharType="end"/>
      </w:r>
      <w:r w:rsidR="001C79F1">
        <w:rPr>
          <w:lang w:val="en-IE"/>
        </w:rPr>
        <w:t xml:space="preserve">above) to the </w:t>
      </w:r>
      <w:r w:rsidR="0089644B">
        <w:rPr>
          <w:lang w:val="en-IE"/>
        </w:rPr>
        <w:t>ecological groups of SCIs of the following SPAs:</w:t>
      </w:r>
    </w:p>
    <w:p w14:paraId="3BB78F1C" w14:textId="77777777" w:rsidR="0089644B" w:rsidRPr="0010797A" w:rsidRDefault="0089644B" w:rsidP="00EC73FD">
      <w:pPr>
        <w:pStyle w:val="ListParagraph"/>
        <w:numPr>
          <w:ilvl w:val="0"/>
          <w:numId w:val="10"/>
        </w:numPr>
        <w:ind w:right="-23"/>
        <w:rPr>
          <w:lang w:val="en-IE"/>
        </w:rPr>
      </w:pPr>
      <w:r w:rsidRPr="0010797A">
        <w:rPr>
          <w:lang w:val="en-IE"/>
        </w:rPr>
        <w:t>Donegal Bay SPA (Site code: 004151) (500m north)</w:t>
      </w:r>
    </w:p>
    <w:p w14:paraId="0BF9F799" w14:textId="77777777" w:rsidR="0089644B" w:rsidRPr="0010797A" w:rsidRDefault="0089644B" w:rsidP="00EC73FD">
      <w:pPr>
        <w:pStyle w:val="ListParagraph"/>
        <w:numPr>
          <w:ilvl w:val="0"/>
          <w:numId w:val="10"/>
        </w:numPr>
        <w:ind w:right="-23"/>
        <w:rPr>
          <w:lang w:val="en-IE"/>
        </w:rPr>
      </w:pPr>
      <w:r w:rsidRPr="0010797A">
        <w:rPr>
          <w:lang w:val="en-IE"/>
        </w:rPr>
        <w:t>Sligo/Leitrim Uplands SPA (Site code: 004187) (6.7km south)</w:t>
      </w:r>
    </w:p>
    <w:p w14:paraId="0F9C5491" w14:textId="067A7E85" w:rsidR="0089644B" w:rsidRPr="0010797A" w:rsidRDefault="0089644B" w:rsidP="00EC73FD">
      <w:pPr>
        <w:pStyle w:val="ListParagraph"/>
        <w:numPr>
          <w:ilvl w:val="0"/>
          <w:numId w:val="10"/>
        </w:numPr>
        <w:ind w:right="-23"/>
        <w:rPr>
          <w:lang w:val="en-IE"/>
        </w:rPr>
      </w:pPr>
      <w:r w:rsidRPr="0010797A">
        <w:rPr>
          <w:lang w:val="en-IE"/>
        </w:rPr>
        <w:t xml:space="preserve">Durnesh Lough SPA (Site code: 004145) (13.9km </w:t>
      </w:r>
      <w:r w:rsidR="00EA0DF4" w:rsidRPr="0010797A">
        <w:rPr>
          <w:lang w:val="en-IE"/>
        </w:rPr>
        <w:t>northeast</w:t>
      </w:r>
      <w:r w:rsidRPr="0010797A">
        <w:rPr>
          <w:lang w:val="en-IE"/>
        </w:rPr>
        <w:t>)</w:t>
      </w:r>
    </w:p>
    <w:p w14:paraId="7B650A0D" w14:textId="77777777" w:rsidR="001C79F1" w:rsidRDefault="001C79F1" w:rsidP="001C79F1">
      <w:pPr>
        <w:spacing w:before="240"/>
        <w:ind w:right="-23"/>
        <w:rPr>
          <w:rFonts w:asciiTheme="minorHAnsi" w:hAnsiTheme="minorHAnsi" w:cstheme="minorHAnsi"/>
          <w:szCs w:val="22"/>
          <w:lang w:val="en-IE"/>
        </w:rPr>
      </w:pPr>
      <w:r w:rsidRPr="00427E5A">
        <w:rPr>
          <w:lang w:val="en-IE"/>
        </w:rPr>
        <w:t xml:space="preserve">In summary, given the nature, duration and spatial extent of the proposed works associated with the </w:t>
      </w:r>
      <w:r>
        <w:rPr>
          <w:lang w:val="en-IE"/>
        </w:rPr>
        <w:t>P</w:t>
      </w:r>
      <w:r w:rsidRPr="00427E5A">
        <w:rPr>
          <w:lang w:val="en-IE"/>
        </w:rPr>
        <w:t xml:space="preserve">roject, and the </w:t>
      </w:r>
      <w:r w:rsidR="0089644B">
        <w:rPr>
          <w:lang w:val="en-IE"/>
        </w:rPr>
        <w:t xml:space="preserve">foraging behaviour and/ or </w:t>
      </w:r>
      <w:r w:rsidRPr="00427E5A">
        <w:rPr>
          <w:lang w:val="en-IE"/>
        </w:rPr>
        <w:t xml:space="preserve">location of the </w:t>
      </w:r>
      <w:r w:rsidR="0089644B">
        <w:rPr>
          <w:lang w:val="en-IE"/>
        </w:rPr>
        <w:t xml:space="preserve">SCIs </w:t>
      </w:r>
      <w:r>
        <w:rPr>
          <w:lang w:val="en-IE"/>
        </w:rPr>
        <w:t xml:space="preserve">of </w:t>
      </w:r>
      <w:r w:rsidR="0089644B">
        <w:rPr>
          <w:lang w:val="en-IE"/>
        </w:rPr>
        <w:t xml:space="preserve">the </w:t>
      </w:r>
      <w:r w:rsidRPr="00427E5A">
        <w:rPr>
          <w:lang w:val="en-IE"/>
        </w:rPr>
        <w:t>S</w:t>
      </w:r>
      <w:r w:rsidR="0089644B">
        <w:rPr>
          <w:lang w:val="en-IE"/>
        </w:rPr>
        <w:t>P</w:t>
      </w:r>
      <w:r w:rsidRPr="00427E5A">
        <w:rPr>
          <w:lang w:val="en-IE"/>
        </w:rPr>
        <w:t>A</w:t>
      </w:r>
      <w:r>
        <w:rPr>
          <w:lang w:val="en-IE"/>
        </w:rPr>
        <w:t>s</w:t>
      </w:r>
      <w:r w:rsidRPr="00427E5A">
        <w:rPr>
          <w:lang w:val="en-IE"/>
        </w:rPr>
        <w:t xml:space="preserve">, </w:t>
      </w:r>
      <w:r w:rsidR="0089644B" w:rsidRPr="00427E5A">
        <w:rPr>
          <w:lang w:val="en-IE"/>
        </w:rPr>
        <w:t xml:space="preserve">it was concluded that there </w:t>
      </w:r>
      <w:r w:rsidR="0089644B" w:rsidRPr="001C79F1">
        <w:rPr>
          <w:b/>
          <w:bCs/>
          <w:lang w:val="en-IE"/>
        </w:rPr>
        <w:t>no viable pathway for significant effects</w:t>
      </w:r>
      <w:r w:rsidR="0089644B">
        <w:rPr>
          <w:lang w:val="en-IE"/>
        </w:rPr>
        <w:t xml:space="preserve">. </w:t>
      </w:r>
      <w:r w:rsidR="0089644B" w:rsidRPr="001C79F1">
        <w:rPr>
          <w:lang w:val="en-IE"/>
        </w:rPr>
        <w:t xml:space="preserve">Given that there is no potential pathway for significant effects, the </w:t>
      </w:r>
      <w:r w:rsidR="0089644B">
        <w:rPr>
          <w:lang w:val="en-IE"/>
        </w:rPr>
        <w:t>SC</w:t>
      </w:r>
      <w:r w:rsidR="0089644B" w:rsidRPr="001C79F1">
        <w:rPr>
          <w:lang w:val="en-IE"/>
        </w:rPr>
        <w:t xml:space="preserve">I and impact mechanism combinations are </w:t>
      </w:r>
      <w:r w:rsidR="0089644B" w:rsidRPr="001C79F1">
        <w:rPr>
          <w:b/>
          <w:bCs/>
          <w:lang w:val="en-IE"/>
        </w:rPr>
        <w:t>screened out</w:t>
      </w:r>
      <w:r w:rsidR="0089644B" w:rsidRPr="001C79F1">
        <w:rPr>
          <w:lang w:val="en-IE"/>
        </w:rPr>
        <w:t xml:space="preserve"> of further assessment</w:t>
      </w:r>
    </w:p>
    <w:p w14:paraId="6E3F8A95" w14:textId="17A900DE" w:rsidR="001C79F1" w:rsidRPr="00DC0478" w:rsidRDefault="001C79F1" w:rsidP="001C79F1">
      <w:pPr>
        <w:spacing w:before="240"/>
        <w:ind w:right="-23"/>
        <w:rPr>
          <w:b/>
          <w:bCs/>
        </w:rPr>
      </w:pPr>
      <w:bookmarkStart w:id="82" w:name="_Ref51001112"/>
      <w:bookmarkStart w:id="83" w:name="_Toc74831255"/>
      <w:r w:rsidRPr="00B11896">
        <w:rPr>
          <w:b/>
          <w:bCs/>
        </w:rPr>
        <w:t xml:space="preserve">Table </w:t>
      </w:r>
      <w:r w:rsidR="001E1B45" w:rsidRPr="00B11896">
        <w:rPr>
          <w:b/>
          <w:bCs/>
        </w:rPr>
        <w:fldChar w:fldCharType="begin"/>
      </w:r>
      <w:r w:rsidRPr="00B11896">
        <w:rPr>
          <w:b/>
          <w:bCs/>
        </w:rPr>
        <w:instrText xml:space="preserve"> STYLEREF 1 \s </w:instrText>
      </w:r>
      <w:r w:rsidR="001E1B45" w:rsidRPr="00B11896">
        <w:rPr>
          <w:b/>
          <w:bCs/>
        </w:rPr>
        <w:fldChar w:fldCharType="separate"/>
      </w:r>
      <w:r w:rsidR="00B43BC3">
        <w:rPr>
          <w:b/>
          <w:bCs/>
          <w:noProof/>
        </w:rPr>
        <w:t>2</w:t>
      </w:r>
      <w:r w:rsidR="001E1B45" w:rsidRPr="00B11896">
        <w:fldChar w:fldCharType="end"/>
      </w:r>
      <w:r w:rsidRPr="00B11896">
        <w:rPr>
          <w:b/>
          <w:bCs/>
        </w:rPr>
        <w:t>.</w:t>
      </w:r>
      <w:r w:rsidR="001E1B45" w:rsidRPr="00B11896">
        <w:rPr>
          <w:b/>
          <w:bCs/>
        </w:rPr>
        <w:fldChar w:fldCharType="begin"/>
      </w:r>
      <w:r w:rsidRPr="00B11896">
        <w:rPr>
          <w:b/>
          <w:bCs/>
        </w:rPr>
        <w:instrText xml:space="preserve"> SEQ Table \* ARABIC \s 1 </w:instrText>
      </w:r>
      <w:r w:rsidR="001E1B45" w:rsidRPr="00B11896">
        <w:rPr>
          <w:b/>
          <w:bCs/>
        </w:rPr>
        <w:fldChar w:fldCharType="separate"/>
      </w:r>
      <w:r w:rsidR="00B43BC3">
        <w:rPr>
          <w:b/>
          <w:bCs/>
          <w:noProof/>
        </w:rPr>
        <w:t>5</w:t>
      </w:r>
      <w:r w:rsidR="001E1B45" w:rsidRPr="00B11896">
        <w:fldChar w:fldCharType="end"/>
      </w:r>
      <w:bookmarkEnd w:id="82"/>
      <w:r w:rsidRPr="00B11896">
        <w:rPr>
          <w:b/>
          <w:bCs/>
        </w:rPr>
        <w:t>:</w:t>
      </w:r>
      <w:r w:rsidRPr="00DC0478">
        <w:rPr>
          <w:b/>
          <w:bCs/>
        </w:rPr>
        <w:t xml:space="preserve">Impact Mechanism 1 – </w:t>
      </w:r>
      <w:r>
        <w:rPr>
          <w:b/>
          <w:bCs/>
        </w:rPr>
        <w:t>C</w:t>
      </w:r>
      <w:r w:rsidRPr="00DC0478">
        <w:rPr>
          <w:b/>
          <w:bCs/>
        </w:rPr>
        <w:t>onstruction noise</w:t>
      </w:r>
      <w:r>
        <w:rPr>
          <w:b/>
          <w:bCs/>
        </w:rPr>
        <w:t xml:space="preserve"> effects to </w:t>
      </w:r>
      <w:r w:rsidR="0089644B">
        <w:rPr>
          <w:b/>
          <w:bCs/>
        </w:rPr>
        <w:t xml:space="preserve">SCIs of </w:t>
      </w:r>
      <w:r w:rsidR="00413A2F">
        <w:rPr>
          <w:b/>
          <w:bCs/>
        </w:rPr>
        <w:t>SPAs within</w:t>
      </w:r>
      <w:r w:rsidR="00D85864">
        <w:rPr>
          <w:b/>
          <w:bCs/>
        </w:rPr>
        <w:t xml:space="preserve"> 15km of the Project</w:t>
      </w:r>
      <w:bookmarkEnd w:id="83"/>
    </w:p>
    <w:tbl>
      <w:tblPr>
        <w:tblStyle w:val="TableGrid"/>
        <w:tblW w:w="5000" w:type="pct"/>
        <w:tblLook w:val="04A0" w:firstRow="1" w:lastRow="0" w:firstColumn="1" w:lastColumn="0" w:noHBand="0" w:noVBand="1"/>
      </w:tblPr>
      <w:tblGrid>
        <w:gridCol w:w="1555"/>
        <w:gridCol w:w="3686"/>
        <w:gridCol w:w="3776"/>
      </w:tblGrid>
      <w:tr w:rsidR="0089644B" w:rsidRPr="00DC0478" w14:paraId="2C415A03" w14:textId="77777777" w:rsidTr="00E30AD1">
        <w:trPr>
          <w:trHeight w:val="77"/>
          <w:tblHeader/>
        </w:trPr>
        <w:tc>
          <w:tcPr>
            <w:tcW w:w="2906" w:type="pct"/>
            <w:gridSpan w:val="2"/>
            <w:shd w:val="clear" w:color="auto" w:fill="C6D9F1" w:themeFill="text2" w:themeFillTint="33"/>
          </w:tcPr>
          <w:p w14:paraId="16B46BB2" w14:textId="77777777" w:rsidR="0089644B" w:rsidRPr="00DC0478" w:rsidRDefault="0089644B" w:rsidP="00845641">
            <w:pPr>
              <w:spacing w:before="60" w:after="60"/>
              <w:ind w:right="0"/>
              <w:jc w:val="left"/>
              <w:rPr>
                <w:rFonts w:asciiTheme="minorHAnsi" w:hAnsiTheme="minorHAnsi" w:cstheme="minorHAnsi"/>
                <w:b/>
                <w:bCs/>
                <w:sz w:val="20"/>
                <w:szCs w:val="20"/>
                <w:lang w:val="en-IE"/>
              </w:rPr>
            </w:pPr>
            <w:r w:rsidRPr="00DC0478">
              <w:rPr>
                <w:rFonts w:asciiTheme="minorHAnsi" w:hAnsiTheme="minorHAnsi" w:cstheme="minorHAnsi"/>
                <w:b/>
                <w:bCs/>
                <w:sz w:val="20"/>
                <w:szCs w:val="20"/>
                <w:lang w:val="en-IE"/>
              </w:rPr>
              <w:t>Ecological Group</w:t>
            </w:r>
          </w:p>
        </w:tc>
        <w:tc>
          <w:tcPr>
            <w:tcW w:w="2094" w:type="pct"/>
            <w:shd w:val="clear" w:color="auto" w:fill="C6D9F1" w:themeFill="text2" w:themeFillTint="33"/>
          </w:tcPr>
          <w:p w14:paraId="22943EFE" w14:textId="77777777" w:rsidR="0089644B" w:rsidRPr="00DC0478" w:rsidRDefault="0089644B" w:rsidP="00845641">
            <w:pPr>
              <w:spacing w:before="60" w:after="60"/>
              <w:ind w:right="0"/>
              <w:jc w:val="left"/>
              <w:rPr>
                <w:rFonts w:asciiTheme="minorHAnsi" w:hAnsiTheme="minorHAnsi" w:cstheme="minorHAnsi"/>
                <w:sz w:val="20"/>
                <w:szCs w:val="20"/>
              </w:rPr>
            </w:pPr>
            <w:r w:rsidRPr="00DC0478">
              <w:rPr>
                <w:rFonts w:asciiTheme="minorHAnsi" w:hAnsiTheme="minorHAnsi" w:cstheme="minorHAnsi"/>
                <w:b/>
                <w:bCs/>
                <w:sz w:val="20"/>
                <w:szCs w:val="20"/>
                <w:lang w:val="en-IE"/>
              </w:rPr>
              <w:t>Source-Pathway-Receptor Assessment</w:t>
            </w:r>
          </w:p>
        </w:tc>
      </w:tr>
      <w:tr w:rsidR="001C79F1" w:rsidRPr="00DC0478" w14:paraId="3CA45385" w14:textId="77777777" w:rsidTr="007646F7">
        <w:trPr>
          <w:trHeight w:val="688"/>
        </w:trPr>
        <w:tc>
          <w:tcPr>
            <w:tcW w:w="862" w:type="pct"/>
            <w:shd w:val="clear" w:color="auto" w:fill="C6D9F1" w:themeFill="text2" w:themeFillTint="33"/>
          </w:tcPr>
          <w:p w14:paraId="6226E05B" w14:textId="77777777" w:rsidR="001C79F1" w:rsidRPr="00DC0478" w:rsidRDefault="001C79F1" w:rsidP="00845641">
            <w:pPr>
              <w:spacing w:before="60" w:after="60"/>
              <w:ind w:right="0"/>
              <w:jc w:val="left"/>
              <w:rPr>
                <w:b/>
                <w:bCs/>
                <w:sz w:val="20"/>
                <w:szCs w:val="20"/>
                <w:lang w:val="en-IE"/>
              </w:rPr>
            </w:pPr>
            <w:r w:rsidRPr="00DC0478">
              <w:rPr>
                <w:b/>
                <w:bCs/>
                <w:sz w:val="20"/>
                <w:szCs w:val="20"/>
                <w:lang w:val="en-IE"/>
              </w:rPr>
              <w:t>Habitat</w:t>
            </w:r>
          </w:p>
        </w:tc>
        <w:tc>
          <w:tcPr>
            <w:tcW w:w="2044" w:type="pct"/>
            <w:shd w:val="clear" w:color="auto" w:fill="C6D9F1" w:themeFill="text2" w:themeFillTint="33"/>
          </w:tcPr>
          <w:p w14:paraId="0879F6E7" w14:textId="77777777" w:rsidR="001C79F1" w:rsidRPr="00DC0478" w:rsidRDefault="00D85864" w:rsidP="00845641">
            <w:pPr>
              <w:spacing w:before="60" w:after="60"/>
              <w:ind w:right="0"/>
              <w:jc w:val="left"/>
              <w:rPr>
                <w:b/>
                <w:bCs/>
                <w:sz w:val="20"/>
                <w:szCs w:val="20"/>
                <w:lang w:val="en-IE"/>
              </w:rPr>
            </w:pPr>
            <w:r w:rsidRPr="00D85864">
              <w:rPr>
                <w:b/>
                <w:bCs/>
                <w:sz w:val="20"/>
                <w:szCs w:val="20"/>
                <w:lang w:val="en-IE"/>
              </w:rPr>
              <w:t xml:space="preserve">Wetland and Waterbirds </w:t>
            </w:r>
          </w:p>
        </w:tc>
        <w:tc>
          <w:tcPr>
            <w:tcW w:w="2094" w:type="pct"/>
          </w:tcPr>
          <w:p w14:paraId="4A01A85A" w14:textId="77777777" w:rsidR="001C79F1" w:rsidRPr="00DC0478" w:rsidRDefault="001C79F1" w:rsidP="00845641">
            <w:pPr>
              <w:spacing w:before="60" w:after="60"/>
              <w:ind w:right="0"/>
              <w:jc w:val="left"/>
              <w:rPr>
                <w:rFonts w:asciiTheme="minorHAnsi" w:hAnsiTheme="minorHAnsi" w:cstheme="minorHAnsi"/>
                <w:sz w:val="20"/>
                <w:szCs w:val="20"/>
              </w:rPr>
            </w:pPr>
            <w:r w:rsidRPr="00DC0478">
              <w:rPr>
                <w:rFonts w:asciiTheme="minorHAnsi" w:hAnsiTheme="minorHAnsi" w:cstheme="minorHAnsi"/>
                <w:sz w:val="20"/>
                <w:szCs w:val="20"/>
              </w:rPr>
              <w:t xml:space="preserve">There is no </w:t>
            </w:r>
            <w:r w:rsidRPr="00DC0478">
              <w:rPr>
                <w:rFonts w:asciiTheme="minorHAnsi" w:hAnsiTheme="minorHAnsi" w:cstheme="minorHAnsi"/>
                <w:sz w:val="20"/>
                <w:szCs w:val="20"/>
                <w:lang w:val="en-IE"/>
              </w:rPr>
              <w:t>potential pathway for interaction between the impact mechanism and the QIs.</w:t>
            </w:r>
          </w:p>
        </w:tc>
      </w:tr>
      <w:tr w:rsidR="001C79F1" w:rsidRPr="00DC0478" w14:paraId="2E59AA97" w14:textId="77777777" w:rsidTr="007646F7">
        <w:trPr>
          <w:trHeight w:val="1190"/>
        </w:trPr>
        <w:tc>
          <w:tcPr>
            <w:tcW w:w="862" w:type="pct"/>
            <w:vMerge w:val="restart"/>
            <w:shd w:val="clear" w:color="auto" w:fill="C6D9F1" w:themeFill="text2" w:themeFillTint="33"/>
          </w:tcPr>
          <w:p w14:paraId="0724F275" w14:textId="77777777" w:rsidR="001C79F1" w:rsidRPr="00DC0478" w:rsidRDefault="00D85864" w:rsidP="00845641">
            <w:pPr>
              <w:spacing w:before="60" w:after="60"/>
              <w:ind w:right="0"/>
              <w:jc w:val="left"/>
              <w:rPr>
                <w:rFonts w:asciiTheme="minorHAnsi" w:hAnsiTheme="minorHAnsi" w:cstheme="minorHAnsi"/>
                <w:sz w:val="20"/>
                <w:szCs w:val="20"/>
              </w:rPr>
            </w:pPr>
            <w:r>
              <w:rPr>
                <w:b/>
                <w:bCs/>
                <w:sz w:val="20"/>
                <w:szCs w:val="20"/>
                <w:lang w:val="en-IE"/>
              </w:rPr>
              <w:t xml:space="preserve">Waterbird </w:t>
            </w:r>
            <w:r w:rsidR="001C79F1" w:rsidRPr="00DC0478">
              <w:rPr>
                <w:b/>
                <w:bCs/>
                <w:sz w:val="20"/>
                <w:szCs w:val="20"/>
                <w:lang w:val="en-IE"/>
              </w:rPr>
              <w:t xml:space="preserve">Species </w:t>
            </w:r>
          </w:p>
        </w:tc>
        <w:tc>
          <w:tcPr>
            <w:tcW w:w="2044" w:type="pct"/>
            <w:shd w:val="clear" w:color="auto" w:fill="C6D9F1" w:themeFill="text2" w:themeFillTint="33"/>
          </w:tcPr>
          <w:p w14:paraId="2F761D84" w14:textId="77777777" w:rsidR="00D85864" w:rsidRDefault="00D85864" w:rsidP="00D85864">
            <w:pPr>
              <w:spacing w:before="60" w:after="60"/>
              <w:ind w:right="0"/>
              <w:jc w:val="left"/>
              <w:rPr>
                <w:rFonts w:asciiTheme="minorHAnsi" w:hAnsiTheme="minorHAnsi" w:cstheme="minorHAnsi"/>
                <w:b/>
                <w:bCs/>
                <w:sz w:val="20"/>
                <w:szCs w:val="20"/>
              </w:rPr>
            </w:pPr>
            <w:r>
              <w:rPr>
                <w:rFonts w:asciiTheme="minorHAnsi" w:hAnsiTheme="minorHAnsi" w:cstheme="minorHAnsi"/>
                <w:b/>
                <w:bCs/>
                <w:sz w:val="20"/>
                <w:szCs w:val="20"/>
              </w:rPr>
              <w:t>Water column dive foraging species</w:t>
            </w:r>
          </w:p>
          <w:p w14:paraId="61570E78" w14:textId="77777777" w:rsidR="001C79F1" w:rsidRPr="00D85864" w:rsidRDefault="001C79F1" w:rsidP="00D85864">
            <w:pPr>
              <w:spacing w:before="60" w:after="60"/>
              <w:ind w:right="0"/>
              <w:jc w:val="left"/>
              <w:rPr>
                <w:rFonts w:asciiTheme="minorHAnsi" w:hAnsiTheme="minorHAnsi" w:cstheme="minorHAnsi"/>
                <w:b/>
                <w:bCs/>
                <w:sz w:val="20"/>
                <w:szCs w:val="20"/>
              </w:rPr>
            </w:pPr>
          </w:p>
        </w:tc>
        <w:tc>
          <w:tcPr>
            <w:tcW w:w="2094" w:type="pct"/>
          </w:tcPr>
          <w:p w14:paraId="63D2F04D" w14:textId="77777777" w:rsidR="00B376C2" w:rsidRPr="00DC0478" w:rsidRDefault="00B376C2" w:rsidP="00845641">
            <w:pPr>
              <w:spacing w:before="60" w:after="60"/>
              <w:ind w:right="0"/>
              <w:jc w:val="left"/>
              <w:rPr>
                <w:rFonts w:asciiTheme="minorHAnsi" w:hAnsiTheme="minorHAnsi" w:cstheme="minorHAnsi"/>
                <w:sz w:val="20"/>
                <w:szCs w:val="20"/>
              </w:rPr>
            </w:pPr>
            <w:r>
              <w:rPr>
                <w:rFonts w:asciiTheme="minorHAnsi" w:hAnsiTheme="minorHAnsi" w:cstheme="minorHAnsi"/>
                <w:sz w:val="20"/>
                <w:szCs w:val="20"/>
                <w:lang w:val="en-IE"/>
              </w:rPr>
              <w:t>The c</w:t>
            </w:r>
            <w:r w:rsidRPr="006778D4">
              <w:rPr>
                <w:rFonts w:asciiTheme="minorHAnsi" w:hAnsiTheme="minorHAnsi" w:cstheme="minorHAnsi"/>
                <w:sz w:val="20"/>
                <w:szCs w:val="20"/>
                <w:lang w:val="en-IE"/>
              </w:rPr>
              <w:t xml:space="preserve">onstruction </w:t>
            </w:r>
            <w:r>
              <w:rPr>
                <w:rFonts w:asciiTheme="minorHAnsi" w:hAnsiTheme="minorHAnsi" w:cstheme="minorHAnsi"/>
                <w:sz w:val="20"/>
                <w:szCs w:val="20"/>
                <w:lang w:val="en-IE"/>
              </w:rPr>
              <w:t xml:space="preserve">activities are </w:t>
            </w:r>
            <w:r w:rsidRPr="006778D4">
              <w:rPr>
                <w:rFonts w:asciiTheme="minorHAnsi" w:hAnsiTheme="minorHAnsi" w:cstheme="minorHAnsi"/>
                <w:sz w:val="20"/>
                <w:szCs w:val="20"/>
                <w:lang w:val="en-IE"/>
              </w:rPr>
              <w:t>entirely land base</w:t>
            </w:r>
            <w:r>
              <w:rPr>
                <w:rFonts w:asciiTheme="minorHAnsi" w:hAnsiTheme="minorHAnsi" w:cstheme="minorHAnsi"/>
                <w:sz w:val="20"/>
                <w:szCs w:val="20"/>
                <w:lang w:val="en-IE"/>
              </w:rPr>
              <w:t>d and will not result in noise disturbance to diving bird species foraging; consequently</w:t>
            </w:r>
            <w:r w:rsidR="001C79F1">
              <w:rPr>
                <w:rFonts w:asciiTheme="minorHAnsi" w:hAnsiTheme="minorHAnsi" w:cstheme="minorHAnsi"/>
                <w:sz w:val="20"/>
                <w:szCs w:val="20"/>
              </w:rPr>
              <w:t xml:space="preserve">, it is concluded that significant </w:t>
            </w:r>
            <w:r>
              <w:rPr>
                <w:rFonts w:asciiTheme="minorHAnsi" w:hAnsiTheme="minorHAnsi" w:cstheme="minorHAnsi"/>
                <w:sz w:val="20"/>
                <w:szCs w:val="20"/>
              </w:rPr>
              <w:t xml:space="preserve">disturbance </w:t>
            </w:r>
            <w:r w:rsidR="001C79F1">
              <w:rPr>
                <w:rFonts w:asciiTheme="minorHAnsi" w:hAnsiTheme="minorHAnsi" w:cstheme="minorHAnsi"/>
                <w:sz w:val="20"/>
                <w:szCs w:val="20"/>
              </w:rPr>
              <w:t>effects will not occur</w:t>
            </w:r>
            <w:r w:rsidR="001C79F1" w:rsidRPr="0057571F">
              <w:rPr>
                <w:rFonts w:asciiTheme="minorHAnsi" w:hAnsiTheme="minorHAnsi" w:cstheme="minorHAnsi"/>
                <w:sz w:val="20"/>
                <w:szCs w:val="20"/>
              </w:rPr>
              <w:t>.</w:t>
            </w:r>
          </w:p>
        </w:tc>
      </w:tr>
      <w:tr w:rsidR="00B376C2" w:rsidRPr="00DC0478" w14:paraId="2AB91CC7" w14:textId="77777777" w:rsidTr="007646F7">
        <w:trPr>
          <w:trHeight w:val="322"/>
        </w:trPr>
        <w:tc>
          <w:tcPr>
            <w:tcW w:w="862" w:type="pct"/>
            <w:vMerge/>
            <w:shd w:val="clear" w:color="auto" w:fill="C6D9F1" w:themeFill="text2" w:themeFillTint="33"/>
          </w:tcPr>
          <w:p w14:paraId="40F23CEB" w14:textId="77777777" w:rsidR="00B376C2" w:rsidRDefault="00B376C2" w:rsidP="00845641">
            <w:pPr>
              <w:spacing w:before="60" w:after="60"/>
              <w:ind w:right="0"/>
              <w:jc w:val="left"/>
              <w:rPr>
                <w:b/>
                <w:bCs/>
                <w:sz w:val="20"/>
                <w:szCs w:val="20"/>
                <w:lang w:val="en-IE"/>
              </w:rPr>
            </w:pPr>
          </w:p>
        </w:tc>
        <w:tc>
          <w:tcPr>
            <w:tcW w:w="2044" w:type="pct"/>
            <w:shd w:val="clear" w:color="auto" w:fill="C6D9F1" w:themeFill="text2" w:themeFillTint="33"/>
          </w:tcPr>
          <w:p w14:paraId="2817E9F3" w14:textId="77777777" w:rsidR="00B376C2" w:rsidRDefault="00B376C2" w:rsidP="00B376C2">
            <w:pPr>
              <w:spacing w:before="60" w:after="60"/>
              <w:ind w:right="0"/>
              <w:jc w:val="left"/>
              <w:rPr>
                <w:rFonts w:asciiTheme="minorHAnsi" w:hAnsiTheme="minorHAnsi" w:cstheme="minorHAnsi"/>
                <w:b/>
                <w:bCs/>
                <w:sz w:val="20"/>
                <w:szCs w:val="20"/>
              </w:rPr>
            </w:pPr>
            <w:r>
              <w:rPr>
                <w:rFonts w:asciiTheme="minorHAnsi" w:hAnsiTheme="minorHAnsi" w:cstheme="minorHAnsi"/>
                <w:b/>
                <w:bCs/>
                <w:sz w:val="20"/>
                <w:szCs w:val="20"/>
              </w:rPr>
              <w:t>Non-d</w:t>
            </w:r>
            <w:r w:rsidRPr="00D85864">
              <w:rPr>
                <w:rFonts w:asciiTheme="minorHAnsi" w:hAnsiTheme="minorHAnsi" w:cstheme="minorHAnsi"/>
                <w:b/>
                <w:bCs/>
                <w:sz w:val="20"/>
                <w:szCs w:val="20"/>
              </w:rPr>
              <w:t xml:space="preserve">iving </w:t>
            </w:r>
            <w:r>
              <w:rPr>
                <w:rFonts w:asciiTheme="minorHAnsi" w:hAnsiTheme="minorHAnsi" w:cstheme="minorHAnsi"/>
                <w:b/>
                <w:bCs/>
                <w:sz w:val="20"/>
                <w:szCs w:val="20"/>
              </w:rPr>
              <w:t>terrestrial foraging species</w:t>
            </w:r>
          </w:p>
          <w:p w14:paraId="3876DC4E" w14:textId="77777777" w:rsidR="00B376C2" w:rsidRDefault="00B376C2" w:rsidP="00B376C2">
            <w:pPr>
              <w:spacing w:before="60" w:after="60"/>
              <w:ind w:right="0"/>
              <w:jc w:val="left"/>
              <w:rPr>
                <w:rFonts w:asciiTheme="minorHAnsi" w:hAnsiTheme="minorHAnsi" w:cstheme="minorHAnsi"/>
                <w:b/>
                <w:bCs/>
                <w:sz w:val="20"/>
                <w:szCs w:val="20"/>
              </w:rPr>
            </w:pPr>
            <w:r>
              <w:rPr>
                <w:rFonts w:asciiTheme="minorHAnsi" w:hAnsiTheme="minorHAnsi" w:cstheme="minorHAnsi"/>
                <w:b/>
                <w:bCs/>
                <w:sz w:val="20"/>
                <w:szCs w:val="20"/>
              </w:rPr>
              <w:t>Non-d</w:t>
            </w:r>
            <w:r w:rsidRPr="00D85864">
              <w:rPr>
                <w:rFonts w:asciiTheme="minorHAnsi" w:hAnsiTheme="minorHAnsi" w:cstheme="minorHAnsi"/>
                <w:b/>
                <w:bCs/>
                <w:sz w:val="20"/>
                <w:szCs w:val="20"/>
              </w:rPr>
              <w:t xml:space="preserve">iving </w:t>
            </w:r>
            <w:r>
              <w:rPr>
                <w:rFonts w:asciiTheme="minorHAnsi" w:hAnsiTheme="minorHAnsi" w:cstheme="minorHAnsi"/>
                <w:b/>
                <w:bCs/>
                <w:sz w:val="20"/>
                <w:szCs w:val="20"/>
              </w:rPr>
              <w:t xml:space="preserve">intertidal foraging walker species </w:t>
            </w:r>
          </w:p>
          <w:p w14:paraId="42EE6BAF" w14:textId="77777777" w:rsidR="00B376C2" w:rsidRDefault="00B376C2" w:rsidP="00B376C2">
            <w:pPr>
              <w:spacing w:before="60" w:after="60"/>
              <w:ind w:right="0"/>
              <w:jc w:val="left"/>
              <w:rPr>
                <w:rFonts w:asciiTheme="minorHAnsi" w:hAnsiTheme="minorHAnsi" w:cstheme="minorHAnsi"/>
                <w:b/>
                <w:bCs/>
                <w:sz w:val="20"/>
                <w:szCs w:val="20"/>
              </w:rPr>
            </w:pPr>
            <w:r>
              <w:rPr>
                <w:rFonts w:asciiTheme="minorHAnsi" w:hAnsiTheme="minorHAnsi" w:cstheme="minorHAnsi"/>
                <w:b/>
                <w:bCs/>
                <w:sz w:val="20"/>
                <w:szCs w:val="20"/>
              </w:rPr>
              <w:t>Surface swimmer dabbling foraging species</w:t>
            </w:r>
          </w:p>
          <w:p w14:paraId="4FA60020" w14:textId="77777777" w:rsidR="00B376C2" w:rsidRDefault="00B376C2" w:rsidP="00D85864">
            <w:pPr>
              <w:spacing w:before="60" w:after="60"/>
              <w:ind w:right="0"/>
              <w:jc w:val="left"/>
              <w:rPr>
                <w:rFonts w:asciiTheme="minorHAnsi" w:hAnsiTheme="minorHAnsi" w:cstheme="minorHAnsi"/>
                <w:b/>
                <w:bCs/>
                <w:sz w:val="20"/>
                <w:szCs w:val="20"/>
              </w:rPr>
            </w:pPr>
          </w:p>
        </w:tc>
        <w:tc>
          <w:tcPr>
            <w:tcW w:w="2094" w:type="pct"/>
          </w:tcPr>
          <w:p w14:paraId="2E5FA684" w14:textId="397E250E" w:rsidR="000E7BF4" w:rsidRDefault="00B376C2" w:rsidP="00AE573F">
            <w:pPr>
              <w:spacing w:before="60" w:after="60"/>
              <w:ind w:right="0"/>
              <w:jc w:val="left"/>
              <w:rPr>
                <w:rFonts w:asciiTheme="minorHAnsi" w:hAnsiTheme="minorHAnsi" w:cstheme="minorHAnsi"/>
                <w:sz w:val="20"/>
                <w:szCs w:val="20"/>
                <w:lang w:val="en-IE"/>
              </w:rPr>
            </w:pPr>
            <w:r>
              <w:rPr>
                <w:rFonts w:asciiTheme="minorHAnsi" w:hAnsiTheme="minorHAnsi" w:cstheme="minorHAnsi"/>
                <w:sz w:val="20"/>
                <w:szCs w:val="20"/>
                <w:lang w:val="en-IE"/>
              </w:rPr>
              <w:t>While the c</w:t>
            </w:r>
            <w:r w:rsidRPr="006778D4">
              <w:rPr>
                <w:rFonts w:asciiTheme="minorHAnsi" w:hAnsiTheme="minorHAnsi" w:cstheme="minorHAnsi"/>
                <w:sz w:val="20"/>
                <w:szCs w:val="20"/>
                <w:lang w:val="en-IE"/>
              </w:rPr>
              <w:t xml:space="preserve">onstruction </w:t>
            </w:r>
            <w:r>
              <w:rPr>
                <w:rFonts w:asciiTheme="minorHAnsi" w:hAnsiTheme="minorHAnsi" w:cstheme="minorHAnsi"/>
                <w:sz w:val="20"/>
                <w:szCs w:val="20"/>
                <w:lang w:val="en-IE"/>
              </w:rPr>
              <w:t xml:space="preserve">activities are </w:t>
            </w:r>
            <w:r w:rsidRPr="006778D4">
              <w:rPr>
                <w:rFonts w:asciiTheme="minorHAnsi" w:hAnsiTheme="minorHAnsi" w:cstheme="minorHAnsi"/>
                <w:sz w:val="20"/>
                <w:szCs w:val="20"/>
                <w:lang w:val="en-IE"/>
              </w:rPr>
              <w:t>entirely land base</w:t>
            </w:r>
            <w:r>
              <w:rPr>
                <w:rFonts w:asciiTheme="minorHAnsi" w:hAnsiTheme="minorHAnsi" w:cstheme="minorHAnsi"/>
                <w:sz w:val="20"/>
                <w:szCs w:val="20"/>
                <w:lang w:val="en-IE"/>
              </w:rPr>
              <w:t xml:space="preserve">d there is potential that the activities may result in noise disturbance to species foraging in the adjacent intertidal and terrestrial habitats. However, given the </w:t>
            </w:r>
            <w:r w:rsidR="00AE573F">
              <w:rPr>
                <w:rFonts w:asciiTheme="minorHAnsi" w:hAnsiTheme="minorHAnsi" w:cstheme="minorHAnsi"/>
                <w:sz w:val="20"/>
                <w:szCs w:val="20"/>
                <w:lang w:val="en-IE"/>
              </w:rPr>
              <w:t xml:space="preserve">time span and </w:t>
            </w:r>
            <w:r>
              <w:rPr>
                <w:rFonts w:asciiTheme="minorHAnsi" w:hAnsiTheme="minorHAnsi" w:cstheme="minorHAnsi"/>
                <w:sz w:val="20"/>
                <w:szCs w:val="20"/>
                <w:lang w:val="en-IE"/>
              </w:rPr>
              <w:t xml:space="preserve">nature of </w:t>
            </w:r>
            <w:r w:rsidR="00AE573F">
              <w:rPr>
                <w:rFonts w:asciiTheme="minorHAnsi" w:hAnsiTheme="minorHAnsi" w:cstheme="minorHAnsi"/>
                <w:sz w:val="20"/>
                <w:szCs w:val="20"/>
                <w:lang w:val="en-IE"/>
              </w:rPr>
              <w:t xml:space="preserve">the proposed </w:t>
            </w:r>
            <w:r>
              <w:rPr>
                <w:rFonts w:asciiTheme="minorHAnsi" w:hAnsiTheme="minorHAnsi" w:cstheme="minorHAnsi"/>
                <w:sz w:val="20"/>
                <w:szCs w:val="20"/>
                <w:lang w:val="en-IE"/>
              </w:rPr>
              <w:t xml:space="preserve">activities, </w:t>
            </w:r>
            <w:r w:rsidR="00AE573F">
              <w:rPr>
                <w:rFonts w:asciiTheme="minorHAnsi" w:hAnsiTheme="minorHAnsi" w:cstheme="minorHAnsi"/>
                <w:sz w:val="20"/>
                <w:szCs w:val="20"/>
                <w:lang w:val="en-IE"/>
              </w:rPr>
              <w:t xml:space="preserve">any </w:t>
            </w:r>
            <w:r>
              <w:rPr>
                <w:rFonts w:asciiTheme="minorHAnsi" w:hAnsiTheme="minorHAnsi" w:cstheme="minorHAnsi"/>
                <w:sz w:val="20"/>
                <w:szCs w:val="20"/>
                <w:lang w:val="en-IE"/>
              </w:rPr>
              <w:t>disturbance</w:t>
            </w:r>
            <w:r w:rsidR="00AE573F">
              <w:rPr>
                <w:rFonts w:asciiTheme="minorHAnsi" w:hAnsiTheme="minorHAnsi" w:cstheme="minorHAnsi"/>
                <w:sz w:val="20"/>
                <w:szCs w:val="20"/>
                <w:lang w:val="en-IE"/>
              </w:rPr>
              <w:t>, if realised, will be of a very short duration (</w:t>
            </w:r>
            <w:r w:rsidR="00413A2F">
              <w:rPr>
                <w:rFonts w:asciiTheme="minorHAnsi" w:hAnsiTheme="minorHAnsi" w:cstheme="minorHAnsi"/>
                <w:sz w:val="20"/>
                <w:szCs w:val="20"/>
                <w:lang w:val="en-IE"/>
              </w:rPr>
              <w:t>6 weeks</w:t>
            </w:r>
            <w:r w:rsidR="00AE573F">
              <w:rPr>
                <w:rFonts w:asciiTheme="minorHAnsi" w:hAnsiTheme="minorHAnsi" w:cstheme="minorHAnsi"/>
                <w:sz w:val="20"/>
                <w:szCs w:val="20"/>
                <w:lang w:val="en-IE"/>
              </w:rPr>
              <w:t xml:space="preserve">) and spatially </w:t>
            </w:r>
            <w:r>
              <w:rPr>
                <w:rFonts w:asciiTheme="minorHAnsi" w:hAnsiTheme="minorHAnsi" w:cstheme="minorHAnsi"/>
                <w:sz w:val="20"/>
                <w:szCs w:val="20"/>
                <w:lang w:val="en-IE"/>
              </w:rPr>
              <w:t xml:space="preserve">limited to </w:t>
            </w:r>
            <w:r w:rsidR="000E7BF4">
              <w:rPr>
                <w:rFonts w:asciiTheme="minorHAnsi" w:hAnsiTheme="minorHAnsi" w:cstheme="minorHAnsi"/>
                <w:sz w:val="20"/>
                <w:szCs w:val="20"/>
                <w:lang w:val="en-IE"/>
              </w:rPr>
              <w:t xml:space="preserve">habitat </w:t>
            </w:r>
            <w:r w:rsidR="00AE573F">
              <w:rPr>
                <w:rFonts w:asciiTheme="minorHAnsi" w:hAnsiTheme="minorHAnsi" w:cstheme="minorHAnsi"/>
                <w:sz w:val="20"/>
                <w:szCs w:val="20"/>
                <w:lang w:val="en-IE"/>
              </w:rPr>
              <w:t>areas immediately surrounding the Project</w:t>
            </w:r>
            <w:r w:rsidR="000E7BF4">
              <w:rPr>
                <w:rFonts w:asciiTheme="minorHAnsi" w:hAnsiTheme="minorHAnsi" w:cstheme="minorHAnsi"/>
                <w:sz w:val="20"/>
                <w:szCs w:val="20"/>
                <w:lang w:val="en-IE"/>
              </w:rPr>
              <w:t xml:space="preserve"> area. The spatial extent of the areas potentially affected is relatively insignificant when compared to the spatial extent of the </w:t>
            </w:r>
            <w:r w:rsidR="00AE573F">
              <w:rPr>
                <w:rFonts w:asciiTheme="minorHAnsi" w:hAnsiTheme="minorHAnsi" w:cstheme="minorHAnsi"/>
                <w:sz w:val="20"/>
                <w:szCs w:val="20"/>
                <w:lang w:val="en-IE"/>
              </w:rPr>
              <w:t>wider area available to the bird species for foraging</w:t>
            </w:r>
            <w:r>
              <w:rPr>
                <w:rFonts w:asciiTheme="minorHAnsi" w:hAnsiTheme="minorHAnsi" w:cstheme="minorHAnsi"/>
                <w:sz w:val="20"/>
                <w:szCs w:val="20"/>
                <w:lang w:val="en-IE"/>
              </w:rPr>
              <w:t xml:space="preserve">. </w:t>
            </w:r>
          </w:p>
          <w:p w14:paraId="2683D618" w14:textId="77777777" w:rsidR="00B376C2" w:rsidRDefault="000E7BF4" w:rsidP="00AE573F">
            <w:pPr>
              <w:spacing w:before="60" w:after="60"/>
              <w:ind w:right="0"/>
              <w:jc w:val="left"/>
              <w:rPr>
                <w:rFonts w:asciiTheme="minorHAnsi" w:hAnsiTheme="minorHAnsi" w:cstheme="minorHAnsi"/>
                <w:sz w:val="20"/>
                <w:szCs w:val="20"/>
                <w:lang w:val="en-IE"/>
              </w:rPr>
            </w:pPr>
            <w:r>
              <w:rPr>
                <w:rFonts w:asciiTheme="minorHAnsi" w:hAnsiTheme="minorHAnsi" w:cstheme="minorHAnsi"/>
                <w:sz w:val="20"/>
                <w:szCs w:val="20"/>
                <w:lang w:val="en-IE"/>
              </w:rPr>
              <w:t xml:space="preserve">For the above reasons, </w:t>
            </w:r>
            <w:r w:rsidR="00B376C2">
              <w:rPr>
                <w:rFonts w:asciiTheme="minorHAnsi" w:hAnsiTheme="minorHAnsi" w:cstheme="minorHAnsi"/>
                <w:sz w:val="20"/>
                <w:szCs w:val="20"/>
              </w:rPr>
              <w:t>it is concluded that significant disturbance effects will not occur</w:t>
            </w:r>
            <w:r w:rsidR="00B376C2" w:rsidRPr="0057571F">
              <w:rPr>
                <w:rFonts w:asciiTheme="minorHAnsi" w:hAnsiTheme="minorHAnsi" w:cstheme="minorHAnsi"/>
                <w:sz w:val="20"/>
                <w:szCs w:val="20"/>
              </w:rPr>
              <w:t>.</w:t>
            </w:r>
          </w:p>
        </w:tc>
      </w:tr>
      <w:tr w:rsidR="00D85864" w:rsidRPr="00DC0478" w14:paraId="6F906307" w14:textId="77777777" w:rsidTr="007646F7">
        <w:trPr>
          <w:trHeight w:val="688"/>
        </w:trPr>
        <w:tc>
          <w:tcPr>
            <w:tcW w:w="862" w:type="pct"/>
            <w:shd w:val="clear" w:color="auto" w:fill="C6D9F1" w:themeFill="text2" w:themeFillTint="33"/>
          </w:tcPr>
          <w:p w14:paraId="1A91D1C4" w14:textId="77777777" w:rsidR="00D85864" w:rsidRPr="00DC0478" w:rsidRDefault="00D85864" w:rsidP="00845641">
            <w:pPr>
              <w:spacing w:before="60" w:after="60"/>
              <w:ind w:right="0"/>
              <w:jc w:val="left"/>
              <w:rPr>
                <w:b/>
                <w:bCs/>
                <w:sz w:val="20"/>
                <w:szCs w:val="20"/>
                <w:lang w:val="en-IE"/>
              </w:rPr>
            </w:pPr>
            <w:r>
              <w:rPr>
                <w:b/>
                <w:bCs/>
                <w:sz w:val="20"/>
                <w:szCs w:val="20"/>
                <w:lang w:val="en-IE"/>
              </w:rPr>
              <w:lastRenderedPageBreak/>
              <w:t>Non-waterbird species</w:t>
            </w:r>
          </w:p>
        </w:tc>
        <w:tc>
          <w:tcPr>
            <w:tcW w:w="2044" w:type="pct"/>
            <w:shd w:val="clear" w:color="auto" w:fill="C6D9F1" w:themeFill="text2" w:themeFillTint="33"/>
          </w:tcPr>
          <w:p w14:paraId="67290D04" w14:textId="77777777" w:rsidR="00D85864" w:rsidRDefault="00D85864" w:rsidP="00845641">
            <w:pPr>
              <w:spacing w:before="60" w:after="60"/>
              <w:ind w:right="0"/>
              <w:jc w:val="left"/>
              <w:rPr>
                <w:rFonts w:asciiTheme="minorHAnsi" w:hAnsiTheme="minorHAnsi" w:cstheme="minorHAnsi"/>
                <w:b/>
                <w:bCs/>
                <w:sz w:val="20"/>
                <w:szCs w:val="20"/>
              </w:rPr>
            </w:pPr>
            <w:r>
              <w:rPr>
                <w:rFonts w:asciiTheme="minorHAnsi" w:hAnsiTheme="minorHAnsi" w:cstheme="minorHAnsi"/>
                <w:b/>
                <w:bCs/>
                <w:sz w:val="20"/>
                <w:szCs w:val="20"/>
              </w:rPr>
              <w:t xml:space="preserve">Coastline/ inland species </w:t>
            </w:r>
          </w:p>
        </w:tc>
        <w:tc>
          <w:tcPr>
            <w:tcW w:w="2094" w:type="pct"/>
          </w:tcPr>
          <w:p w14:paraId="2CE530DD" w14:textId="77777777" w:rsidR="00D85864" w:rsidRPr="000E7BF4" w:rsidRDefault="000E7BF4" w:rsidP="000E7BF4">
            <w:pPr>
              <w:spacing w:before="60" w:after="60"/>
              <w:ind w:right="0"/>
              <w:jc w:val="left"/>
              <w:rPr>
                <w:rFonts w:asciiTheme="minorHAnsi" w:hAnsiTheme="minorHAnsi" w:cstheme="minorHAnsi"/>
                <w:sz w:val="20"/>
                <w:szCs w:val="20"/>
                <w:lang w:val="en-IE"/>
              </w:rPr>
            </w:pPr>
            <w:r>
              <w:rPr>
                <w:rFonts w:asciiTheme="minorHAnsi" w:hAnsiTheme="minorHAnsi" w:cstheme="minorHAnsi"/>
                <w:sz w:val="20"/>
                <w:szCs w:val="20"/>
                <w:lang w:val="en-IE"/>
              </w:rPr>
              <w:t xml:space="preserve">As described above for waterbird species, noise disturbance </w:t>
            </w:r>
            <w:r w:rsidR="00E30AD1">
              <w:rPr>
                <w:rFonts w:asciiTheme="minorHAnsi" w:hAnsiTheme="minorHAnsi" w:cstheme="minorHAnsi"/>
                <w:sz w:val="20"/>
                <w:szCs w:val="20"/>
                <w:lang w:val="en-IE"/>
              </w:rPr>
              <w:t xml:space="preserve">associated with the Project will not significantly </w:t>
            </w:r>
            <w:r w:rsidR="00516E4F">
              <w:rPr>
                <w:rFonts w:asciiTheme="minorHAnsi" w:hAnsiTheme="minorHAnsi" w:cstheme="minorHAnsi"/>
                <w:sz w:val="20"/>
                <w:szCs w:val="20"/>
                <w:lang w:val="en-IE"/>
              </w:rPr>
              <w:t>affect</w:t>
            </w:r>
            <w:r w:rsidR="00E30AD1">
              <w:rPr>
                <w:rFonts w:asciiTheme="minorHAnsi" w:hAnsiTheme="minorHAnsi" w:cstheme="minorHAnsi"/>
                <w:sz w:val="20"/>
                <w:szCs w:val="20"/>
                <w:lang w:val="en-IE"/>
              </w:rPr>
              <w:t xml:space="preserve"> c</w:t>
            </w:r>
            <w:r w:rsidR="00E30AD1" w:rsidRPr="000E7BF4">
              <w:rPr>
                <w:rFonts w:asciiTheme="minorHAnsi" w:hAnsiTheme="minorHAnsi" w:cstheme="minorHAnsi"/>
                <w:sz w:val="20"/>
                <w:szCs w:val="20"/>
                <w:lang w:val="en-IE"/>
              </w:rPr>
              <w:t xml:space="preserve">oastline/ inland </w:t>
            </w:r>
            <w:r w:rsidR="00E30AD1">
              <w:rPr>
                <w:rFonts w:asciiTheme="minorHAnsi" w:hAnsiTheme="minorHAnsi" w:cstheme="minorHAnsi"/>
                <w:sz w:val="20"/>
                <w:szCs w:val="20"/>
                <w:lang w:val="en-IE"/>
              </w:rPr>
              <w:t xml:space="preserve">bird </w:t>
            </w:r>
            <w:r w:rsidR="00E30AD1" w:rsidRPr="000E7BF4">
              <w:rPr>
                <w:rFonts w:asciiTheme="minorHAnsi" w:hAnsiTheme="minorHAnsi" w:cstheme="minorHAnsi"/>
                <w:sz w:val="20"/>
                <w:szCs w:val="20"/>
                <w:lang w:val="en-IE"/>
              </w:rPr>
              <w:t>species</w:t>
            </w:r>
            <w:r w:rsidR="00E30AD1">
              <w:rPr>
                <w:rFonts w:asciiTheme="minorHAnsi" w:hAnsiTheme="minorHAnsi" w:cstheme="minorHAnsi"/>
                <w:sz w:val="20"/>
                <w:szCs w:val="20"/>
                <w:lang w:val="en-IE"/>
              </w:rPr>
              <w:t>.</w:t>
            </w:r>
          </w:p>
        </w:tc>
      </w:tr>
    </w:tbl>
    <w:p w14:paraId="1133EE18" w14:textId="77777777" w:rsidR="001C79F1" w:rsidRDefault="001C79F1" w:rsidP="001C79F1">
      <w:pPr>
        <w:rPr>
          <w:lang w:val="en-IE"/>
        </w:rPr>
      </w:pPr>
    </w:p>
    <w:p w14:paraId="1041CD96" w14:textId="37604B80" w:rsidR="001C79F1" w:rsidRPr="00DC0478" w:rsidRDefault="001C79F1" w:rsidP="001C79F1">
      <w:pPr>
        <w:spacing w:before="240"/>
        <w:ind w:right="-23"/>
        <w:rPr>
          <w:b/>
          <w:bCs/>
        </w:rPr>
      </w:pPr>
      <w:bookmarkStart w:id="84" w:name="_Ref51001114"/>
      <w:bookmarkStart w:id="85" w:name="_Toc74831256"/>
      <w:r w:rsidRPr="00B11896">
        <w:rPr>
          <w:b/>
          <w:bCs/>
        </w:rPr>
        <w:t xml:space="preserve">Table </w:t>
      </w:r>
      <w:r w:rsidR="001E1B45" w:rsidRPr="00B11896">
        <w:rPr>
          <w:b/>
          <w:bCs/>
        </w:rPr>
        <w:fldChar w:fldCharType="begin"/>
      </w:r>
      <w:r w:rsidRPr="00B11896">
        <w:rPr>
          <w:b/>
          <w:bCs/>
        </w:rPr>
        <w:instrText xml:space="preserve"> STYLEREF 1 \s </w:instrText>
      </w:r>
      <w:r w:rsidR="001E1B45" w:rsidRPr="00B11896">
        <w:rPr>
          <w:b/>
          <w:bCs/>
        </w:rPr>
        <w:fldChar w:fldCharType="separate"/>
      </w:r>
      <w:r w:rsidR="00B43BC3">
        <w:rPr>
          <w:b/>
          <w:bCs/>
          <w:noProof/>
        </w:rPr>
        <w:t>2</w:t>
      </w:r>
      <w:r w:rsidR="001E1B45" w:rsidRPr="00B11896">
        <w:fldChar w:fldCharType="end"/>
      </w:r>
      <w:r w:rsidRPr="00B11896">
        <w:rPr>
          <w:b/>
          <w:bCs/>
        </w:rPr>
        <w:t>.</w:t>
      </w:r>
      <w:r w:rsidR="001E1B45" w:rsidRPr="00B11896">
        <w:rPr>
          <w:b/>
          <w:bCs/>
        </w:rPr>
        <w:fldChar w:fldCharType="begin"/>
      </w:r>
      <w:r w:rsidRPr="00B11896">
        <w:rPr>
          <w:b/>
          <w:bCs/>
        </w:rPr>
        <w:instrText xml:space="preserve"> SEQ Table \* ARABIC \s 1 </w:instrText>
      </w:r>
      <w:r w:rsidR="001E1B45" w:rsidRPr="00B11896">
        <w:rPr>
          <w:b/>
          <w:bCs/>
        </w:rPr>
        <w:fldChar w:fldCharType="separate"/>
      </w:r>
      <w:r w:rsidR="00B43BC3">
        <w:rPr>
          <w:b/>
          <w:bCs/>
          <w:noProof/>
        </w:rPr>
        <w:t>6</w:t>
      </w:r>
      <w:r w:rsidR="001E1B45" w:rsidRPr="00B11896">
        <w:fldChar w:fldCharType="end"/>
      </w:r>
      <w:bookmarkEnd w:id="84"/>
      <w:r w:rsidRPr="00B11896">
        <w:rPr>
          <w:b/>
          <w:bCs/>
        </w:rPr>
        <w:t>:</w:t>
      </w:r>
      <w:r w:rsidRPr="00DC0478">
        <w:rPr>
          <w:b/>
          <w:bCs/>
        </w:rPr>
        <w:t xml:space="preserve">Impact Mechanism </w:t>
      </w:r>
      <w:r>
        <w:rPr>
          <w:b/>
          <w:bCs/>
        </w:rPr>
        <w:t>2</w:t>
      </w:r>
      <w:r w:rsidRPr="00DC0478">
        <w:rPr>
          <w:b/>
          <w:bCs/>
        </w:rPr>
        <w:t xml:space="preserve"> – </w:t>
      </w:r>
      <w:r>
        <w:rPr>
          <w:b/>
          <w:bCs/>
        </w:rPr>
        <w:t>Effect of d</w:t>
      </w:r>
      <w:r w:rsidRPr="00FB18AB">
        <w:rPr>
          <w:b/>
          <w:bCs/>
          <w:szCs w:val="22"/>
        </w:rPr>
        <w:t xml:space="preserve">ischarges </w:t>
      </w:r>
      <w:r>
        <w:rPr>
          <w:b/>
          <w:bCs/>
        </w:rPr>
        <w:t>to</w:t>
      </w:r>
      <w:r w:rsidR="0089644B">
        <w:rPr>
          <w:b/>
          <w:bCs/>
        </w:rPr>
        <w:t xml:space="preserve"> SCIs of </w:t>
      </w:r>
      <w:r>
        <w:rPr>
          <w:b/>
          <w:bCs/>
        </w:rPr>
        <w:t>S</w:t>
      </w:r>
      <w:r w:rsidR="0089644B">
        <w:rPr>
          <w:b/>
          <w:bCs/>
        </w:rPr>
        <w:t>P</w:t>
      </w:r>
      <w:r>
        <w:rPr>
          <w:b/>
          <w:bCs/>
        </w:rPr>
        <w:t>As</w:t>
      </w:r>
      <w:r w:rsidR="00413A2F">
        <w:rPr>
          <w:b/>
          <w:bCs/>
        </w:rPr>
        <w:t xml:space="preserve"> </w:t>
      </w:r>
      <w:r w:rsidR="00D85864">
        <w:rPr>
          <w:b/>
          <w:bCs/>
        </w:rPr>
        <w:t>within 15km of the Project</w:t>
      </w:r>
      <w:bookmarkEnd w:id="85"/>
    </w:p>
    <w:tbl>
      <w:tblPr>
        <w:tblStyle w:val="TableGrid"/>
        <w:tblW w:w="5000" w:type="pct"/>
        <w:tblLook w:val="04A0" w:firstRow="1" w:lastRow="0" w:firstColumn="1" w:lastColumn="0" w:noHBand="0" w:noVBand="1"/>
      </w:tblPr>
      <w:tblGrid>
        <w:gridCol w:w="1555"/>
        <w:gridCol w:w="3686"/>
        <w:gridCol w:w="3776"/>
      </w:tblGrid>
      <w:tr w:rsidR="00D85864" w:rsidRPr="00DC0478" w14:paraId="63B2B565" w14:textId="77777777" w:rsidTr="00E30AD1">
        <w:trPr>
          <w:cantSplit/>
          <w:trHeight w:val="77"/>
        </w:trPr>
        <w:tc>
          <w:tcPr>
            <w:tcW w:w="2906" w:type="pct"/>
            <w:gridSpan w:val="2"/>
            <w:shd w:val="clear" w:color="auto" w:fill="C6D9F1" w:themeFill="text2" w:themeFillTint="33"/>
          </w:tcPr>
          <w:p w14:paraId="4778B62E" w14:textId="77777777" w:rsidR="00D85864" w:rsidRPr="00DC0478" w:rsidRDefault="00D85864" w:rsidP="00845641">
            <w:pPr>
              <w:spacing w:before="60" w:after="60"/>
              <w:ind w:right="0"/>
              <w:jc w:val="left"/>
              <w:rPr>
                <w:rFonts w:asciiTheme="minorHAnsi" w:hAnsiTheme="minorHAnsi" w:cstheme="minorHAnsi"/>
                <w:b/>
                <w:bCs/>
                <w:sz w:val="20"/>
                <w:szCs w:val="20"/>
                <w:lang w:val="en-IE"/>
              </w:rPr>
            </w:pPr>
            <w:r w:rsidRPr="00DC0478">
              <w:rPr>
                <w:rFonts w:asciiTheme="minorHAnsi" w:hAnsiTheme="minorHAnsi" w:cstheme="minorHAnsi"/>
                <w:b/>
                <w:bCs/>
                <w:sz w:val="20"/>
                <w:szCs w:val="20"/>
                <w:lang w:val="en-IE"/>
              </w:rPr>
              <w:t>Ecological Group</w:t>
            </w:r>
          </w:p>
        </w:tc>
        <w:tc>
          <w:tcPr>
            <w:tcW w:w="2094" w:type="pct"/>
            <w:shd w:val="clear" w:color="auto" w:fill="C6D9F1" w:themeFill="text2" w:themeFillTint="33"/>
          </w:tcPr>
          <w:p w14:paraId="7CF1CF82" w14:textId="77777777" w:rsidR="00D85864" w:rsidRPr="00DC0478" w:rsidRDefault="00D85864" w:rsidP="00845641">
            <w:pPr>
              <w:spacing w:before="60" w:after="60"/>
              <w:ind w:right="0"/>
              <w:jc w:val="left"/>
              <w:rPr>
                <w:rFonts w:asciiTheme="minorHAnsi" w:hAnsiTheme="minorHAnsi" w:cstheme="minorHAnsi"/>
                <w:sz w:val="20"/>
                <w:szCs w:val="20"/>
              </w:rPr>
            </w:pPr>
            <w:r w:rsidRPr="00DC0478">
              <w:rPr>
                <w:rFonts w:asciiTheme="minorHAnsi" w:hAnsiTheme="minorHAnsi" w:cstheme="minorHAnsi"/>
                <w:b/>
                <w:bCs/>
                <w:sz w:val="20"/>
                <w:szCs w:val="20"/>
                <w:lang w:val="en-IE"/>
              </w:rPr>
              <w:t>Source-Pathway-Receptor Assessment</w:t>
            </w:r>
          </w:p>
        </w:tc>
      </w:tr>
      <w:tr w:rsidR="00D85864" w:rsidRPr="00DC0478" w14:paraId="47462772" w14:textId="77777777" w:rsidTr="007646F7">
        <w:trPr>
          <w:cantSplit/>
          <w:trHeight w:val="688"/>
        </w:trPr>
        <w:tc>
          <w:tcPr>
            <w:tcW w:w="862" w:type="pct"/>
            <w:shd w:val="clear" w:color="auto" w:fill="C6D9F1" w:themeFill="text2" w:themeFillTint="33"/>
          </w:tcPr>
          <w:p w14:paraId="59E5D79B" w14:textId="77777777" w:rsidR="00D85864" w:rsidRPr="00DC0478" w:rsidRDefault="00D85864" w:rsidP="00D85864">
            <w:pPr>
              <w:spacing w:before="60" w:after="60"/>
              <w:ind w:right="0"/>
              <w:jc w:val="left"/>
              <w:rPr>
                <w:b/>
                <w:bCs/>
                <w:sz w:val="20"/>
                <w:szCs w:val="20"/>
                <w:lang w:val="en-IE"/>
              </w:rPr>
            </w:pPr>
            <w:r w:rsidRPr="00DC0478">
              <w:rPr>
                <w:b/>
                <w:bCs/>
                <w:sz w:val="20"/>
                <w:szCs w:val="20"/>
                <w:lang w:val="en-IE"/>
              </w:rPr>
              <w:t>Habitat</w:t>
            </w:r>
          </w:p>
        </w:tc>
        <w:tc>
          <w:tcPr>
            <w:tcW w:w="2044" w:type="pct"/>
            <w:shd w:val="clear" w:color="auto" w:fill="C6D9F1" w:themeFill="text2" w:themeFillTint="33"/>
          </w:tcPr>
          <w:p w14:paraId="618D2F12" w14:textId="77777777" w:rsidR="00D85864" w:rsidRPr="00DC0478" w:rsidRDefault="00D85864" w:rsidP="00D85864">
            <w:pPr>
              <w:spacing w:before="60" w:after="60"/>
              <w:ind w:right="0"/>
              <w:jc w:val="left"/>
              <w:rPr>
                <w:b/>
                <w:bCs/>
                <w:sz w:val="20"/>
                <w:szCs w:val="20"/>
                <w:lang w:val="en-IE"/>
              </w:rPr>
            </w:pPr>
            <w:r w:rsidRPr="00D85864">
              <w:rPr>
                <w:b/>
                <w:bCs/>
                <w:sz w:val="20"/>
                <w:szCs w:val="20"/>
                <w:lang w:val="en-IE"/>
              </w:rPr>
              <w:t xml:space="preserve">Wetland and Waterbirds </w:t>
            </w:r>
          </w:p>
        </w:tc>
        <w:tc>
          <w:tcPr>
            <w:tcW w:w="2094" w:type="pct"/>
          </w:tcPr>
          <w:p w14:paraId="0053B69C" w14:textId="7E493520" w:rsidR="007646F7" w:rsidRDefault="00D85864" w:rsidP="00D85864">
            <w:pPr>
              <w:spacing w:before="60" w:after="60"/>
              <w:ind w:right="0"/>
              <w:jc w:val="left"/>
              <w:rPr>
                <w:rFonts w:asciiTheme="minorHAnsi" w:hAnsiTheme="minorHAnsi" w:cstheme="minorHAnsi"/>
                <w:sz w:val="20"/>
                <w:szCs w:val="20"/>
                <w:lang w:val="en-IE"/>
              </w:rPr>
            </w:pPr>
            <w:r w:rsidRPr="008B4333">
              <w:rPr>
                <w:rFonts w:asciiTheme="minorHAnsi" w:hAnsiTheme="minorHAnsi" w:cstheme="minorHAnsi"/>
                <w:sz w:val="20"/>
                <w:szCs w:val="20"/>
                <w:lang w:val="en-IE"/>
              </w:rPr>
              <w:t xml:space="preserve">The structure and functionality of </w:t>
            </w:r>
            <w:r w:rsidR="00413A2F" w:rsidRPr="008B4333">
              <w:rPr>
                <w:rFonts w:asciiTheme="minorHAnsi" w:hAnsiTheme="minorHAnsi" w:cstheme="minorHAnsi"/>
                <w:sz w:val="20"/>
                <w:szCs w:val="20"/>
                <w:lang w:val="en-IE"/>
              </w:rPr>
              <w:t>wetlands are</w:t>
            </w:r>
            <w:r w:rsidRPr="008B4333">
              <w:rPr>
                <w:rFonts w:asciiTheme="minorHAnsi" w:hAnsiTheme="minorHAnsi" w:cstheme="minorHAnsi"/>
                <w:sz w:val="20"/>
                <w:szCs w:val="20"/>
                <w:lang w:val="en-IE"/>
              </w:rPr>
              <w:t xml:space="preserve"> influenced by </w:t>
            </w:r>
            <w:r>
              <w:rPr>
                <w:rFonts w:asciiTheme="minorHAnsi" w:hAnsiTheme="minorHAnsi" w:cstheme="minorHAnsi"/>
                <w:sz w:val="20"/>
                <w:szCs w:val="20"/>
                <w:lang w:val="en-IE"/>
              </w:rPr>
              <w:t xml:space="preserve">aspects of </w:t>
            </w:r>
            <w:r w:rsidRPr="008B4333">
              <w:rPr>
                <w:rFonts w:asciiTheme="minorHAnsi" w:hAnsiTheme="minorHAnsi" w:cstheme="minorHAnsi"/>
                <w:sz w:val="20"/>
                <w:szCs w:val="20"/>
                <w:lang w:val="en-IE"/>
              </w:rPr>
              <w:t>hydrological regim</w:t>
            </w:r>
            <w:r>
              <w:rPr>
                <w:rFonts w:asciiTheme="minorHAnsi" w:hAnsiTheme="minorHAnsi" w:cstheme="minorHAnsi"/>
                <w:sz w:val="20"/>
                <w:szCs w:val="20"/>
                <w:lang w:val="en-IE"/>
              </w:rPr>
              <w:t xml:space="preserve">e, </w:t>
            </w:r>
            <w:r w:rsidRPr="008B4333">
              <w:rPr>
                <w:rFonts w:asciiTheme="minorHAnsi" w:hAnsiTheme="minorHAnsi" w:cstheme="minorHAnsi"/>
                <w:sz w:val="20"/>
                <w:szCs w:val="20"/>
                <w:lang w:val="en-IE"/>
              </w:rPr>
              <w:t>sediment transport</w:t>
            </w:r>
            <w:r>
              <w:rPr>
                <w:rFonts w:asciiTheme="minorHAnsi" w:hAnsiTheme="minorHAnsi" w:cstheme="minorHAnsi"/>
                <w:sz w:val="20"/>
                <w:szCs w:val="20"/>
                <w:lang w:val="en-IE"/>
              </w:rPr>
              <w:t xml:space="preserve"> and water quality. </w:t>
            </w:r>
          </w:p>
          <w:p w14:paraId="269135D2" w14:textId="677EB7CE" w:rsidR="007646F7" w:rsidRDefault="007646F7" w:rsidP="00D85864">
            <w:pPr>
              <w:spacing w:before="60" w:after="60"/>
              <w:ind w:right="0"/>
              <w:jc w:val="left"/>
              <w:rPr>
                <w:rFonts w:asciiTheme="minorHAnsi" w:hAnsiTheme="minorHAnsi" w:cstheme="minorHAnsi"/>
                <w:sz w:val="20"/>
                <w:szCs w:val="20"/>
                <w:lang w:val="en-IE"/>
              </w:rPr>
            </w:pPr>
            <w:r>
              <w:rPr>
                <w:rFonts w:asciiTheme="minorHAnsi" w:hAnsiTheme="minorHAnsi" w:cstheme="minorHAnsi"/>
                <w:sz w:val="20"/>
                <w:szCs w:val="20"/>
                <w:lang w:val="en-IE"/>
              </w:rPr>
              <w:t xml:space="preserve">Activities associated with the proposed Project will not </w:t>
            </w:r>
            <w:r w:rsidR="00413A2F">
              <w:rPr>
                <w:rFonts w:asciiTheme="minorHAnsi" w:hAnsiTheme="minorHAnsi" w:cstheme="minorHAnsi"/>
                <w:sz w:val="20"/>
                <w:szCs w:val="20"/>
                <w:lang w:val="en-IE"/>
              </w:rPr>
              <w:t>affect</w:t>
            </w:r>
            <w:r w:rsidR="00413A2F" w:rsidRPr="008B4333">
              <w:rPr>
                <w:rFonts w:asciiTheme="minorHAnsi" w:hAnsiTheme="minorHAnsi" w:cstheme="minorHAnsi"/>
                <w:sz w:val="20"/>
                <w:szCs w:val="20"/>
                <w:lang w:val="en-IE"/>
              </w:rPr>
              <w:t xml:space="preserve"> hydrological</w:t>
            </w:r>
            <w:r w:rsidRPr="008B4333">
              <w:rPr>
                <w:rFonts w:asciiTheme="minorHAnsi" w:hAnsiTheme="minorHAnsi" w:cstheme="minorHAnsi"/>
                <w:sz w:val="20"/>
                <w:szCs w:val="20"/>
                <w:lang w:val="en-IE"/>
              </w:rPr>
              <w:t xml:space="preserve"> regim</w:t>
            </w:r>
            <w:r>
              <w:rPr>
                <w:rFonts w:asciiTheme="minorHAnsi" w:hAnsiTheme="minorHAnsi" w:cstheme="minorHAnsi"/>
                <w:sz w:val="20"/>
                <w:szCs w:val="20"/>
                <w:lang w:val="en-IE"/>
              </w:rPr>
              <w:t xml:space="preserve">e and </w:t>
            </w:r>
            <w:r w:rsidRPr="008B4333">
              <w:rPr>
                <w:rFonts w:asciiTheme="minorHAnsi" w:hAnsiTheme="minorHAnsi" w:cstheme="minorHAnsi"/>
                <w:sz w:val="20"/>
                <w:szCs w:val="20"/>
                <w:lang w:val="en-IE"/>
              </w:rPr>
              <w:t>sediment transport</w:t>
            </w:r>
            <w:r>
              <w:rPr>
                <w:rFonts w:asciiTheme="minorHAnsi" w:hAnsiTheme="minorHAnsi" w:cstheme="minorHAnsi"/>
                <w:sz w:val="20"/>
                <w:szCs w:val="20"/>
                <w:lang w:val="en-IE"/>
              </w:rPr>
              <w:t xml:space="preserve">.  </w:t>
            </w:r>
          </w:p>
          <w:p w14:paraId="2BCA8725" w14:textId="77777777" w:rsidR="007646F7" w:rsidRDefault="00D85864" w:rsidP="00D85864">
            <w:pPr>
              <w:spacing w:before="60" w:after="60"/>
              <w:ind w:right="0"/>
              <w:jc w:val="left"/>
              <w:rPr>
                <w:rFonts w:asciiTheme="minorHAnsi" w:hAnsiTheme="minorHAnsi" w:cstheme="minorHAnsi"/>
                <w:sz w:val="20"/>
                <w:szCs w:val="20"/>
              </w:rPr>
            </w:pPr>
            <w:r>
              <w:rPr>
                <w:rFonts w:asciiTheme="minorHAnsi" w:hAnsiTheme="minorHAnsi" w:cstheme="minorHAnsi"/>
                <w:sz w:val="20"/>
                <w:szCs w:val="20"/>
                <w:lang w:val="en-IE"/>
              </w:rPr>
              <w:t xml:space="preserve">While construction activities may result in the release of </w:t>
            </w:r>
            <w:r w:rsidRPr="00C261CC">
              <w:rPr>
                <w:rFonts w:asciiTheme="minorHAnsi" w:hAnsiTheme="minorHAnsi" w:cstheme="minorHAnsi"/>
                <w:sz w:val="20"/>
                <w:szCs w:val="20"/>
              </w:rPr>
              <w:t>dust, sediment, chemicals</w:t>
            </w:r>
            <w:r>
              <w:rPr>
                <w:rFonts w:asciiTheme="minorHAnsi" w:hAnsiTheme="minorHAnsi" w:cstheme="minorHAnsi"/>
                <w:sz w:val="20"/>
                <w:szCs w:val="20"/>
              </w:rPr>
              <w:t xml:space="preserve"> and/ or </w:t>
            </w:r>
            <w:r w:rsidRPr="00C261CC">
              <w:rPr>
                <w:rFonts w:asciiTheme="minorHAnsi" w:hAnsiTheme="minorHAnsi" w:cstheme="minorHAnsi"/>
                <w:sz w:val="20"/>
                <w:szCs w:val="20"/>
              </w:rPr>
              <w:t>waste material</w:t>
            </w:r>
            <w:r>
              <w:rPr>
                <w:rFonts w:asciiTheme="minorHAnsi" w:hAnsiTheme="minorHAnsi" w:cstheme="minorHAnsi"/>
                <w:sz w:val="20"/>
                <w:szCs w:val="20"/>
              </w:rPr>
              <w:t>, the volumes discharged will be small and spatially limited to the immediate Project area</w:t>
            </w:r>
            <w:r w:rsidR="007646F7">
              <w:rPr>
                <w:rFonts w:asciiTheme="minorHAnsi" w:hAnsiTheme="minorHAnsi" w:cstheme="minorHAnsi"/>
                <w:sz w:val="20"/>
                <w:szCs w:val="20"/>
              </w:rPr>
              <w:t xml:space="preserve">. </w:t>
            </w:r>
          </w:p>
          <w:p w14:paraId="13AF4DBE" w14:textId="77777777" w:rsidR="00D85864" w:rsidRPr="00D85864" w:rsidRDefault="007646F7" w:rsidP="007646F7">
            <w:pPr>
              <w:spacing w:before="60" w:after="60"/>
              <w:ind w:right="0"/>
              <w:jc w:val="left"/>
              <w:rPr>
                <w:rFonts w:asciiTheme="minorHAnsi" w:hAnsiTheme="minorHAnsi" w:cstheme="minorHAnsi"/>
                <w:sz w:val="20"/>
                <w:szCs w:val="20"/>
                <w:lang w:val="en-IE"/>
              </w:rPr>
            </w:pPr>
            <w:r>
              <w:rPr>
                <w:rFonts w:asciiTheme="minorHAnsi" w:hAnsiTheme="minorHAnsi" w:cstheme="minorHAnsi"/>
                <w:sz w:val="20"/>
                <w:szCs w:val="20"/>
                <w:lang w:val="en-IE"/>
              </w:rPr>
              <w:t xml:space="preserve">For the above reasons, </w:t>
            </w:r>
            <w:r>
              <w:rPr>
                <w:rFonts w:asciiTheme="minorHAnsi" w:hAnsiTheme="minorHAnsi" w:cstheme="minorHAnsi"/>
                <w:sz w:val="20"/>
                <w:szCs w:val="20"/>
              </w:rPr>
              <w:t xml:space="preserve">it is concluded </w:t>
            </w:r>
            <w:r w:rsidR="00D85864">
              <w:rPr>
                <w:rFonts w:asciiTheme="minorHAnsi" w:hAnsiTheme="minorHAnsi" w:cstheme="minorHAnsi"/>
                <w:sz w:val="20"/>
                <w:szCs w:val="20"/>
              </w:rPr>
              <w:t>that there will be no pathway for significant effects</w:t>
            </w:r>
            <w:r w:rsidR="00D85864">
              <w:rPr>
                <w:rFonts w:asciiTheme="minorHAnsi" w:hAnsiTheme="minorHAnsi" w:cstheme="minorHAnsi"/>
                <w:sz w:val="20"/>
                <w:szCs w:val="20"/>
                <w:lang w:val="en-IE"/>
              </w:rPr>
              <w:t xml:space="preserve">. </w:t>
            </w:r>
          </w:p>
        </w:tc>
      </w:tr>
      <w:tr w:rsidR="00E30AD1" w:rsidRPr="00DC0478" w14:paraId="34397813" w14:textId="77777777" w:rsidTr="007646F7">
        <w:trPr>
          <w:trHeight w:val="64"/>
        </w:trPr>
        <w:tc>
          <w:tcPr>
            <w:tcW w:w="862" w:type="pct"/>
            <w:vMerge w:val="restart"/>
            <w:shd w:val="clear" w:color="auto" w:fill="C6D9F1" w:themeFill="text2" w:themeFillTint="33"/>
          </w:tcPr>
          <w:p w14:paraId="69642DCF" w14:textId="77777777" w:rsidR="00E30AD1" w:rsidRPr="00DC0478" w:rsidRDefault="00E30AD1" w:rsidP="007646F7">
            <w:pPr>
              <w:spacing w:before="60" w:after="60"/>
              <w:ind w:right="0"/>
              <w:jc w:val="left"/>
              <w:rPr>
                <w:rFonts w:asciiTheme="minorHAnsi" w:hAnsiTheme="minorHAnsi" w:cstheme="minorHAnsi"/>
                <w:sz w:val="20"/>
                <w:szCs w:val="20"/>
              </w:rPr>
            </w:pPr>
            <w:r>
              <w:rPr>
                <w:b/>
                <w:bCs/>
                <w:sz w:val="20"/>
                <w:szCs w:val="20"/>
                <w:lang w:val="en-IE"/>
              </w:rPr>
              <w:t xml:space="preserve">Waterbird </w:t>
            </w:r>
            <w:r w:rsidRPr="00DC0478">
              <w:rPr>
                <w:b/>
                <w:bCs/>
                <w:sz w:val="20"/>
                <w:szCs w:val="20"/>
                <w:lang w:val="en-IE"/>
              </w:rPr>
              <w:t xml:space="preserve">Species </w:t>
            </w:r>
          </w:p>
        </w:tc>
        <w:tc>
          <w:tcPr>
            <w:tcW w:w="2044" w:type="pct"/>
            <w:shd w:val="clear" w:color="auto" w:fill="C6D9F1" w:themeFill="text2" w:themeFillTint="33"/>
          </w:tcPr>
          <w:p w14:paraId="433E3F88" w14:textId="77777777" w:rsidR="00E30AD1" w:rsidRPr="00D85864" w:rsidRDefault="00E30AD1" w:rsidP="007646F7">
            <w:pPr>
              <w:spacing w:before="60" w:after="60"/>
              <w:ind w:right="0"/>
              <w:jc w:val="left"/>
              <w:rPr>
                <w:rFonts w:asciiTheme="minorHAnsi" w:hAnsiTheme="minorHAnsi" w:cstheme="minorHAnsi"/>
                <w:b/>
                <w:bCs/>
                <w:sz w:val="20"/>
                <w:szCs w:val="20"/>
              </w:rPr>
            </w:pPr>
            <w:r>
              <w:rPr>
                <w:rFonts w:asciiTheme="minorHAnsi" w:hAnsiTheme="minorHAnsi" w:cstheme="minorHAnsi"/>
                <w:b/>
                <w:bCs/>
                <w:sz w:val="20"/>
                <w:szCs w:val="20"/>
              </w:rPr>
              <w:t>Water column dive foraging species</w:t>
            </w:r>
          </w:p>
        </w:tc>
        <w:tc>
          <w:tcPr>
            <w:tcW w:w="2094" w:type="pct"/>
            <w:vMerge w:val="restart"/>
          </w:tcPr>
          <w:p w14:paraId="46181C5F" w14:textId="77777777" w:rsidR="00E30AD1" w:rsidRPr="00DC0478" w:rsidRDefault="00E30AD1" w:rsidP="00E30AD1">
            <w:pPr>
              <w:spacing w:before="60" w:after="60"/>
              <w:ind w:right="0"/>
              <w:jc w:val="left"/>
              <w:rPr>
                <w:rFonts w:asciiTheme="minorHAnsi" w:hAnsiTheme="minorHAnsi" w:cstheme="minorHAnsi"/>
                <w:sz w:val="20"/>
                <w:szCs w:val="20"/>
              </w:rPr>
            </w:pPr>
            <w:r>
              <w:rPr>
                <w:rFonts w:asciiTheme="minorHAnsi" w:hAnsiTheme="minorHAnsi" w:cstheme="minorHAnsi"/>
                <w:sz w:val="20"/>
                <w:szCs w:val="20"/>
                <w:lang w:val="en-IE"/>
              </w:rPr>
              <w:t xml:space="preserve">While construction activities may result in the release of </w:t>
            </w:r>
            <w:r w:rsidRPr="00C261CC">
              <w:rPr>
                <w:rFonts w:asciiTheme="minorHAnsi" w:hAnsiTheme="minorHAnsi" w:cstheme="minorHAnsi"/>
                <w:sz w:val="20"/>
                <w:szCs w:val="20"/>
              </w:rPr>
              <w:t>dust, sediment, chemicals</w:t>
            </w:r>
            <w:r>
              <w:rPr>
                <w:rFonts w:asciiTheme="minorHAnsi" w:hAnsiTheme="minorHAnsi" w:cstheme="minorHAnsi"/>
                <w:sz w:val="20"/>
                <w:szCs w:val="20"/>
              </w:rPr>
              <w:t xml:space="preserve"> and/ or </w:t>
            </w:r>
            <w:r w:rsidRPr="00C261CC">
              <w:rPr>
                <w:rFonts w:asciiTheme="minorHAnsi" w:hAnsiTheme="minorHAnsi" w:cstheme="minorHAnsi"/>
                <w:sz w:val="20"/>
                <w:szCs w:val="20"/>
              </w:rPr>
              <w:t>waste material</w:t>
            </w:r>
            <w:r>
              <w:rPr>
                <w:rFonts w:asciiTheme="minorHAnsi" w:hAnsiTheme="minorHAnsi" w:cstheme="minorHAnsi"/>
                <w:sz w:val="20"/>
                <w:szCs w:val="20"/>
              </w:rPr>
              <w:t xml:space="preserve">, the volumes discharged will be small and spatially limited to the immediate Project area. Consequently, it can be concluded that there will be no significant direct effects </w:t>
            </w:r>
            <w:r>
              <w:rPr>
                <w:rFonts w:asciiTheme="minorHAnsi" w:hAnsiTheme="minorHAnsi" w:cstheme="minorHAnsi"/>
                <w:sz w:val="20"/>
                <w:szCs w:val="20"/>
                <w:lang w:val="en-IE"/>
              </w:rPr>
              <w:t xml:space="preserve">water and habitat quality, or indirect effect to foraging success. </w:t>
            </w:r>
          </w:p>
          <w:p w14:paraId="26054BCB" w14:textId="77777777" w:rsidR="00E30AD1" w:rsidRPr="00DC0478" w:rsidRDefault="00E30AD1" w:rsidP="007646F7">
            <w:pPr>
              <w:spacing w:before="60" w:after="60"/>
              <w:ind w:right="0"/>
              <w:jc w:val="left"/>
              <w:rPr>
                <w:rFonts w:asciiTheme="minorHAnsi" w:hAnsiTheme="minorHAnsi" w:cstheme="minorHAnsi"/>
                <w:sz w:val="20"/>
                <w:szCs w:val="20"/>
              </w:rPr>
            </w:pPr>
          </w:p>
        </w:tc>
      </w:tr>
      <w:tr w:rsidR="00E30AD1" w14:paraId="208F811B" w14:textId="77777777" w:rsidTr="007646F7">
        <w:trPr>
          <w:trHeight w:val="1625"/>
        </w:trPr>
        <w:tc>
          <w:tcPr>
            <w:tcW w:w="862" w:type="pct"/>
            <w:vMerge/>
            <w:shd w:val="clear" w:color="auto" w:fill="C6D9F1" w:themeFill="text2" w:themeFillTint="33"/>
          </w:tcPr>
          <w:p w14:paraId="1BC035C4" w14:textId="77777777" w:rsidR="00E30AD1" w:rsidRDefault="00E30AD1" w:rsidP="007646F7">
            <w:pPr>
              <w:spacing w:before="60" w:after="60"/>
              <w:ind w:right="0"/>
              <w:jc w:val="left"/>
              <w:rPr>
                <w:b/>
                <w:bCs/>
                <w:sz w:val="20"/>
                <w:szCs w:val="20"/>
                <w:lang w:val="en-IE"/>
              </w:rPr>
            </w:pPr>
          </w:p>
        </w:tc>
        <w:tc>
          <w:tcPr>
            <w:tcW w:w="2044" w:type="pct"/>
            <w:shd w:val="clear" w:color="auto" w:fill="C6D9F1" w:themeFill="text2" w:themeFillTint="33"/>
          </w:tcPr>
          <w:p w14:paraId="37DB50E8" w14:textId="77777777" w:rsidR="00E30AD1" w:rsidRDefault="00E30AD1" w:rsidP="007646F7">
            <w:pPr>
              <w:spacing w:before="60" w:after="60"/>
              <w:ind w:right="0"/>
              <w:jc w:val="left"/>
              <w:rPr>
                <w:rFonts w:asciiTheme="minorHAnsi" w:hAnsiTheme="minorHAnsi" w:cstheme="minorHAnsi"/>
                <w:b/>
                <w:bCs/>
                <w:sz w:val="20"/>
                <w:szCs w:val="20"/>
              </w:rPr>
            </w:pPr>
            <w:r>
              <w:rPr>
                <w:rFonts w:asciiTheme="minorHAnsi" w:hAnsiTheme="minorHAnsi" w:cstheme="minorHAnsi"/>
                <w:b/>
                <w:bCs/>
                <w:sz w:val="20"/>
                <w:szCs w:val="20"/>
              </w:rPr>
              <w:t>Non-d</w:t>
            </w:r>
            <w:r w:rsidRPr="00D85864">
              <w:rPr>
                <w:rFonts w:asciiTheme="minorHAnsi" w:hAnsiTheme="minorHAnsi" w:cstheme="minorHAnsi"/>
                <w:b/>
                <w:bCs/>
                <w:sz w:val="20"/>
                <w:szCs w:val="20"/>
              </w:rPr>
              <w:t xml:space="preserve">iving </w:t>
            </w:r>
            <w:r>
              <w:rPr>
                <w:rFonts w:asciiTheme="minorHAnsi" w:hAnsiTheme="minorHAnsi" w:cstheme="minorHAnsi"/>
                <w:b/>
                <w:bCs/>
                <w:sz w:val="20"/>
                <w:szCs w:val="20"/>
              </w:rPr>
              <w:t>terrestrial foraging species</w:t>
            </w:r>
          </w:p>
          <w:p w14:paraId="73BBB0AA" w14:textId="77777777" w:rsidR="00E30AD1" w:rsidRDefault="00E30AD1" w:rsidP="007646F7">
            <w:pPr>
              <w:spacing w:before="60" w:after="60"/>
              <w:ind w:right="0"/>
              <w:jc w:val="left"/>
              <w:rPr>
                <w:rFonts w:asciiTheme="minorHAnsi" w:hAnsiTheme="minorHAnsi" w:cstheme="minorHAnsi"/>
                <w:b/>
                <w:bCs/>
                <w:sz w:val="20"/>
                <w:szCs w:val="20"/>
              </w:rPr>
            </w:pPr>
            <w:r>
              <w:rPr>
                <w:rFonts w:asciiTheme="minorHAnsi" w:hAnsiTheme="minorHAnsi" w:cstheme="minorHAnsi"/>
                <w:b/>
                <w:bCs/>
                <w:sz w:val="20"/>
                <w:szCs w:val="20"/>
              </w:rPr>
              <w:t>Non-d</w:t>
            </w:r>
            <w:r w:rsidRPr="00D85864">
              <w:rPr>
                <w:rFonts w:asciiTheme="minorHAnsi" w:hAnsiTheme="minorHAnsi" w:cstheme="minorHAnsi"/>
                <w:b/>
                <w:bCs/>
                <w:sz w:val="20"/>
                <w:szCs w:val="20"/>
              </w:rPr>
              <w:t xml:space="preserve">iving </w:t>
            </w:r>
            <w:r>
              <w:rPr>
                <w:rFonts w:asciiTheme="minorHAnsi" w:hAnsiTheme="minorHAnsi" w:cstheme="minorHAnsi"/>
                <w:b/>
                <w:bCs/>
                <w:sz w:val="20"/>
                <w:szCs w:val="20"/>
              </w:rPr>
              <w:t xml:space="preserve">intertidal foraging walker species </w:t>
            </w:r>
          </w:p>
          <w:p w14:paraId="0275688A" w14:textId="77777777" w:rsidR="00E30AD1" w:rsidRDefault="00E30AD1" w:rsidP="007646F7">
            <w:pPr>
              <w:spacing w:before="60" w:after="60"/>
              <w:ind w:right="0"/>
              <w:jc w:val="left"/>
              <w:rPr>
                <w:rFonts w:asciiTheme="minorHAnsi" w:hAnsiTheme="minorHAnsi" w:cstheme="minorHAnsi"/>
                <w:b/>
                <w:bCs/>
                <w:sz w:val="20"/>
                <w:szCs w:val="20"/>
              </w:rPr>
            </w:pPr>
            <w:r>
              <w:rPr>
                <w:rFonts w:asciiTheme="minorHAnsi" w:hAnsiTheme="minorHAnsi" w:cstheme="minorHAnsi"/>
                <w:b/>
                <w:bCs/>
                <w:sz w:val="20"/>
                <w:szCs w:val="20"/>
              </w:rPr>
              <w:t>Surface swimmer dabbling foraging species</w:t>
            </w:r>
          </w:p>
        </w:tc>
        <w:tc>
          <w:tcPr>
            <w:tcW w:w="2094" w:type="pct"/>
            <w:vMerge/>
          </w:tcPr>
          <w:p w14:paraId="6D38367E" w14:textId="77777777" w:rsidR="00E30AD1" w:rsidRDefault="00E30AD1" w:rsidP="007646F7">
            <w:pPr>
              <w:spacing w:before="60" w:after="60"/>
              <w:ind w:right="0"/>
              <w:jc w:val="left"/>
              <w:rPr>
                <w:rFonts w:asciiTheme="minorHAnsi" w:hAnsiTheme="minorHAnsi" w:cstheme="minorHAnsi"/>
                <w:sz w:val="20"/>
                <w:szCs w:val="20"/>
                <w:lang w:val="en-IE"/>
              </w:rPr>
            </w:pPr>
          </w:p>
        </w:tc>
      </w:tr>
      <w:tr w:rsidR="00E30AD1" w:rsidRPr="000E7BF4" w14:paraId="39767CC9" w14:textId="77777777" w:rsidTr="007646F7">
        <w:trPr>
          <w:trHeight w:val="688"/>
        </w:trPr>
        <w:tc>
          <w:tcPr>
            <w:tcW w:w="862" w:type="pct"/>
            <w:shd w:val="clear" w:color="auto" w:fill="C6D9F1" w:themeFill="text2" w:themeFillTint="33"/>
          </w:tcPr>
          <w:p w14:paraId="3C58A0A1" w14:textId="77777777" w:rsidR="00E30AD1" w:rsidRPr="00DC0478" w:rsidRDefault="00E30AD1" w:rsidP="007646F7">
            <w:pPr>
              <w:spacing w:before="60" w:after="60"/>
              <w:ind w:right="0"/>
              <w:jc w:val="left"/>
              <w:rPr>
                <w:b/>
                <w:bCs/>
                <w:sz w:val="20"/>
                <w:szCs w:val="20"/>
                <w:lang w:val="en-IE"/>
              </w:rPr>
            </w:pPr>
            <w:r>
              <w:rPr>
                <w:b/>
                <w:bCs/>
                <w:sz w:val="20"/>
                <w:szCs w:val="20"/>
                <w:lang w:val="en-IE"/>
              </w:rPr>
              <w:t>Non-waterbird species</w:t>
            </w:r>
          </w:p>
        </w:tc>
        <w:tc>
          <w:tcPr>
            <w:tcW w:w="2044" w:type="pct"/>
            <w:shd w:val="clear" w:color="auto" w:fill="C6D9F1" w:themeFill="text2" w:themeFillTint="33"/>
          </w:tcPr>
          <w:p w14:paraId="2F1726B1" w14:textId="77777777" w:rsidR="00E30AD1" w:rsidRDefault="00E30AD1" w:rsidP="007646F7">
            <w:pPr>
              <w:spacing w:before="60" w:after="60"/>
              <w:ind w:right="0"/>
              <w:jc w:val="left"/>
              <w:rPr>
                <w:rFonts w:asciiTheme="minorHAnsi" w:hAnsiTheme="minorHAnsi" w:cstheme="minorHAnsi"/>
                <w:b/>
                <w:bCs/>
                <w:sz w:val="20"/>
                <w:szCs w:val="20"/>
              </w:rPr>
            </w:pPr>
            <w:r>
              <w:rPr>
                <w:rFonts w:asciiTheme="minorHAnsi" w:hAnsiTheme="minorHAnsi" w:cstheme="minorHAnsi"/>
                <w:b/>
                <w:bCs/>
                <w:sz w:val="20"/>
                <w:szCs w:val="20"/>
              </w:rPr>
              <w:t xml:space="preserve">Coastline/ inland species </w:t>
            </w:r>
          </w:p>
        </w:tc>
        <w:tc>
          <w:tcPr>
            <w:tcW w:w="2094" w:type="pct"/>
            <w:vMerge/>
          </w:tcPr>
          <w:p w14:paraId="263424DA" w14:textId="77777777" w:rsidR="00E30AD1" w:rsidRPr="000E7BF4" w:rsidRDefault="00E30AD1" w:rsidP="007646F7">
            <w:pPr>
              <w:spacing w:before="60" w:after="60"/>
              <w:ind w:right="0"/>
              <w:jc w:val="left"/>
              <w:rPr>
                <w:rFonts w:asciiTheme="minorHAnsi" w:hAnsiTheme="minorHAnsi" w:cstheme="minorHAnsi"/>
                <w:sz w:val="20"/>
                <w:szCs w:val="20"/>
                <w:lang w:val="en-IE"/>
              </w:rPr>
            </w:pPr>
          </w:p>
        </w:tc>
      </w:tr>
    </w:tbl>
    <w:p w14:paraId="119E10B3" w14:textId="77777777" w:rsidR="0058601F" w:rsidRDefault="0058601F" w:rsidP="00CE601C">
      <w:pPr>
        <w:ind w:right="-23"/>
        <w:rPr>
          <w:lang w:val="en-IE"/>
        </w:rPr>
        <w:sectPr w:rsidR="0058601F" w:rsidSect="00E30AD1">
          <w:headerReference w:type="even" r:id="rId50"/>
          <w:headerReference w:type="default" r:id="rId51"/>
          <w:footerReference w:type="default" r:id="rId52"/>
          <w:headerReference w:type="first" r:id="rId53"/>
          <w:pgSz w:w="11907" w:h="16840" w:code="9"/>
          <w:pgMar w:top="1440" w:right="1440" w:bottom="1440" w:left="1440" w:header="709" w:footer="709" w:gutter="0"/>
          <w:cols w:space="708"/>
          <w:docGrid w:linePitch="360"/>
        </w:sectPr>
      </w:pPr>
    </w:p>
    <w:p w14:paraId="77F36928" w14:textId="77777777" w:rsidR="00071AB6" w:rsidRDefault="00071AB6" w:rsidP="00071AB6">
      <w:pPr>
        <w:pStyle w:val="Heading3"/>
        <w:spacing w:before="240"/>
        <w:ind w:left="0"/>
      </w:pPr>
      <w:bookmarkStart w:id="86" w:name="_Ref42802791"/>
      <w:bookmarkStart w:id="87" w:name="_Toc51007388"/>
      <w:r w:rsidRPr="00071AB6">
        <w:lastRenderedPageBreak/>
        <w:t xml:space="preserve">Plans </w:t>
      </w:r>
      <w:r w:rsidR="007B6D43">
        <w:t xml:space="preserve">or </w:t>
      </w:r>
      <w:r w:rsidRPr="00071AB6">
        <w:t xml:space="preserve">Projects </w:t>
      </w:r>
      <w:r w:rsidR="00AD28EF">
        <w:t xml:space="preserve">That </w:t>
      </w:r>
      <w:r w:rsidRPr="00071AB6">
        <w:t xml:space="preserve">Might Act </w:t>
      </w:r>
      <w:r w:rsidR="00A463CF">
        <w:t>I</w:t>
      </w:r>
      <w:r w:rsidRPr="00071AB6">
        <w:t>n</w:t>
      </w:r>
      <w:r w:rsidR="00516E4F">
        <w:t>-</w:t>
      </w:r>
      <w:r w:rsidRPr="00071AB6">
        <w:t>Combination</w:t>
      </w:r>
      <w:bookmarkEnd w:id="76"/>
      <w:bookmarkEnd w:id="86"/>
      <w:bookmarkEnd w:id="87"/>
    </w:p>
    <w:p w14:paraId="50162455" w14:textId="77777777" w:rsidR="0072365C" w:rsidRDefault="001F11F1" w:rsidP="0072365C">
      <w:pPr>
        <w:ind w:right="-23"/>
        <w:rPr>
          <w:lang w:val="en-IE"/>
        </w:rPr>
      </w:pPr>
      <w:r>
        <w:rPr>
          <w:lang w:val="en-IE"/>
        </w:rPr>
        <w:t xml:space="preserve">As outlined in </w:t>
      </w:r>
      <w:r w:rsidRPr="001F11F1">
        <w:rPr>
          <w:b/>
          <w:bCs/>
          <w:lang w:val="en-IE"/>
        </w:rPr>
        <w:t>Section</w:t>
      </w:r>
      <w:r w:rsidR="00321852">
        <w:fldChar w:fldCharType="begin"/>
      </w:r>
      <w:r w:rsidR="00321852">
        <w:instrText xml:space="preserve"> REF _Ref43377381 \r \h  \* MERGEFORMAT </w:instrText>
      </w:r>
      <w:r w:rsidR="00321852">
        <w:fldChar w:fldCharType="separate"/>
      </w:r>
      <w:r w:rsidR="00B43BC3" w:rsidRPr="00B43BC3">
        <w:rPr>
          <w:b/>
          <w:bCs/>
          <w:lang w:val="en-IE"/>
        </w:rPr>
        <w:t>2.1</w:t>
      </w:r>
      <w:r w:rsidR="00321852">
        <w:fldChar w:fldCharType="end"/>
      </w:r>
      <w:r w:rsidRPr="001F11F1">
        <w:rPr>
          <w:lang w:val="en-IE"/>
        </w:rPr>
        <w:t xml:space="preserve">, </w:t>
      </w:r>
      <w:r w:rsidR="00E705A0">
        <w:rPr>
          <w:lang w:val="en-IE"/>
        </w:rPr>
        <w:t>t</w:t>
      </w:r>
      <w:r w:rsidR="00E705A0" w:rsidRPr="00D76799">
        <w:rPr>
          <w:lang w:val="en-IE"/>
        </w:rPr>
        <w:t>h</w:t>
      </w:r>
      <w:r w:rsidR="00E705A0">
        <w:rPr>
          <w:lang w:val="en-IE"/>
        </w:rPr>
        <w:t>e</w:t>
      </w:r>
      <w:r w:rsidR="00E705A0" w:rsidRPr="00D76799">
        <w:rPr>
          <w:lang w:val="en-IE"/>
        </w:rPr>
        <w:t xml:space="preserve"> obligation </w:t>
      </w:r>
      <w:r w:rsidR="00E705A0">
        <w:rPr>
          <w:lang w:val="en-IE"/>
        </w:rPr>
        <w:t xml:space="preserve">to undertake AA under the </w:t>
      </w:r>
      <w:r w:rsidR="00E705A0" w:rsidRPr="00D76799">
        <w:rPr>
          <w:lang w:val="en-IE"/>
        </w:rPr>
        <w:t xml:space="preserve">Part XAB of the Planning and Development Act 2000 </w:t>
      </w:r>
      <w:r w:rsidR="00E705A0">
        <w:rPr>
          <w:lang w:val="en-IE"/>
        </w:rPr>
        <w:t xml:space="preserve">and the 2011 </w:t>
      </w:r>
      <w:r w:rsidR="00E705A0" w:rsidRPr="008560E7">
        <w:rPr>
          <w:lang w:val="en-IE"/>
        </w:rPr>
        <w:t xml:space="preserve">Birds and Natural Habitats </w:t>
      </w:r>
      <w:r w:rsidR="00E705A0">
        <w:rPr>
          <w:lang w:val="en-IE"/>
        </w:rPr>
        <w:t xml:space="preserve">Regulations </w:t>
      </w:r>
      <w:r w:rsidR="00E705A0" w:rsidRPr="00D76799">
        <w:rPr>
          <w:lang w:val="en-IE"/>
        </w:rPr>
        <w:t>derives from Article 6(3) and 6(4) of the Habitats Directive.</w:t>
      </w:r>
      <w:r w:rsidR="00E705A0">
        <w:rPr>
          <w:lang w:val="en-IE"/>
        </w:rPr>
        <w:t xml:space="preserve"> Regulation 42 (1) </w:t>
      </w:r>
      <w:r w:rsidR="00E705A0" w:rsidRPr="00E22A8D">
        <w:rPr>
          <w:lang w:val="en-IE"/>
        </w:rPr>
        <w:t xml:space="preserve">of the </w:t>
      </w:r>
      <w:r w:rsidR="00E705A0">
        <w:rPr>
          <w:lang w:val="en-IE"/>
        </w:rPr>
        <w:t>2011 Regulations requires that:</w:t>
      </w:r>
    </w:p>
    <w:p w14:paraId="7C7CB401" w14:textId="77777777" w:rsidR="0072365C" w:rsidRDefault="0072365C" w:rsidP="0072365C">
      <w:pPr>
        <w:ind w:left="720" w:right="-23"/>
        <w:rPr>
          <w:lang w:val="en-IE"/>
        </w:rPr>
      </w:pPr>
      <w:r w:rsidRPr="00E22A8D">
        <w:rPr>
          <w:i/>
          <w:iCs/>
          <w:lang w:val="en-IE"/>
        </w:rPr>
        <w:t xml:space="preserve">A screening for Appropriate Assessment of a plan or </w:t>
      </w:r>
      <w:r w:rsidRPr="0072365C">
        <w:rPr>
          <w:i/>
          <w:iCs/>
          <w:lang w:val="en-IE"/>
        </w:rPr>
        <w:t>project for which an application for consent is received, or which a public authority wishes to undertake or adopt, and which is not directly connected with or necessary to the management of the site as a European Site, shall be carried out by the public authority to assess, in view of best scientific knowledge and in view of the conservation objectives of the site, if that plan or project, individually</w:t>
      </w:r>
      <w:r w:rsidRPr="00E22A8D">
        <w:rPr>
          <w:i/>
          <w:iCs/>
          <w:lang w:val="en-IE"/>
        </w:rPr>
        <w:t xml:space="preserve"> or </w:t>
      </w:r>
      <w:r w:rsidRPr="0072365C">
        <w:rPr>
          <w:b/>
          <w:bCs/>
          <w:i/>
          <w:iCs/>
          <w:lang w:val="en-IE"/>
        </w:rPr>
        <w:t xml:space="preserve">in combination with other plans or projects </w:t>
      </w:r>
      <w:r w:rsidRPr="00E22A8D">
        <w:rPr>
          <w:i/>
          <w:iCs/>
          <w:lang w:val="en-IE"/>
        </w:rPr>
        <w:t>is likely to have a significant effect on the European site</w:t>
      </w:r>
      <w:r>
        <w:rPr>
          <w:lang w:val="en-IE"/>
        </w:rPr>
        <w:t>.</w:t>
      </w:r>
    </w:p>
    <w:p w14:paraId="5712967A" w14:textId="6719C32E" w:rsidR="001C6976" w:rsidRDefault="0072365C" w:rsidP="00284474">
      <w:pPr>
        <w:ind w:right="-23"/>
        <w:rPr>
          <w:lang w:val="en-IE"/>
        </w:rPr>
      </w:pPr>
      <w:r w:rsidRPr="007B6D43">
        <w:rPr>
          <w:lang w:val="en-IE"/>
        </w:rPr>
        <w:t xml:space="preserve">It is therefore required that the potential impacts of the proposed </w:t>
      </w:r>
      <w:r w:rsidR="00413A2F">
        <w:rPr>
          <w:lang w:val="en-IE"/>
        </w:rPr>
        <w:t>project</w:t>
      </w:r>
      <w:r w:rsidR="00413A2F" w:rsidRPr="007B6D43">
        <w:rPr>
          <w:lang w:val="en-IE"/>
        </w:rPr>
        <w:t xml:space="preserve"> are</w:t>
      </w:r>
      <w:r w:rsidRPr="007B6D43">
        <w:rPr>
          <w:lang w:val="en-IE"/>
        </w:rPr>
        <w:t xml:space="preserve"> considered </w:t>
      </w:r>
      <w:r w:rsidR="00413A2F" w:rsidRPr="007B6D43">
        <w:rPr>
          <w:lang w:val="en-IE"/>
        </w:rPr>
        <w:t>in combination</w:t>
      </w:r>
      <w:r w:rsidRPr="007B6D43">
        <w:rPr>
          <w:lang w:val="en-IE"/>
        </w:rPr>
        <w:t xml:space="preserve"> with other relevant plans or projects. </w:t>
      </w:r>
    </w:p>
    <w:p w14:paraId="7F23B9EE" w14:textId="77777777" w:rsidR="00A14C24" w:rsidRDefault="00284474" w:rsidP="00A14C24">
      <w:pPr>
        <w:ind w:right="-23"/>
        <w:rPr>
          <w:lang w:val="en-IE"/>
        </w:rPr>
      </w:pPr>
      <w:r>
        <w:rPr>
          <w:lang w:val="en-IE"/>
        </w:rPr>
        <w:t xml:space="preserve">As </w:t>
      </w:r>
      <w:r w:rsidR="001C6976">
        <w:rPr>
          <w:lang w:val="en-IE"/>
        </w:rPr>
        <w:t xml:space="preserve">described above </w:t>
      </w:r>
      <w:r>
        <w:rPr>
          <w:lang w:val="en-IE"/>
        </w:rPr>
        <w:t xml:space="preserve">in </w:t>
      </w:r>
      <w:r w:rsidR="001C6976" w:rsidRPr="001C6976">
        <w:rPr>
          <w:b/>
          <w:bCs/>
          <w:lang w:val="en-IE"/>
        </w:rPr>
        <w:t xml:space="preserve">Section </w:t>
      </w:r>
      <w:r w:rsidR="001E1B45">
        <w:fldChar w:fldCharType="begin"/>
      </w:r>
      <w:r w:rsidR="007E74CA">
        <w:rPr>
          <w:b/>
          <w:bCs/>
          <w:lang w:val="en-IE"/>
        </w:rPr>
        <w:instrText xml:space="preserve"> REF _Ref34147698 \r \h </w:instrText>
      </w:r>
      <w:r w:rsidR="001E1B45">
        <w:fldChar w:fldCharType="separate"/>
      </w:r>
      <w:r w:rsidR="00B43BC3">
        <w:rPr>
          <w:b/>
          <w:bCs/>
          <w:lang w:val="en-IE"/>
        </w:rPr>
        <w:t>2.3.1.2</w:t>
      </w:r>
      <w:r w:rsidR="001E1B45">
        <w:fldChar w:fldCharType="end"/>
      </w:r>
      <w:r w:rsidR="00A14C24">
        <w:rPr>
          <w:lang w:val="en-IE"/>
        </w:rPr>
        <w:t xml:space="preserve">, given the nature of the proposed activities associated with the project, the potential project impact mechanisms (or sources of impact) are: </w:t>
      </w:r>
    </w:p>
    <w:p w14:paraId="18A0EA15" w14:textId="77777777" w:rsidR="007646F7" w:rsidRPr="00874A76" w:rsidRDefault="007646F7" w:rsidP="00EC73FD">
      <w:pPr>
        <w:pStyle w:val="ListParagraph"/>
        <w:numPr>
          <w:ilvl w:val="0"/>
          <w:numId w:val="11"/>
        </w:numPr>
        <w:ind w:right="-46"/>
        <w:rPr>
          <w:lang w:val="en-IE"/>
        </w:rPr>
      </w:pPr>
      <w:r w:rsidRPr="00874A76">
        <w:rPr>
          <w:lang w:val="en-IE"/>
        </w:rPr>
        <w:t xml:space="preserve">construction noise disturbance </w:t>
      </w:r>
    </w:p>
    <w:p w14:paraId="7040DC9A" w14:textId="77777777" w:rsidR="00A14C24" w:rsidRPr="007646F7" w:rsidRDefault="007646F7" w:rsidP="00EC73FD">
      <w:pPr>
        <w:pStyle w:val="ListParagraph"/>
        <w:numPr>
          <w:ilvl w:val="0"/>
          <w:numId w:val="11"/>
        </w:numPr>
        <w:ind w:right="-46"/>
        <w:rPr>
          <w:lang w:val="en-IE"/>
        </w:rPr>
      </w:pPr>
      <w:r w:rsidRPr="007646F7">
        <w:rPr>
          <w:lang w:val="en-IE"/>
        </w:rPr>
        <w:t xml:space="preserve">discharges released during construction </w:t>
      </w:r>
    </w:p>
    <w:p w14:paraId="035BE9E6" w14:textId="77777777" w:rsidR="00A14C24" w:rsidRDefault="00AF7A46" w:rsidP="007211A6">
      <w:pPr>
        <w:ind w:right="-23"/>
        <w:rPr>
          <w:lang w:val="en-IE"/>
        </w:rPr>
      </w:pPr>
      <w:r w:rsidRPr="00AF7A46">
        <w:rPr>
          <w:b/>
          <w:bCs/>
          <w:lang w:val="en-IE"/>
        </w:rPr>
        <w:t xml:space="preserve">Section </w:t>
      </w:r>
      <w:r w:rsidR="00321852">
        <w:fldChar w:fldCharType="begin"/>
      </w:r>
      <w:r w:rsidR="00321852">
        <w:instrText xml:space="preserve"> REF _Ref34147704 \r \h  \* MERGEFORMAT </w:instrText>
      </w:r>
      <w:r w:rsidR="00321852">
        <w:fldChar w:fldCharType="separate"/>
      </w:r>
      <w:r w:rsidR="00B43BC3" w:rsidRPr="00B43BC3">
        <w:rPr>
          <w:b/>
          <w:bCs/>
          <w:lang w:val="en-IE"/>
        </w:rPr>
        <w:t>2.3.1.3</w:t>
      </w:r>
      <w:r w:rsidR="00321852">
        <w:fldChar w:fldCharType="end"/>
      </w:r>
      <w:r>
        <w:rPr>
          <w:lang w:val="en-IE"/>
        </w:rPr>
        <w:t xml:space="preserve"> concluded that </w:t>
      </w:r>
      <w:r w:rsidRPr="00A14C24">
        <w:rPr>
          <w:lang w:val="en-IE"/>
        </w:rPr>
        <w:t xml:space="preserve">there no viable pathway </w:t>
      </w:r>
      <w:r>
        <w:rPr>
          <w:lang w:val="en-IE"/>
        </w:rPr>
        <w:t xml:space="preserve">between the project impact mechanisms and the </w:t>
      </w:r>
      <w:r w:rsidR="00A14C24" w:rsidRPr="00A14C24">
        <w:rPr>
          <w:lang w:val="en-IE"/>
        </w:rPr>
        <w:t>QIs and SCIs of SAC</w:t>
      </w:r>
      <w:r>
        <w:rPr>
          <w:lang w:val="en-IE"/>
        </w:rPr>
        <w:t>s</w:t>
      </w:r>
      <w:r w:rsidR="00A14C24" w:rsidRPr="00A14C24">
        <w:rPr>
          <w:lang w:val="en-IE"/>
        </w:rPr>
        <w:t xml:space="preserve"> and SPA</w:t>
      </w:r>
      <w:r>
        <w:rPr>
          <w:lang w:val="en-IE"/>
        </w:rPr>
        <w:t>s.</w:t>
      </w:r>
    </w:p>
    <w:p w14:paraId="7828CA08" w14:textId="1717947D" w:rsidR="00284474" w:rsidRDefault="00A54519" w:rsidP="007211A6">
      <w:pPr>
        <w:ind w:right="-23"/>
        <w:rPr>
          <w:lang w:val="en-IE"/>
        </w:rPr>
      </w:pPr>
      <w:r>
        <w:rPr>
          <w:lang w:val="en-IE"/>
        </w:rPr>
        <w:t>T</w:t>
      </w:r>
      <w:r w:rsidR="001C6976">
        <w:rPr>
          <w:lang w:val="en-IE"/>
        </w:rPr>
        <w:t xml:space="preserve">he assessment of potential </w:t>
      </w:r>
      <w:r w:rsidR="00413A2F" w:rsidRPr="007B6D43">
        <w:rPr>
          <w:lang w:val="en-IE"/>
        </w:rPr>
        <w:t>in combinatio</w:t>
      </w:r>
      <w:r w:rsidR="00413A2F">
        <w:rPr>
          <w:lang w:val="en-IE"/>
        </w:rPr>
        <w:t>n effects</w:t>
      </w:r>
      <w:r w:rsidR="001C6976">
        <w:rPr>
          <w:lang w:val="en-IE"/>
        </w:rPr>
        <w:t xml:space="preserve"> </w:t>
      </w:r>
      <w:r w:rsidR="00413A2F">
        <w:rPr>
          <w:lang w:val="en-IE"/>
        </w:rPr>
        <w:t>considers</w:t>
      </w:r>
      <w:r w:rsidR="00413A2F" w:rsidRPr="00E32392">
        <w:rPr>
          <w:lang w:val="en-IE"/>
        </w:rPr>
        <w:t xml:space="preserve"> other</w:t>
      </w:r>
      <w:r w:rsidR="00E32392" w:rsidRPr="00E32392">
        <w:rPr>
          <w:lang w:val="en-IE"/>
        </w:rPr>
        <w:t xml:space="preserve"> plans and project</w:t>
      </w:r>
      <w:r w:rsidR="00AF7A46">
        <w:rPr>
          <w:lang w:val="en-IE"/>
        </w:rPr>
        <w:t xml:space="preserve">s, that may result in cumulative </w:t>
      </w:r>
      <w:r w:rsidR="00E32392" w:rsidRPr="00E32392">
        <w:rPr>
          <w:lang w:val="en-IE"/>
        </w:rPr>
        <w:t>significant</w:t>
      </w:r>
      <w:r w:rsidR="00DB5192">
        <w:rPr>
          <w:lang w:val="en-IE"/>
        </w:rPr>
        <w:t xml:space="preserve"> </w:t>
      </w:r>
      <w:r w:rsidR="00413A2F">
        <w:rPr>
          <w:lang w:val="en-IE"/>
        </w:rPr>
        <w:t>effects</w:t>
      </w:r>
      <w:r w:rsidR="00413A2F" w:rsidRPr="00A14C24">
        <w:rPr>
          <w:lang w:val="en-IE"/>
        </w:rPr>
        <w:t xml:space="preserve"> Q</w:t>
      </w:r>
      <w:r w:rsidR="00413A2F">
        <w:rPr>
          <w:lang w:val="en-IE"/>
        </w:rPr>
        <w:t>I</w:t>
      </w:r>
      <w:r w:rsidR="00413A2F" w:rsidRPr="00A14C24">
        <w:rPr>
          <w:lang w:val="en-IE"/>
        </w:rPr>
        <w:t>s</w:t>
      </w:r>
      <w:r w:rsidR="00AF7A46" w:rsidRPr="00A14C24">
        <w:rPr>
          <w:lang w:val="en-IE"/>
        </w:rPr>
        <w:t xml:space="preserve"> and SCIs of SAC</w:t>
      </w:r>
      <w:r w:rsidR="00AF7A46">
        <w:rPr>
          <w:lang w:val="en-IE"/>
        </w:rPr>
        <w:t>s</w:t>
      </w:r>
      <w:r w:rsidR="00AF7A46" w:rsidRPr="00A14C24">
        <w:rPr>
          <w:lang w:val="en-IE"/>
        </w:rPr>
        <w:t xml:space="preserve"> and SPA</w:t>
      </w:r>
      <w:r w:rsidR="00AF7A46">
        <w:rPr>
          <w:lang w:val="en-IE"/>
        </w:rPr>
        <w:t>s</w:t>
      </w:r>
      <w:r w:rsidR="00E32392" w:rsidRPr="00E32392">
        <w:rPr>
          <w:lang w:val="en-IE"/>
        </w:rPr>
        <w:t xml:space="preserve">. </w:t>
      </w:r>
    </w:p>
    <w:p w14:paraId="4FDB9EEC" w14:textId="77777777" w:rsidR="00042774" w:rsidRDefault="00DB5192" w:rsidP="007A1420">
      <w:pPr>
        <w:ind w:right="-23"/>
        <w:rPr>
          <w:lang w:val="en-IE"/>
        </w:rPr>
      </w:pPr>
      <w:r>
        <w:rPr>
          <w:lang w:val="en-IE"/>
        </w:rPr>
        <w:t xml:space="preserve">To inform the assessment of potential in combination effects </w:t>
      </w:r>
      <w:r w:rsidR="007B6D43" w:rsidRPr="007B6D43">
        <w:rPr>
          <w:lang w:val="en-IE"/>
        </w:rPr>
        <w:t xml:space="preserve">a review of </w:t>
      </w:r>
      <w:r>
        <w:rPr>
          <w:lang w:val="en-IE"/>
        </w:rPr>
        <w:t>c</w:t>
      </w:r>
      <w:r w:rsidR="007B6D43" w:rsidRPr="007B6D43">
        <w:rPr>
          <w:lang w:val="en-IE"/>
        </w:rPr>
        <w:t xml:space="preserve">onsent applications </w:t>
      </w:r>
      <w:r w:rsidR="008F5BBC">
        <w:rPr>
          <w:lang w:val="en-IE"/>
        </w:rPr>
        <w:t xml:space="preserve">for projects in the vicinity of the proposed project </w:t>
      </w:r>
      <w:r w:rsidR="007B6D43" w:rsidRPr="007B6D43">
        <w:rPr>
          <w:lang w:val="en-IE"/>
        </w:rPr>
        <w:t xml:space="preserve">included </w:t>
      </w:r>
      <w:r w:rsidR="00042774">
        <w:rPr>
          <w:lang w:val="en-IE"/>
        </w:rPr>
        <w:t xml:space="preserve">on the following </w:t>
      </w:r>
      <w:proofErr w:type="gramStart"/>
      <w:r w:rsidR="00042774">
        <w:rPr>
          <w:lang w:val="en-IE"/>
        </w:rPr>
        <w:t>web-sites</w:t>
      </w:r>
      <w:proofErr w:type="gramEnd"/>
      <w:r w:rsidR="00042774">
        <w:rPr>
          <w:lang w:val="en-IE"/>
        </w:rPr>
        <w:t xml:space="preserve"> was </w:t>
      </w:r>
      <w:r w:rsidR="00042774" w:rsidRPr="007B6D43">
        <w:rPr>
          <w:lang w:val="en-IE"/>
        </w:rPr>
        <w:t xml:space="preserve">completed in </w:t>
      </w:r>
      <w:r w:rsidR="00AF7A46">
        <w:rPr>
          <w:lang w:val="en-IE"/>
        </w:rPr>
        <w:t xml:space="preserve">September </w:t>
      </w:r>
      <w:r w:rsidR="00042774" w:rsidRPr="007B6D43">
        <w:rPr>
          <w:lang w:val="en-IE"/>
        </w:rPr>
        <w:t>2020</w:t>
      </w:r>
      <w:r w:rsidR="00042774">
        <w:rPr>
          <w:lang w:val="en-IE"/>
        </w:rPr>
        <w:t xml:space="preserve">: </w:t>
      </w:r>
    </w:p>
    <w:p w14:paraId="376CB40D" w14:textId="77777777" w:rsidR="007646F7" w:rsidRDefault="00F96C8A" w:rsidP="00EC73FD">
      <w:pPr>
        <w:pStyle w:val="ListParagraph"/>
        <w:numPr>
          <w:ilvl w:val="0"/>
          <w:numId w:val="9"/>
        </w:numPr>
        <w:ind w:right="-23"/>
        <w:jc w:val="left"/>
        <w:rPr>
          <w:lang w:val="en-IE"/>
        </w:rPr>
      </w:pPr>
      <w:r w:rsidRPr="007646F7">
        <w:rPr>
          <w:lang w:val="en-IE"/>
        </w:rPr>
        <w:t xml:space="preserve">Department of Housing, Planning and Local Government (DHPLG) </w:t>
      </w:r>
      <w:r w:rsidR="007646F7" w:rsidRPr="007646F7">
        <w:rPr>
          <w:lang w:val="en-IE"/>
        </w:rPr>
        <w:t>–</w:t>
      </w:r>
      <w:r w:rsidR="00221EB0" w:rsidRPr="007646F7">
        <w:rPr>
          <w:lang w:val="en-IE"/>
        </w:rPr>
        <w:t>Foreshore</w:t>
      </w:r>
      <w:r w:rsidR="007646F7" w:rsidRPr="007646F7">
        <w:rPr>
          <w:lang w:val="en-IE"/>
        </w:rPr>
        <w:t xml:space="preserve"> Applications</w:t>
      </w:r>
    </w:p>
    <w:p w14:paraId="60443B46" w14:textId="77777777" w:rsidR="00221EB0" w:rsidRPr="007646F7" w:rsidRDefault="00EA0DF4" w:rsidP="00EC73FD">
      <w:pPr>
        <w:pStyle w:val="ListParagraph"/>
        <w:numPr>
          <w:ilvl w:val="1"/>
          <w:numId w:val="9"/>
        </w:numPr>
        <w:ind w:right="-23"/>
        <w:jc w:val="left"/>
        <w:rPr>
          <w:lang w:val="en-IE"/>
        </w:rPr>
      </w:pPr>
      <w:hyperlink r:id="rId54" w:history="1">
        <w:r w:rsidR="007646F7" w:rsidRPr="007646F7">
          <w:rPr>
            <w:rStyle w:val="Hyperlink"/>
            <w:lang w:val="en-IE"/>
          </w:rPr>
          <w:t>https://www.housing.gov.ie/planning/foreshore/applications/</w:t>
        </w:r>
      </w:hyperlink>
    </w:p>
    <w:p w14:paraId="34A2E37E" w14:textId="77777777" w:rsidR="007646F7" w:rsidRDefault="00F96C8A" w:rsidP="00EC73FD">
      <w:pPr>
        <w:pStyle w:val="ListParagraph"/>
        <w:numPr>
          <w:ilvl w:val="0"/>
          <w:numId w:val="9"/>
        </w:numPr>
        <w:ind w:right="-23"/>
        <w:jc w:val="left"/>
        <w:rPr>
          <w:lang w:val="en-IE"/>
        </w:rPr>
      </w:pPr>
      <w:r w:rsidRPr="003F23E9">
        <w:rPr>
          <w:lang w:val="en-IE"/>
        </w:rPr>
        <w:t xml:space="preserve">DHPLG - EIA Portal </w:t>
      </w:r>
    </w:p>
    <w:p w14:paraId="67FE244D" w14:textId="77777777" w:rsidR="00F96C8A" w:rsidRPr="007646F7" w:rsidRDefault="00EA0DF4" w:rsidP="00EC73FD">
      <w:pPr>
        <w:pStyle w:val="ListParagraph"/>
        <w:numPr>
          <w:ilvl w:val="1"/>
          <w:numId w:val="9"/>
        </w:numPr>
        <w:ind w:right="-23"/>
        <w:jc w:val="left"/>
        <w:rPr>
          <w:lang w:val="en-IE"/>
        </w:rPr>
      </w:pPr>
      <w:hyperlink r:id="rId55" w:history="1">
        <w:r w:rsidR="007646F7" w:rsidRPr="00D8345F">
          <w:rPr>
            <w:rStyle w:val="Hyperlink"/>
          </w:rPr>
          <w:t>https://www.housing.gov.ie/planning/environmental-assessment/environmental-impact-assessment-eia/eia-portal</w:t>
        </w:r>
      </w:hyperlink>
    </w:p>
    <w:p w14:paraId="1BC37B69" w14:textId="77777777" w:rsidR="007646F7" w:rsidRPr="007646F7" w:rsidRDefault="00AF7A46" w:rsidP="00EC73FD">
      <w:pPr>
        <w:pStyle w:val="ListParagraph"/>
        <w:numPr>
          <w:ilvl w:val="0"/>
          <w:numId w:val="9"/>
        </w:numPr>
        <w:ind w:right="-23"/>
        <w:rPr>
          <w:lang w:val="en-IE"/>
        </w:rPr>
      </w:pPr>
      <w:r>
        <w:rPr>
          <w:lang w:val="en-IE"/>
        </w:rPr>
        <w:t xml:space="preserve">Leitrim </w:t>
      </w:r>
      <w:r w:rsidR="008F5BBC" w:rsidRPr="00042774">
        <w:rPr>
          <w:lang w:val="en-IE"/>
        </w:rPr>
        <w:t>County Council</w:t>
      </w:r>
      <w:r w:rsidR="00F96C8A" w:rsidRPr="0062354C">
        <w:rPr>
          <w:szCs w:val="22"/>
          <w:lang w:val="en-IE"/>
        </w:rPr>
        <w:t>- Planning System</w:t>
      </w:r>
    </w:p>
    <w:p w14:paraId="35623207" w14:textId="77777777" w:rsidR="007646F7" w:rsidRDefault="00EA0DF4" w:rsidP="00EC73FD">
      <w:pPr>
        <w:pStyle w:val="ListParagraph"/>
        <w:numPr>
          <w:ilvl w:val="1"/>
          <w:numId w:val="9"/>
        </w:numPr>
        <w:ind w:right="-23"/>
        <w:rPr>
          <w:lang w:val="en-IE"/>
        </w:rPr>
      </w:pPr>
      <w:hyperlink r:id="rId56" w:history="1">
        <w:r w:rsidR="007646F7" w:rsidRPr="00D8345F">
          <w:rPr>
            <w:rStyle w:val="Hyperlink"/>
          </w:rPr>
          <w:t>http://www.eplanning.ie/LeitrimCC/searchtypes</w:t>
        </w:r>
      </w:hyperlink>
    </w:p>
    <w:p w14:paraId="132609F1" w14:textId="77777777" w:rsidR="00150CDE" w:rsidRPr="007646F7" w:rsidRDefault="00EA0DF4" w:rsidP="00EC73FD">
      <w:pPr>
        <w:pStyle w:val="ListParagraph"/>
        <w:numPr>
          <w:ilvl w:val="1"/>
          <w:numId w:val="9"/>
        </w:numPr>
        <w:ind w:right="-23"/>
        <w:rPr>
          <w:lang w:val="en-IE"/>
        </w:rPr>
      </w:pPr>
      <w:hyperlink r:id="rId57" w:history="1">
        <w:r w:rsidR="007646F7" w:rsidRPr="00D8345F">
          <w:rPr>
            <w:rStyle w:val="Hyperlink"/>
            <w:lang w:val="en-IE"/>
          </w:rPr>
          <w:t>https://leitrimcoco.maps.arcgis.com/apps/webappviewer/index.html?id=8645fc340c8d457b99ce71ce20bd79f1</w:t>
        </w:r>
      </w:hyperlink>
    </w:p>
    <w:p w14:paraId="35581C65" w14:textId="77777777" w:rsidR="007646F7" w:rsidRPr="007646F7" w:rsidRDefault="00AF7A46" w:rsidP="00EC73FD">
      <w:pPr>
        <w:pStyle w:val="ListParagraph"/>
        <w:numPr>
          <w:ilvl w:val="0"/>
          <w:numId w:val="9"/>
        </w:numPr>
        <w:ind w:right="-23"/>
        <w:rPr>
          <w:lang w:val="en-IE"/>
        </w:rPr>
      </w:pPr>
      <w:r w:rsidRPr="007646F7">
        <w:rPr>
          <w:lang w:val="en-IE"/>
        </w:rPr>
        <w:t xml:space="preserve">Sligo </w:t>
      </w:r>
      <w:r w:rsidR="00CE601C" w:rsidRPr="007646F7">
        <w:rPr>
          <w:lang w:val="en-IE"/>
        </w:rPr>
        <w:t>County Council</w:t>
      </w:r>
      <w:r w:rsidR="00F96C8A" w:rsidRPr="007646F7">
        <w:rPr>
          <w:szCs w:val="22"/>
          <w:lang w:val="en-IE"/>
        </w:rPr>
        <w:t>- Planning System</w:t>
      </w:r>
    </w:p>
    <w:p w14:paraId="1046313A" w14:textId="77777777" w:rsidR="007646F7" w:rsidRPr="007646F7" w:rsidRDefault="00EA0DF4" w:rsidP="00EC73FD">
      <w:pPr>
        <w:pStyle w:val="ListParagraph"/>
        <w:numPr>
          <w:ilvl w:val="1"/>
          <w:numId w:val="9"/>
        </w:numPr>
        <w:ind w:right="-23"/>
        <w:rPr>
          <w:rStyle w:val="Hyperlink"/>
          <w:color w:val="auto"/>
          <w:u w:val="none"/>
          <w:lang w:val="en-IE"/>
        </w:rPr>
      </w:pPr>
      <w:hyperlink r:id="rId58" w:history="1">
        <w:r w:rsidR="00674300" w:rsidRPr="007646F7">
          <w:rPr>
            <w:rStyle w:val="Hyperlink"/>
            <w:lang w:val="en-IE"/>
          </w:rPr>
          <w:t>http://lp4.sligococo.ie/LP4/default.aspx?topicname=Planning&amp;featureid=0</w:t>
        </w:r>
      </w:hyperlink>
    </w:p>
    <w:p w14:paraId="6FDB2C13" w14:textId="77777777" w:rsidR="00674300" w:rsidRPr="007646F7" w:rsidRDefault="00EA0DF4" w:rsidP="00EC73FD">
      <w:pPr>
        <w:pStyle w:val="ListParagraph"/>
        <w:numPr>
          <w:ilvl w:val="1"/>
          <w:numId w:val="9"/>
        </w:numPr>
        <w:ind w:right="-23"/>
        <w:rPr>
          <w:lang w:val="en-IE"/>
        </w:rPr>
      </w:pPr>
      <w:hyperlink r:id="rId59" w:history="1">
        <w:r w:rsidR="007646F7" w:rsidRPr="00D8345F">
          <w:rPr>
            <w:rStyle w:val="Hyperlink"/>
            <w:lang w:val="en-IE"/>
          </w:rPr>
          <w:t>http://www.eplanning.ie/SligoCC/searchtypes</w:t>
        </w:r>
      </w:hyperlink>
    </w:p>
    <w:p w14:paraId="4636C2F9" w14:textId="77777777" w:rsidR="007646F7" w:rsidRDefault="00F96C8A" w:rsidP="00EC73FD">
      <w:pPr>
        <w:pStyle w:val="ListParagraph"/>
        <w:numPr>
          <w:ilvl w:val="0"/>
          <w:numId w:val="9"/>
        </w:numPr>
        <w:spacing w:after="0"/>
        <w:ind w:left="714" w:right="-23" w:hanging="357"/>
        <w:rPr>
          <w:lang w:val="en-IE"/>
        </w:rPr>
      </w:pPr>
      <w:r w:rsidRPr="00674300">
        <w:rPr>
          <w:lang w:val="en-IE"/>
        </w:rPr>
        <w:t xml:space="preserve">Donegal County Council - Planning System </w:t>
      </w:r>
    </w:p>
    <w:p w14:paraId="3DE29DDA" w14:textId="77777777" w:rsidR="00674300" w:rsidRPr="00B10680" w:rsidRDefault="00EA0DF4" w:rsidP="00EC73FD">
      <w:pPr>
        <w:pStyle w:val="ListParagraph"/>
        <w:numPr>
          <w:ilvl w:val="1"/>
          <w:numId w:val="9"/>
        </w:numPr>
        <w:spacing w:after="0"/>
        <w:ind w:right="-23"/>
        <w:rPr>
          <w:rStyle w:val="Hyperlink"/>
          <w:color w:val="auto"/>
          <w:u w:val="none"/>
          <w:lang w:val="en-IE"/>
        </w:rPr>
      </w:pPr>
      <w:hyperlink r:id="rId60" w:history="1">
        <w:r w:rsidR="007646F7" w:rsidRPr="00D8345F">
          <w:rPr>
            <w:rStyle w:val="Hyperlink"/>
            <w:lang w:val="en-IE"/>
          </w:rPr>
          <w:t>http://www.donegalcdb.ie/eplan/internetenquiry/rpt_querybysurforrecloc.asp</w:t>
        </w:r>
      </w:hyperlink>
    </w:p>
    <w:p w14:paraId="39CE9467" w14:textId="77777777" w:rsidR="00B10680" w:rsidRDefault="00B10680" w:rsidP="00B10680">
      <w:pPr>
        <w:pStyle w:val="ListParagraph"/>
        <w:numPr>
          <w:ilvl w:val="0"/>
          <w:numId w:val="9"/>
        </w:numPr>
        <w:spacing w:after="0"/>
        <w:ind w:left="714" w:right="-23" w:hanging="357"/>
        <w:rPr>
          <w:lang w:val="en-IE"/>
        </w:rPr>
      </w:pPr>
      <w:r>
        <w:rPr>
          <w:lang w:val="en-IE"/>
        </w:rPr>
        <w:t xml:space="preserve">Environmental Protection Agency (EPS)–Dumping at Sea (DaS) Permitting </w:t>
      </w:r>
      <w:r w:rsidRPr="00674300">
        <w:rPr>
          <w:lang w:val="en-IE"/>
        </w:rPr>
        <w:t xml:space="preserve">System </w:t>
      </w:r>
    </w:p>
    <w:p w14:paraId="452015F3" w14:textId="77777777" w:rsidR="00B10680" w:rsidRPr="007646F7" w:rsidRDefault="00EA0DF4" w:rsidP="00EC73FD">
      <w:pPr>
        <w:pStyle w:val="ListParagraph"/>
        <w:numPr>
          <w:ilvl w:val="1"/>
          <w:numId w:val="9"/>
        </w:numPr>
        <w:spacing w:after="0"/>
        <w:ind w:right="-23"/>
        <w:rPr>
          <w:lang w:val="en-IE"/>
        </w:rPr>
      </w:pPr>
      <w:hyperlink r:id="rId61" w:history="1">
        <w:r w:rsidR="00B10680" w:rsidRPr="003422E1">
          <w:rPr>
            <w:rStyle w:val="Hyperlink"/>
            <w:lang w:val="en-IE"/>
          </w:rPr>
          <w:t>http://www.epa.ie/terminalfour/DaS/index.jsp?disclaimer=yes&amp;Submit=Continue</w:t>
        </w:r>
      </w:hyperlink>
    </w:p>
    <w:p w14:paraId="7AF6DFA5" w14:textId="77777777" w:rsidR="007646F7" w:rsidRDefault="007646F7" w:rsidP="007A1420">
      <w:pPr>
        <w:ind w:right="-23"/>
        <w:rPr>
          <w:lang w:val="en-IE"/>
        </w:rPr>
      </w:pPr>
    </w:p>
    <w:p w14:paraId="6BEEAB02" w14:textId="03140C74" w:rsidR="00DB5192" w:rsidRDefault="00DB5192" w:rsidP="007A1420">
      <w:pPr>
        <w:ind w:right="-23"/>
        <w:rPr>
          <w:lang w:val="en-IE"/>
        </w:rPr>
      </w:pPr>
      <w:r>
        <w:rPr>
          <w:lang w:val="en-IE"/>
        </w:rPr>
        <w:t xml:space="preserve">The assessment of potential in combination effects also considered </w:t>
      </w:r>
      <w:r w:rsidRPr="00284474">
        <w:rPr>
          <w:i/>
          <w:iCs/>
        </w:rPr>
        <w:t xml:space="preserve">negative </w:t>
      </w:r>
      <w:r w:rsidR="00413A2F" w:rsidRPr="00284474">
        <w:rPr>
          <w:i/>
          <w:iCs/>
        </w:rPr>
        <w:t>impacting threats</w:t>
      </w:r>
      <w:r w:rsidRPr="00284474">
        <w:rPr>
          <w:i/>
          <w:iCs/>
        </w:rPr>
        <w:t xml:space="preserve"> and pressures</w:t>
      </w:r>
      <w:r>
        <w:t xml:space="preserve"> and </w:t>
      </w:r>
      <w:r w:rsidRPr="00284474">
        <w:rPr>
          <w:i/>
          <w:iCs/>
        </w:rPr>
        <w:t>positive impacting activities/ management</w:t>
      </w:r>
      <w:r>
        <w:t xml:space="preserve"> affecting the sites as identified in Natura 2000 forms published for the </w:t>
      </w:r>
      <w:r w:rsidR="00F96C8A">
        <w:t xml:space="preserve">SPA and SAC </w:t>
      </w:r>
      <w:r>
        <w:t xml:space="preserve">sites </w:t>
      </w:r>
      <w:r w:rsidR="00F96C8A">
        <w:t>available through the NPWS website (</w:t>
      </w:r>
      <w:hyperlink r:id="rId62" w:history="1">
        <w:r w:rsidR="00F96C8A" w:rsidRPr="00DB1323">
          <w:rPr>
            <w:rStyle w:val="Hyperlink"/>
          </w:rPr>
          <w:t>https://www.npws.ie/protected-sites</w:t>
        </w:r>
      </w:hyperlink>
      <w:r w:rsidR="00F96C8A">
        <w:t>)</w:t>
      </w:r>
      <w:r>
        <w:rPr>
          <w:lang w:val="en-IE"/>
        </w:rPr>
        <w:t xml:space="preserve">. </w:t>
      </w:r>
    </w:p>
    <w:p w14:paraId="3E23657C" w14:textId="32A67386" w:rsidR="00F96C8A" w:rsidRDefault="00F96C8A" w:rsidP="00F96C8A">
      <w:pPr>
        <w:ind w:right="-23"/>
        <w:jc w:val="left"/>
        <w:rPr>
          <w:lang w:val="en-IE"/>
        </w:rPr>
      </w:pPr>
      <w:r w:rsidRPr="00A62A06">
        <w:rPr>
          <w:lang w:val="en-IE"/>
        </w:rPr>
        <w:t xml:space="preserve">Screening assessments of potential </w:t>
      </w:r>
      <w:r>
        <w:t>cumulative or i</w:t>
      </w:r>
      <w:r w:rsidRPr="00F5015C">
        <w:t>n-</w:t>
      </w:r>
      <w:r>
        <w:t>c</w:t>
      </w:r>
      <w:r w:rsidRPr="00F5015C">
        <w:t xml:space="preserve">ombination </w:t>
      </w:r>
      <w:r w:rsidRPr="00A62A06">
        <w:rPr>
          <w:lang w:val="en-IE"/>
        </w:rPr>
        <w:t xml:space="preserve">effects from </w:t>
      </w:r>
      <w:r>
        <w:rPr>
          <w:lang w:val="en-IE"/>
        </w:rPr>
        <w:t xml:space="preserve">current and proposed </w:t>
      </w:r>
      <w:r w:rsidR="00413A2F" w:rsidRPr="00A62A06">
        <w:rPr>
          <w:lang w:val="en-IE"/>
        </w:rPr>
        <w:t>project</w:t>
      </w:r>
      <w:r w:rsidR="00413A2F">
        <w:rPr>
          <w:lang w:val="en-IE"/>
        </w:rPr>
        <w:t>s listed</w:t>
      </w:r>
      <w:r>
        <w:rPr>
          <w:lang w:val="en-IE"/>
        </w:rPr>
        <w:t xml:space="preserve"> on above websites </w:t>
      </w:r>
      <w:r w:rsidRPr="00A62A06">
        <w:rPr>
          <w:lang w:val="en-IE"/>
        </w:rPr>
        <w:t xml:space="preserve">are summarised in </w:t>
      </w:r>
      <w:r w:rsidR="001E1B45">
        <w:rPr>
          <w:lang w:val="en-IE"/>
        </w:rPr>
        <w:fldChar w:fldCharType="begin"/>
      </w:r>
      <w:r w:rsidR="002444B1">
        <w:rPr>
          <w:lang w:val="en-IE"/>
        </w:rPr>
        <w:instrText xml:space="preserve"> REF _Ref50727961 \h </w:instrText>
      </w:r>
      <w:r w:rsidR="001E1B45">
        <w:rPr>
          <w:lang w:val="en-IE"/>
        </w:rPr>
      </w:r>
      <w:r w:rsidR="001E1B45">
        <w:rPr>
          <w:lang w:val="en-IE"/>
        </w:rPr>
        <w:fldChar w:fldCharType="separate"/>
      </w:r>
      <w:r w:rsidR="00B43BC3" w:rsidRPr="006F166A">
        <w:rPr>
          <w:b/>
          <w:bCs/>
          <w:szCs w:val="22"/>
        </w:rPr>
        <w:t xml:space="preserve">Table </w:t>
      </w:r>
      <w:r w:rsidR="00B43BC3">
        <w:rPr>
          <w:b/>
          <w:bCs/>
          <w:noProof/>
          <w:szCs w:val="22"/>
        </w:rPr>
        <w:t>2</w:t>
      </w:r>
      <w:r w:rsidR="00B43BC3" w:rsidRPr="006F166A">
        <w:rPr>
          <w:b/>
          <w:bCs/>
          <w:szCs w:val="22"/>
        </w:rPr>
        <w:t>.</w:t>
      </w:r>
      <w:r w:rsidR="00B43BC3">
        <w:rPr>
          <w:b/>
          <w:bCs/>
          <w:noProof/>
          <w:szCs w:val="22"/>
        </w:rPr>
        <w:t>7</w:t>
      </w:r>
      <w:r w:rsidR="001E1B45">
        <w:rPr>
          <w:lang w:val="en-IE"/>
        </w:rPr>
        <w:fldChar w:fldCharType="end"/>
      </w:r>
      <w:r w:rsidRPr="00A62A06">
        <w:rPr>
          <w:lang w:val="en-IE"/>
        </w:rPr>
        <w:t>.</w:t>
      </w:r>
    </w:p>
    <w:p w14:paraId="6EF92654" w14:textId="7E6235A5" w:rsidR="00F96C8A" w:rsidRPr="0000736C" w:rsidRDefault="00F96C8A" w:rsidP="00F96C8A">
      <w:pPr>
        <w:ind w:right="0"/>
        <w:rPr>
          <w:lang w:val="en-IE"/>
        </w:rPr>
      </w:pPr>
      <w:r>
        <w:rPr>
          <w:lang w:val="en-IE"/>
        </w:rPr>
        <w:t xml:space="preserve">In summary, the </w:t>
      </w:r>
      <w:r w:rsidR="00413A2F" w:rsidRPr="00A62A06">
        <w:rPr>
          <w:lang w:val="en-IE"/>
        </w:rPr>
        <w:t>assessment</w:t>
      </w:r>
      <w:r w:rsidR="00413A2F">
        <w:rPr>
          <w:lang w:val="en-IE"/>
        </w:rPr>
        <w:t>s presented</w:t>
      </w:r>
      <w:r>
        <w:rPr>
          <w:lang w:val="en-IE"/>
        </w:rPr>
        <w:t xml:space="preserve"> </w:t>
      </w:r>
      <w:r w:rsidR="001E1B45">
        <w:rPr>
          <w:lang w:val="en-IE"/>
        </w:rPr>
        <w:fldChar w:fldCharType="begin"/>
      </w:r>
      <w:r w:rsidR="002444B1">
        <w:rPr>
          <w:lang w:val="en-IE"/>
        </w:rPr>
        <w:instrText xml:space="preserve"> REF _Ref50727961 \h </w:instrText>
      </w:r>
      <w:r w:rsidR="001E1B45">
        <w:rPr>
          <w:lang w:val="en-IE"/>
        </w:rPr>
      </w:r>
      <w:r w:rsidR="001E1B45">
        <w:rPr>
          <w:lang w:val="en-IE"/>
        </w:rPr>
        <w:fldChar w:fldCharType="separate"/>
      </w:r>
      <w:r w:rsidR="00B43BC3" w:rsidRPr="006F166A">
        <w:rPr>
          <w:b/>
          <w:bCs/>
          <w:szCs w:val="22"/>
        </w:rPr>
        <w:t xml:space="preserve">Table </w:t>
      </w:r>
      <w:r w:rsidR="00B43BC3">
        <w:rPr>
          <w:b/>
          <w:bCs/>
          <w:noProof/>
          <w:szCs w:val="22"/>
        </w:rPr>
        <w:t>2</w:t>
      </w:r>
      <w:r w:rsidR="00B43BC3" w:rsidRPr="006F166A">
        <w:rPr>
          <w:b/>
          <w:bCs/>
          <w:szCs w:val="22"/>
        </w:rPr>
        <w:t>.</w:t>
      </w:r>
      <w:r w:rsidR="00B43BC3">
        <w:rPr>
          <w:b/>
          <w:bCs/>
          <w:noProof/>
          <w:szCs w:val="22"/>
        </w:rPr>
        <w:t>7</w:t>
      </w:r>
      <w:r w:rsidR="001E1B45">
        <w:rPr>
          <w:lang w:val="en-IE"/>
        </w:rPr>
        <w:fldChar w:fldCharType="end"/>
      </w:r>
      <w:r>
        <w:rPr>
          <w:lang w:val="en-IE"/>
        </w:rPr>
        <w:t xml:space="preserve">conclude that </w:t>
      </w:r>
      <w:r w:rsidRPr="0000736C">
        <w:rPr>
          <w:lang w:val="en-IE"/>
        </w:rPr>
        <w:t xml:space="preserve">there is no potential likelihood for significant effects caused by </w:t>
      </w:r>
      <w:r w:rsidRPr="0000736C">
        <w:t xml:space="preserve">cumulative or in-combination </w:t>
      </w:r>
      <w:r w:rsidRPr="0000736C">
        <w:rPr>
          <w:lang w:val="en-IE"/>
        </w:rPr>
        <w:t xml:space="preserve">effects. </w:t>
      </w:r>
    </w:p>
    <w:p w14:paraId="67404E03" w14:textId="77777777" w:rsidR="0038573E" w:rsidRDefault="003B7679" w:rsidP="00D35A79">
      <w:pPr>
        <w:ind w:right="-23"/>
        <w:rPr>
          <w:lang w:val="en-IE"/>
        </w:rPr>
      </w:pPr>
      <w:r>
        <w:rPr>
          <w:lang w:val="en-IE"/>
        </w:rPr>
        <w:t>I</w:t>
      </w:r>
      <w:r w:rsidR="00E922E1">
        <w:rPr>
          <w:lang w:val="en-IE"/>
        </w:rPr>
        <w:t xml:space="preserve">t was </w:t>
      </w:r>
      <w:r w:rsidR="000B130E">
        <w:rPr>
          <w:lang w:val="en-IE"/>
        </w:rPr>
        <w:t xml:space="preserve">concluded that </w:t>
      </w:r>
      <w:r>
        <w:rPr>
          <w:lang w:val="en-IE"/>
        </w:rPr>
        <w:t>t</w:t>
      </w:r>
      <w:r w:rsidRPr="003B7679">
        <w:rPr>
          <w:lang w:val="en-IE"/>
        </w:rPr>
        <w:t xml:space="preserve">here is </w:t>
      </w:r>
      <w:r w:rsidRPr="007A1420">
        <w:rPr>
          <w:b/>
          <w:bCs/>
          <w:lang w:val="en-IE"/>
        </w:rPr>
        <w:t>no potential likelihood for significant effects from the proposed project in combination with other plans or projects</w:t>
      </w:r>
      <w:r w:rsidRPr="003B7679">
        <w:rPr>
          <w:lang w:val="en-IE"/>
        </w:rPr>
        <w:t>.</w:t>
      </w:r>
      <w:bookmarkStart w:id="88" w:name="_Ref34151248"/>
    </w:p>
    <w:p w14:paraId="28FDBFB4" w14:textId="77777777" w:rsidR="00D35A79" w:rsidRDefault="00D35A79" w:rsidP="00D35A79">
      <w:pPr>
        <w:ind w:right="-23"/>
        <w:rPr>
          <w:lang w:val="en-IE"/>
        </w:rPr>
      </w:pPr>
    </w:p>
    <w:p w14:paraId="29B02479" w14:textId="77777777" w:rsidR="00D35A79" w:rsidRPr="002444B1" w:rsidRDefault="00D35A79" w:rsidP="00D35A79">
      <w:pPr>
        <w:ind w:right="-23"/>
        <w:rPr>
          <w:lang w:val="en-IE"/>
        </w:rPr>
        <w:sectPr w:rsidR="00D35A79" w:rsidRPr="002444B1" w:rsidSect="00730444">
          <w:headerReference w:type="even" r:id="rId63"/>
          <w:headerReference w:type="default" r:id="rId64"/>
          <w:footerReference w:type="default" r:id="rId65"/>
          <w:headerReference w:type="first" r:id="rId66"/>
          <w:pgSz w:w="11906" w:h="16838"/>
          <w:pgMar w:top="1440" w:right="1440" w:bottom="1440" w:left="1440" w:header="708" w:footer="708" w:gutter="0"/>
          <w:cols w:space="708"/>
          <w:docGrid w:linePitch="360"/>
        </w:sectPr>
      </w:pPr>
    </w:p>
    <w:p w14:paraId="657405C1" w14:textId="77777777" w:rsidR="0038573E" w:rsidRPr="000F7AE0" w:rsidRDefault="0038573E" w:rsidP="0038573E">
      <w:pPr>
        <w:spacing w:line="240" w:lineRule="auto"/>
        <w:ind w:right="0"/>
      </w:pPr>
      <w:bookmarkStart w:id="89" w:name="_Ref50727961"/>
      <w:bookmarkStart w:id="90" w:name="_Toc47530928"/>
      <w:bookmarkStart w:id="91" w:name="_Toc74831257"/>
      <w:r w:rsidRPr="006F166A">
        <w:rPr>
          <w:b/>
          <w:bCs/>
          <w:szCs w:val="22"/>
        </w:rPr>
        <w:lastRenderedPageBreak/>
        <w:t xml:space="preserve">Table </w:t>
      </w:r>
      <w:r w:rsidR="001E1B45" w:rsidRPr="006F166A">
        <w:rPr>
          <w:b/>
          <w:bCs/>
          <w:szCs w:val="22"/>
        </w:rPr>
        <w:fldChar w:fldCharType="begin"/>
      </w:r>
      <w:r w:rsidRPr="006F166A">
        <w:rPr>
          <w:b/>
          <w:bCs/>
          <w:szCs w:val="22"/>
        </w:rPr>
        <w:instrText xml:space="preserve"> STYLEREF 1 \s </w:instrText>
      </w:r>
      <w:r w:rsidR="001E1B45" w:rsidRPr="006F166A">
        <w:rPr>
          <w:b/>
          <w:bCs/>
          <w:szCs w:val="22"/>
        </w:rPr>
        <w:fldChar w:fldCharType="separate"/>
      </w:r>
      <w:r w:rsidR="00B43BC3">
        <w:rPr>
          <w:b/>
          <w:bCs/>
          <w:noProof/>
          <w:szCs w:val="22"/>
        </w:rPr>
        <w:t>2</w:t>
      </w:r>
      <w:r w:rsidR="001E1B45" w:rsidRPr="006F166A">
        <w:rPr>
          <w:b/>
          <w:bCs/>
          <w:noProof/>
          <w:szCs w:val="22"/>
        </w:rPr>
        <w:fldChar w:fldCharType="end"/>
      </w:r>
      <w:r w:rsidRPr="006F166A">
        <w:rPr>
          <w:b/>
          <w:bCs/>
          <w:szCs w:val="22"/>
        </w:rPr>
        <w:t>.</w:t>
      </w:r>
      <w:r w:rsidR="001E1B45" w:rsidRPr="006F166A">
        <w:rPr>
          <w:b/>
          <w:bCs/>
          <w:szCs w:val="22"/>
        </w:rPr>
        <w:fldChar w:fldCharType="begin"/>
      </w:r>
      <w:r w:rsidRPr="006F166A">
        <w:rPr>
          <w:b/>
          <w:bCs/>
          <w:szCs w:val="22"/>
        </w:rPr>
        <w:instrText xml:space="preserve"> SEQ Table \* ARABIC \s 1 </w:instrText>
      </w:r>
      <w:r w:rsidR="001E1B45" w:rsidRPr="006F166A">
        <w:rPr>
          <w:b/>
          <w:bCs/>
          <w:szCs w:val="22"/>
        </w:rPr>
        <w:fldChar w:fldCharType="separate"/>
      </w:r>
      <w:r w:rsidR="00B43BC3">
        <w:rPr>
          <w:b/>
          <w:bCs/>
          <w:noProof/>
          <w:szCs w:val="22"/>
        </w:rPr>
        <w:t>7</w:t>
      </w:r>
      <w:r w:rsidR="001E1B45" w:rsidRPr="006F166A">
        <w:rPr>
          <w:b/>
          <w:bCs/>
          <w:noProof/>
          <w:szCs w:val="22"/>
        </w:rPr>
        <w:fldChar w:fldCharType="end"/>
      </w:r>
      <w:bookmarkEnd w:id="89"/>
      <w:r w:rsidRPr="006F166A">
        <w:rPr>
          <w:b/>
          <w:bCs/>
          <w:szCs w:val="22"/>
        </w:rPr>
        <w:t>:</w:t>
      </w:r>
      <w:r w:rsidRPr="00AD28EF">
        <w:rPr>
          <w:b/>
          <w:bCs/>
          <w:szCs w:val="22"/>
        </w:rPr>
        <w:t xml:space="preserve">Assessment of </w:t>
      </w:r>
      <w:r>
        <w:rPr>
          <w:b/>
          <w:bCs/>
          <w:szCs w:val="22"/>
        </w:rPr>
        <w:t>p</w:t>
      </w:r>
      <w:r w:rsidRPr="00AD28EF">
        <w:rPr>
          <w:b/>
          <w:bCs/>
          <w:szCs w:val="22"/>
        </w:rPr>
        <w:t xml:space="preserve">otential </w:t>
      </w:r>
      <w:r>
        <w:rPr>
          <w:b/>
          <w:bCs/>
          <w:szCs w:val="22"/>
        </w:rPr>
        <w:t>in combination effects.</w:t>
      </w:r>
      <w:bookmarkEnd w:id="90"/>
      <w:bookmarkEnd w:id="91"/>
    </w:p>
    <w:tbl>
      <w:tblPr>
        <w:tblStyle w:val="TableGrid"/>
        <w:tblW w:w="0" w:type="auto"/>
        <w:tblLayout w:type="fixed"/>
        <w:tblLook w:val="04A0" w:firstRow="1" w:lastRow="0" w:firstColumn="1" w:lastColumn="0" w:noHBand="0" w:noVBand="1"/>
      </w:tblPr>
      <w:tblGrid>
        <w:gridCol w:w="3681"/>
        <w:gridCol w:w="2410"/>
        <w:gridCol w:w="1134"/>
        <w:gridCol w:w="1275"/>
        <w:gridCol w:w="3686"/>
        <w:gridCol w:w="1762"/>
      </w:tblGrid>
      <w:tr w:rsidR="0038573E" w:rsidRPr="007646F7" w14:paraId="4520E972" w14:textId="77777777" w:rsidTr="00A67B09">
        <w:trPr>
          <w:tblHeader/>
        </w:trPr>
        <w:tc>
          <w:tcPr>
            <w:tcW w:w="3681" w:type="dxa"/>
            <w:shd w:val="clear" w:color="auto" w:fill="C6D9F1" w:themeFill="text2" w:themeFillTint="33"/>
          </w:tcPr>
          <w:p w14:paraId="2F0DA81D" w14:textId="77777777" w:rsidR="0038573E" w:rsidRPr="007646F7" w:rsidRDefault="0038573E" w:rsidP="00305F16">
            <w:pPr>
              <w:spacing w:before="60" w:after="60"/>
              <w:ind w:right="0"/>
              <w:rPr>
                <w:rFonts w:cs="Calibri"/>
                <w:b/>
                <w:bCs/>
                <w:sz w:val="20"/>
                <w:szCs w:val="20"/>
                <w:lang w:val="en-IE"/>
              </w:rPr>
            </w:pPr>
            <w:r w:rsidRPr="007646F7">
              <w:rPr>
                <w:rFonts w:cs="Calibri"/>
                <w:b/>
                <w:bCs/>
                <w:sz w:val="20"/>
                <w:szCs w:val="20"/>
                <w:lang w:val="en-IE"/>
              </w:rPr>
              <w:t>Website</w:t>
            </w:r>
          </w:p>
        </w:tc>
        <w:tc>
          <w:tcPr>
            <w:tcW w:w="2410" w:type="dxa"/>
            <w:shd w:val="clear" w:color="auto" w:fill="C6D9F1" w:themeFill="text2" w:themeFillTint="33"/>
          </w:tcPr>
          <w:p w14:paraId="39F722B3" w14:textId="77777777" w:rsidR="0038573E" w:rsidRPr="007646F7" w:rsidRDefault="0038573E" w:rsidP="00305F16">
            <w:pPr>
              <w:spacing w:before="60" w:after="60"/>
              <w:ind w:right="0"/>
              <w:rPr>
                <w:rFonts w:cs="Calibri"/>
                <w:b/>
                <w:bCs/>
                <w:sz w:val="20"/>
                <w:szCs w:val="20"/>
                <w:lang w:val="en-IE"/>
              </w:rPr>
            </w:pPr>
            <w:r w:rsidRPr="007646F7">
              <w:rPr>
                <w:rFonts w:cs="Calibri"/>
                <w:b/>
                <w:bCs/>
                <w:sz w:val="20"/>
                <w:szCs w:val="20"/>
                <w:lang w:val="en-IE"/>
              </w:rPr>
              <w:t>Project Details</w:t>
            </w:r>
          </w:p>
        </w:tc>
        <w:tc>
          <w:tcPr>
            <w:tcW w:w="1134" w:type="dxa"/>
            <w:shd w:val="clear" w:color="auto" w:fill="C6D9F1" w:themeFill="text2" w:themeFillTint="33"/>
          </w:tcPr>
          <w:p w14:paraId="58FAEF6A" w14:textId="77777777" w:rsidR="0038573E" w:rsidRPr="007646F7" w:rsidRDefault="0038573E" w:rsidP="00305F16">
            <w:pPr>
              <w:spacing w:before="60" w:after="60"/>
              <w:ind w:right="0"/>
              <w:rPr>
                <w:rFonts w:cs="Calibri"/>
                <w:b/>
                <w:bCs/>
                <w:sz w:val="20"/>
                <w:szCs w:val="20"/>
                <w:lang w:val="en-IE"/>
              </w:rPr>
            </w:pPr>
            <w:r w:rsidRPr="007646F7">
              <w:rPr>
                <w:rFonts w:cs="Calibri"/>
                <w:b/>
                <w:bCs/>
                <w:sz w:val="20"/>
                <w:szCs w:val="20"/>
                <w:lang w:val="en-IE"/>
              </w:rPr>
              <w:t>File Reference</w:t>
            </w:r>
          </w:p>
        </w:tc>
        <w:tc>
          <w:tcPr>
            <w:tcW w:w="1275" w:type="dxa"/>
            <w:shd w:val="clear" w:color="auto" w:fill="C6D9F1" w:themeFill="text2" w:themeFillTint="33"/>
          </w:tcPr>
          <w:p w14:paraId="2DBF8CCD" w14:textId="77777777" w:rsidR="0038573E" w:rsidRPr="007646F7" w:rsidRDefault="0038573E" w:rsidP="00305F16">
            <w:pPr>
              <w:spacing w:before="60" w:after="60"/>
              <w:ind w:right="0"/>
              <w:rPr>
                <w:rFonts w:cs="Calibri"/>
                <w:b/>
                <w:bCs/>
                <w:sz w:val="20"/>
                <w:szCs w:val="20"/>
                <w:lang w:val="en-IE"/>
              </w:rPr>
            </w:pPr>
            <w:r w:rsidRPr="007646F7">
              <w:rPr>
                <w:rFonts w:cs="Calibri"/>
                <w:b/>
                <w:bCs/>
                <w:sz w:val="20"/>
                <w:szCs w:val="20"/>
                <w:lang w:val="en-IE"/>
              </w:rPr>
              <w:t>Date Application Received</w:t>
            </w:r>
          </w:p>
        </w:tc>
        <w:tc>
          <w:tcPr>
            <w:tcW w:w="3686" w:type="dxa"/>
            <w:shd w:val="clear" w:color="auto" w:fill="C6D9F1" w:themeFill="text2" w:themeFillTint="33"/>
          </w:tcPr>
          <w:p w14:paraId="28895F67" w14:textId="77777777" w:rsidR="0038573E" w:rsidRPr="007646F7" w:rsidRDefault="0038573E" w:rsidP="00305F16">
            <w:pPr>
              <w:spacing w:before="60" w:after="60"/>
              <w:ind w:right="0"/>
              <w:rPr>
                <w:rFonts w:cs="Calibri"/>
                <w:b/>
                <w:bCs/>
                <w:sz w:val="20"/>
                <w:szCs w:val="20"/>
                <w:lang w:val="en-IE"/>
              </w:rPr>
            </w:pPr>
            <w:r w:rsidRPr="007646F7">
              <w:rPr>
                <w:rFonts w:cs="Calibri"/>
                <w:b/>
                <w:bCs/>
                <w:sz w:val="20"/>
                <w:szCs w:val="20"/>
                <w:lang w:val="en-IE"/>
              </w:rPr>
              <w:t>Assessment of Potential Cumulative or In-combination Effects</w:t>
            </w:r>
          </w:p>
        </w:tc>
        <w:tc>
          <w:tcPr>
            <w:tcW w:w="1762" w:type="dxa"/>
            <w:shd w:val="clear" w:color="auto" w:fill="C6D9F1" w:themeFill="text2" w:themeFillTint="33"/>
          </w:tcPr>
          <w:p w14:paraId="391DBE79" w14:textId="77777777" w:rsidR="0038573E" w:rsidRPr="007646F7" w:rsidRDefault="0038573E" w:rsidP="00305F16">
            <w:pPr>
              <w:spacing w:before="60" w:after="60"/>
              <w:ind w:right="0"/>
              <w:rPr>
                <w:rFonts w:cs="Calibri"/>
                <w:b/>
                <w:bCs/>
                <w:sz w:val="20"/>
                <w:szCs w:val="20"/>
                <w:lang w:val="en-IE"/>
              </w:rPr>
            </w:pPr>
            <w:r w:rsidRPr="007646F7">
              <w:rPr>
                <w:rFonts w:cs="Calibri"/>
                <w:b/>
                <w:bCs/>
                <w:sz w:val="20"/>
                <w:szCs w:val="20"/>
                <w:lang w:val="en-IE"/>
              </w:rPr>
              <w:t>Conclusion</w:t>
            </w:r>
          </w:p>
        </w:tc>
      </w:tr>
      <w:tr w:rsidR="00EE45C0" w:rsidRPr="007646F7" w14:paraId="7C4CBF21" w14:textId="77777777" w:rsidTr="00A67B09">
        <w:tc>
          <w:tcPr>
            <w:tcW w:w="3681" w:type="dxa"/>
            <w:shd w:val="clear" w:color="auto" w:fill="C6D9F1" w:themeFill="text2" w:themeFillTint="33"/>
          </w:tcPr>
          <w:p w14:paraId="1AA88AD1" w14:textId="77777777" w:rsidR="00EE45C0" w:rsidRPr="007646F7" w:rsidRDefault="00EA0DF4" w:rsidP="00EE45C0">
            <w:pPr>
              <w:spacing w:before="60" w:after="60"/>
              <w:ind w:right="0"/>
              <w:rPr>
                <w:sz w:val="20"/>
                <w:szCs w:val="20"/>
              </w:rPr>
            </w:pPr>
            <w:hyperlink r:id="rId67" w:history="1">
              <w:r w:rsidR="00EE45C0" w:rsidRPr="007646F7">
                <w:rPr>
                  <w:rFonts w:cs="Calibri"/>
                  <w:b/>
                  <w:bCs/>
                  <w:sz w:val="20"/>
                  <w:szCs w:val="20"/>
                </w:rPr>
                <w:t>DHPLG</w:t>
              </w:r>
            </w:hyperlink>
            <w:r w:rsidR="00EE45C0" w:rsidRPr="007646F7">
              <w:rPr>
                <w:rFonts w:cs="Calibri"/>
                <w:b/>
                <w:bCs/>
                <w:sz w:val="20"/>
                <w:szCs w:val="20"/>
              </w:rPr>
              <w:t xml:space="preserve"> Foreshore</w:t>
            </w:r>
          </w:p>
        </w:tc>
        <w:tc>
          <w:tcPr>
            <w:tcW w:w="2410" w:type="dxa"/>
          </w:tcPr>
          <w:p w14:paraId="4EE22394" w14:textId="77777777" w:rsidR="00EE45C0" w:rsidRPr="007646F7" w:rsidRDefault="00EE45C0" w:rsidP="00EE45C0">
            <w:pPr>
              <w:spacing w:before="60" w:after="60"/>
              <w:ind w:right="0"/>
              <w:rPr>
                <w:rFonts w:cs="Calibri"/>
                <w:sz w:val="20"/>
                <w:szCs w:val="20"/>
              </w:rPr>
            </w:pPr>
            <w:r w:rsidRPr="007646F7">
              <w:rPr>
                <w:rFonts w:cs="Calibri"/>
                <w:sz w:val="20"/>
                <w:szCs w:val="20"/>
              </w:rPr>
              <w:t xml:space="preserve">A search of the DHPLG foreshore database was undertaken to examine projects with potential for in combination effects. </w:t>
            </w:r>
          </w:p>
        </w:tc>
        <w:tc>
          <w:tcPr>
            <w:tcW w:w="1134" w:type="dxa"/>
          </w:tcPr>
          <w:p w14:paraId="547BD2AF" w14:textId="77777777" w:rsidR="00EE45C0" w:rsidRPr="007646F7" w:rsidRDefault="00EE45C0" w:rsidP="00EE45C0">
            <w:pPr>
              <w:spacing w:before="60" w:after="60"/>
              <w:ind w:right="0"/>
              <w:rPr>
                <w:rFonts w:cs="Calibri"/>
                <w:sz w:val="20"/>
                <w:szCs w:val="20"/>
              </w:rPr>
            </w:pPr>
            <w:r w:rsidRPr="007646F7">
              <w:rPr>
                <w:rFonts w:cs="Calibri"/>
                <w:sz w:val="20"/>
                <w:szCs w:val="20"/>
              </w:rPr>
              <w:t>-</w:t>
            </w:r>
          </w:p>
        </w:tc>
        <w:tc>
          <w:tcPr>
            <w:tcW w:w="1275" w:type="dxa"/>
          </w:tcPr>
          <w:p w14:paraId="2D4E6F53" w14:textId="77777777" w:rsidR="00EE45C0" w:rsidRPr="007646F7" w:rsidRDefault="00EE45C0" w:rsidP="00EE45C0">
            <w:pPr>
              <w:spacing w:before="60" w:after="60"/>
              <w:ind w:right="0"/>
              <w:rPr>
                <w:rFonts w:cs="Calibri"/>
                <w:sz w:val="20"/>
                <w:szCs w:val="20"/>
              </w:rPr>
            </w:pPr>
            <w:r w:rsidRPr="007646F7">
              <w:rPr>
                <w:rFonts w:cs="Calibri"/>
                <w:sz w:val="20"/>
                <w:szCs w:val="20"/>
              </w:rPr>
              <w:t>-</w:t>
            </w:r>
          </w:p>
        </w:tc>
        <w:tc>
          <w:tcPr>
            <w:tcW w:w="3686" w:type="dxa"/>
          </w:tcPr>
          <w:p w14:paraId="35117E46" w14:textId="77777777" w:rsidR="00EE45C0" w:rsidRPr="007646F7" w:rsidRDefault="007646F7" w:rsidP="00EE45C0">
            <w:pPr>
              <w:spacing w:before="60" w:after="60"/>
              <w:ind w:right="0"/>
              <w:rPr>
                <w:rFonts w:cs="Calibri"/>
                <w:sz w:val="20"/>
                <w:szCs w:val="20"/>
              </w:rPr>
            </w:pPr>
            <w:r w:rsidRPr="007646F7">
              <w:rPr>
                <w:rFonts w:cs="Calibri"/>
                <w:sz w:val="20"/>
                <w:szCs w:val="20"/>
              </w:rPr>
              <w:t>There</w:t>
            </w:r>
            <w:r w:rsidR="00093CC7" w:rsidRPr="007646F7">
              <w:rPr>
                <w:rFonts w:cs="Calibri"/>
                <w:sz w:val="20"/>
                <w:szCs w:val="20"/>
              </w:rPr>
              <w:t xml:space="preserve"> are no project</w:t>
            </w:r>
            <w:r w:rsidR="0070271B">
              <w:rPr>
                <w:rFonts w:cs="Calibri"/>
                <w:sz w:val="20"/>
                <w:szCs w:val="20"/>
              </w:rPr>
              <w:t>s</w:t>
            </w:r>
            <w:r w:rsidR="00093CC7" w:rsidRPr="007646F7">
              <w:rPr>
                <w:rFonts w:cs="Calibri"/>
                <w:sz w:val="20"/>
                <w:szCs w:val="20"/>
              </w:rPr>
              <w:t xml:space="preserve"> in the </w:t>
            </w:r>
            <w:r w:rsidR="00EE45C0" w:rsidRPr="007646F7">
              <w:rPr>
                <w:rFonts w:cs="Calibri"/>
                <w:sz w:val="20"/>
                <w:szCs w:val="20"/>
              </w:rPr>
              <w:t>vicinity of the proposed work at Tullaghan</w:t>
            </w:r>
            <w:r w:rsidR="00093CC7" w:rsidRPr="007646F7">
              <w:rPr>
                <w:rFonts w:cs="Calibri"/>
                <w:sz w:val="20"/>
                <w:szCs w:val="20"/>
              </w:rPr>
              <w:t xml:space="preserve"> that would result in in combination effects</w:t>
            </w:r>
            <w:r w:rsidR="00EE45C0" w:rsidRPr="007646F7">
              <w:rPr>
                <w:rFonts w:cs="Calibri"/>
                <w:sz w:val="20"/>
                <w:szCs w:val="20"/>
              </w:rPr>
              <w:t>.</w:t>
            </w:r>
          </w:p>
        </w:tc>
        <w:tc>
          <w:tcPr>
            <w:tcW w:w="1762" w:type="dxa"/>
          </w:tcPr>
          <w:p w14:paraId="7B2602F7" w14:textId="77777777" w:rsidR="00EE45C0" w:rsidRPr="007646F7" w:rsidRDefault="00EE45C0" w:rsidP="00EE45C0">
            <w:pPr>
              <w:spacing w:before="60" w:after="60"/>
              <w:ind w:right="0"/>
              <w:rPr>
                <w:rFonts w:cs="Calibri"/>
                <w:sz w:val="20"/>
                <w:szCs w:val="20"/>
                <w:highlight w:val="yellow"/>
              </w:rPr>
            </w:pPr>
            <w:r w:rsidRPr="007646F7">
              <w:rPr>
                <w:rFonts w:cs="Calibri"/>
                <w:sz w:val="20"/>
                <w:szCs w:val="20"/>
              </w:rPr>
              <w:t>No potential significant cumulative or in</w:t>
            </w:r>
            <w:r w:rsidRPr="007646F7">
              <w:rPr>
                <w:rFonts w:cs="Calibri"/>
                <w:sz w:val="20"/>
                <w:szCs w:val="20"/>
              </w:rPr>
              <w:noBreakHyphen/>
              <w:t>combination effects</w:t>
            </w:r>
          </w:p>
        </w:tc>
      </w:tr>
      <w:tr w:rsidR="00A41179" w:rsidRPr="007646F7" w14:paraId="6DCE54D7" w14:textId="77777777" w:rsidTr="00A67B09">
        <w:tc>
          <w:tcPr>
            <w:tcW w:w="3681" w:type="dxa"/>
            <w:shd w:val="clear" w:color="auto" w:fill="C6D9F1" w:themeFill="text2" w:themeFillTint="33"/>
          </w:tcPr>
          <w:p w14:paraId="274D4981" w14:textId="77777777" w:rsidR="00A41179" w:rsidRPr="007646F7" w:rsidRDefault="00A41179" w:rsidP="00A41179">
            <w:pPr>
              <w:spacing w:before="60" w:after="60"/>
              <w:ind w:right="0"/>
              <w:rPr>
                <w:rFonts w:cs="Calibri"/>
                <w:b/>
                <w:bCs/>
                <w:sz w:val="20"/>
                <w:szCs w:val="20"/>
              </w:rPr>
            </w:pPr>
            <w:r w:rsidRPr="007646F7">
              <w:rPr>
                <w:rFonts w:cs="Calibri"/>
                <w:b/>
                <w:bCs/>
                <w:sz w:val="20"/>
                <w:szCs w:val="20"/>
              </w:rPr>
              <w:t>DHPLG - EIA Portal</w:t>
            </w:r>
          </w:p>
        </w:tc>
        <w:tc>
          <w:tcPr>
            <w:tcW w:w="2410" w:type="dxa"/>
          </w:tcPr>
          <w:p w14:paraId="5B099EB9" w14:textId="18B102CA" w:rsidR="00A41179" w:rsidRPr="007646F7" w:rsidRDefault="00A41179" w:rsidP="00A41179">
            <w:pPr>
              <w:spacing w:before="60" w:after="60"/>
              <w:ind w:right="0"/>
              <w:rPr>
                <w:rFonts w:cs="Calibri"/>
                <w:sz w:val="20"/>
                <w:szCs w:val="20"/>
              </w:rPr>
            </w:pPr>
            <w:r w:rsidRPr="007646F7">
              <w:rPr>
                <w:rFonts w:cs="Calibri"/>
                <w:sz w:val="20"/>
                <w:szCs w:val="20"/>
              </w:rPr>
              <w:t xml:space="preserve">A search of the DHPLG </w:t>
            </w:r>
            <w:r w:rsidR="00B10680">
              <w:rPr>
                <w:rFonts w:cs="Calibri"/>
                <w:sz w:val="20"/>
                <w:szCs w:val="20"/>
              </w:rPr>
              <w:t>EIA</w:t>
            </w:r>
            <w:r w:rsidR="00413A2F">
              <w:rPr>
                <w:rFonts w:cs="Calibri"/>
                <w:sz w:val="20"/>
                <w:szCs w:val="20"/>
              </w:rPr>
              <w:t xml:space="preserve"> </w:t>
            </w:r>
            <w:r w:rsidR="00B10680">
              <w:rPr>
                <w:rFonts w:cs="Calibri"/>
                <w:sz w:val="20"/>
                <w:szCs w:val="20"/>
              </w:rPr>
              <w:t xml:space="preserve">Portal </w:t>
            </w:r>
            <w:r w:rsidRPr="007646F7">
              <w:rPr>
                <w:rFonts w:cs="Calibri"/>
                <w:sz w:val="20"/>
                <w:szCs w:val="20"/>
              </w:rPr>
              <w:t xml:space="preserve">was undertaken to examine projects with potential for in combination effects. </w:t>
            </w:r>
          </w:p>
        </w:tc>
        <w:tc>
          <w:tcPr>
            <w:tcW w:w="1134" w:type="dxa"/>
          </w:tcPr>
          <w:p w14:paraId="1B1AF647" w14:textId="77777777" w:rsidR="00A41179" w:rsidRPr="007646F7" w:rsidRDefault="00A41179" w:rsidP="00A41179">
            <w:pPr>
              <w:spacing w:before="60" w:after="60"/>
              <w:ind w:right="0"/>
              <w:rPr>
                <w:rFonts w:cs="Calibri"/>
                <w:sz w:val="20"/>
                <w:szCs w:val="20"/>
              </w:rPr>
            </w:pPr>
            <w:r w:rsidRPr="007646F7">
              <w:rPr>
                <w:rFonts w:cs="Calibri"/>
                <w:sz w:val="20"/>
                <w:szCs w:val="20"/>
              </w:rPr>
              <w:t>-</w:t>
            </w:r>
          </w:p>
        </w:tc>
        <w:tc>
          <w:tcPr>
            <w:tcW w:w="1275" w:type="dxa"/>
          </w:tcPr>
          <w:p w14:paraId="7466B7D0" w14:textId="77777777" w:rsidR="00A41179" w:rsidRPr="007646F7" w:rsidRDefault="00A41179" w:rsidP="00A41179">
            <w:pPr>
              <w:spacing w:before="60" w:after="60"/>
              <w:ind w:right="0"/>
              <w:rPr>
                <w:rFonts w:cs="Calibri"/>
                <w:sz w:val="20"/>
                <w:szCs w:val="20"/>
              </w:rPr>
            </w:pPr>
            <w:r w:rsidRPr="007646F7">
              <w:rPr>
                <w:rFonts w:cs="Calibri"/>
                <w:sz w:val="20"/>
                <w:szCs w:val="20"/>
              </w:rPr>
              <w:t>-</w:t>
            </w:r>
          </w:p>
        </w:tc>
        <w:tc>
          <w:tcPr>
            <w:tcW w:w="3686" w:type="dxa"/>
          </w:tcPr>
          <w:p w14:paraId="23A6A558" w14:textId="77777777" w:rsidR="00A41179" w:rsidRPr="007646F7" w:rsidRDefault="00A41179" w:rsidP="00A41179">
            <w:pPr>
              <w:spacing w:before="60" w:after="60"/>
              <w:ind w:right="0"/>
              <w:rPr>
                <w:rFonts w:cs="Calibri"/>
                <w:sz w:val="20"/>
                <w:szCs w:val="20"/>
              </w:rPr>
            </w:pPr>
            <w:r w:rsidRPr="007646F7">
              <w:rPr>
                <w:rFonts w:cs="Calibri"/>
                <w:sz w:val="20"/>
                <w:szCs w:val="20"/>
              </w:rPr>
              <w:t>There are no project</w:t>
            </w:r>
            <w:r w:rsidR="0070271B">
              <w:rPr>
                <w:rFonts w:cs="Calibri"/>
                <w:sz w:val="20"/>
                <w:szCs w:val="20"/>
              </w:rPr>
              <w:t>s</w:t>
            </w:r>
            <w:r w:rsidRPr="007646F7">
              <w:rPr>
                <w:rFonts w:cs="Calibri"/>
                <w:sz w:val="20"/>
                <w:szCs w:val="20"/>
              </w:rPr>
              <w:t xml:space="preserve"> in the vicinity of the proposed work at Tullaghan that would result in in combination effects.</w:t>
            </w:r>
          </w:p>
        </w:tc>
        <w:tc>
          <w:tcPr>
            <w:tcW w:w="1762" w:type="dxa"/>
          </w:tcPr>
          <w:p w14:paraId="4B21E155" w14:textId="77777777" w:rsidR="00A41179" w:rsidRPr="007646F7" w:rsidRDefault="00A41179" w:rsidP="00A41179">
            <w:pPr>
              <w:spacing w:before="60" w:after="60"/>
              <w:ind w:right="0"/>
              <w:rPr>
                <w:rFonts w:cs="Calibri"/>
                <w:sz w:val="20"/>
                <w:szCs w:val="20"/>
              </w:rPr>
            </w:pPr>
            <w:r w:rsidRPr="007646F7">
              <w:rPr>
                <w:rFonts w:cs="Calibri"/>
                <w:sz w:val="20"/>
                <w:szCs w:val="20"/>
              </w:rPr>
              <w:t>No potential significant cumulative or in</w:t>
            </w:r>
            <w:r w:rsidRPr="007646F7">
              <w:rPr>
                <w:rFonts w:cs="Calibri"/>
                <w:sz w:val="20"/>
                <w:szCs w:val="20"/>
              </w:rPr>
              <w:noBreakHyphen/>
              <w:t>combination effects</w:t>
            </w:r>
          </w:p>
        </w:tc>
      </w:tr>
      <w:tr w:rsidR="00674300" w:rsidRPr="007646F7" w14:paraId="7098C8DF" w14:textId="77777777" w:rsidTr="00A67B09">
        <w:tc>
          <w:tcPr>
            <w:tcW w:w="3681" w:type="dxa"/>
            <w:shd w:val="clear" w:color="auto" w:fill="C6D9F1" w:themeFill="text2" w:themeFillTint="33"/>
          </w:tcPr>
          <w:p w14:paraId="1F99A994" w14:textId="77777777" w:rsidR="00674300" w:rsidRPr="007646F7" w:rsidRDefault="00674300" w:rsidP="00674300">
            <w:pPr>
              <w:spacing w:before="60" w:after="60"/>
              <w:ind w:right="0"/>
              <w:rPr>
                <w:rFonts w:cs="Calibri"/>
                <w:b/>
                <w:bCs/>
                <w:sz w:val="20"/>
                <w:szCs w:val="20"/>
              </w:rPr>
            </w:pPr>
            <w:r w:rsidRPr="007646F7">
              <w:rPr>
                <w:rFonts w:cs="Calibri"/>
                <w:b/>
                <w:bCs/>
                <w:sz w:val="20"/>
                <w:szCs w:val="20"/>
              </w:rPr>
              <w:t>Leitrim Co</w:t>
            </w:r>
            <w:r w:rsidR="007646F7">
              <w:rPr>
                <w:rFonts w:cs="Calibri"/>
                <w:b/>
                <w:bCs/>
                <w:sz w:val="20"/>
                <w:szCs w:val="20"/>
              </w:rPr>
              <w:t>unty</w:t>
            </w:r>
            <w:r w:rsidRPr="007646F7">
              <w:rPr>
                <w:rFonts w:cs="Calibri"/>
                <w:b/>
                <w:bCs/>
                <w:sz w:val="20"/>
                <w:szCs w:val="20"/>
              </w:rPr>
              <w:t xml:space="preserve"> Co</w:t>
            </w:r>
            <w:r w:rsidR="007646F7">
              <w:rPr>
                <w:rFonts w:cs="Calibri"/>
                <w:b/>
                <w:bCs/>
                <w:sz w:val="20"/>
                <w:szCs w:val="20"/>
              </w:rPr>
              <w:t>uncil</w:t>
            </w:r>
            <w:r w:rsidR="00A41179">
              <w:rPr>
                <w:rFonts w:cs="Calibri"/>
                <w:b/>
                <w:bCs/>
                <w:sz w:val="20"/>
                <w:szCs w:val="20"/>
              </w:rPr>
              <w:t xml:space="preserve">- </w:t>
            </w:r>
            <w:r w:rsidRPr="007646F7">
              <w:rPr>
                <w:rFonts w:cs="Calibri"/>
                <w:b/>
                <w:bCs/>
                <w:sz w:val="20"/>
                <w:szCs w:val="20"/>
              </w:rPr>
              <w:t>Planning System</w:t>
            </w:r>
          </w:p>
          <w:p w14:paraId="650B54C7" w14:textId="77777777" w:rsidR="00674300" w:rsidRPr="007646F7" w:rsidRDefault="00674300" w:rsidP="00674300">
            <w:pPr>
              <w:spacing w:before="60" w:after="60"/>
              <w:ind w:right="0"/>
              <w:rPr>
                <w:rFonts w:cs="Calibri"/>
                <w:b/>
                <w:bCs/>
                <w:sz w:val="20"/>
                <w:szCs w:val="20"/>
              </w:rPr>
            </w:pPr>
            <w:r w:rsidRPr="007646F7">
              <w:rPr>
                <w:rFonts w:cs="Calibri"/>
                <w:b/>
                <w:bCs/>
                <w:sz w:val="20"/>
                <w:szCs w:val="20"/>
              </w:rPr>
              <w:t xml:space="preserve">Sligo </w:t>
            </w:r>
            <w:r w:rsidR="007646F7" w:rsidRPr="007646F7">
              <w:rPr>
                <w:rFonts w:cs="Calibri"/>
                <w:b/>
                <w:bCs/>
                <w:sz w:val="20"/>
                <w:szCs w:val="20"/>
              </w:rPr>
              <w:t>Co</w:t>
            </w:r>
            <w:r w:rsidR="007646F7">
              <w:rPr>
                <w:rFonts w:cs="Calibri"/>
                <w:b/>
                <w:bCs/>
                <w:sz w:val="20"/>
                <w:szCs w:val="20"/>
              </w:rPr>
              <w:t>unty</w:t>
            </w:r>
            <w:r w:rsidR="007646F7" w:rsidRPr="007646F7">
              <w:rPr>
                <w:rFonts w:cs="Calibri"/>
                <w:b/>
                <w:bCs/>
                <w:sz w:val="20"/>
                <w:szCs w:val="20"/>
              </w:rPr>
              <w:t xml:space="preserve"> Co</w:t>
            </w:r>
            <w:r w:rsidR="007646F7">
              <w:rPr>
                <w:rFonts w:cs="Calibri"/>
                <w:b/>
                <w:bCs/>
                <w:sz w:val="20"/>
                <w:szCs w:val="20"/>
              </w:rPr>
              <w:t>uncil</w:t>
            </w:r>
            <w:r w:rsidR="00A41179">
              <w:rPr>
                <w:rFonts w:cs="Calibri"/>
                <w:b/>
                <w:bCs/>
                <w:sz w:val="20"/>
                <w:szCs w:val="20"/>
              </w:rPr>
              <w:t xml:space="preserve">- </w:t>
            </w:r>
            <w:r w:rsidRPr="007646F7">
              <w:rPr>
                <w:rFonts w:cs="Calibri"/>
                <w:b/>
                <w:bCs/>
                <w:sz w:val="20"/>
                <w:szCs w:val="20"/>
              </w:rPr>
              <w:t>Planning System</w:t>
            </w:r>
          </w:p>
          <w:p w14:paraId="7EC0311A" w14:textId="77777777" w:rsidR="00674300" w:rsidRPr="007646F7" w:rsidRDefault="00674300" w:rsidP="00674300">
            <w:pPr>
              <w:spacing w:before="60" w:after="60"/>
              <w:ind w:right="0"/>
              <w:rPr>
                <w:rFonts w:cs="Calibri"/>
                <w:b/>
                <w:bCs/>
                <w:sz w:val="20"/>
                <w:szCs w:val="20"/>
              </w:rPr>
            </w:pPr>
            <w:r w:rsidRPr="007646F7">
              <w:rPr>
                <w:rFonts w:cs="Calibri"/>
                <w:b/>
                <w:bCs/>
                <w:sz w:val="20"/>
                <w:szCs w:val="20"/>
              </w:rPr>
              <w:t xml:space="preserve">Donegal </w:t>
            </w:r>
            <w:r w:rsidR="007646F7" w:rsidRPr="007646F7">
              <w:rPr>
                <w:rFonts w:cs="Calibri"/>
                <w:b/>
                <w:bCs/>
                <w:sz w:val="20"/>
                <w:szCs w:val="20"/>
              </w:rPr>
              <w:t>Co</w:t>
            </w:r>
            <w:r w:rsidR="007646F7">
              <w:rPr>
                <w:rFonts w:cs="Calibri"/>
                <w:b/>
                <w:bCs/>
                <w:sz w:val="20"/>
                <w:szCs w:val="20"/>
              </w:rPr>
              <w:t>unty</w:t>
            </w:r>
            <w:r w:rsidR="007646F7" w:rsidRPr="007646F7">
              <w:rPr>
                <w:rFonts w:cs="Calibri"/>
                <w:b/>
                <w:bCs/>
                <w:sz w:val="20"/>
                <w:szCs w:val="20"/>
              </w:rPr>
              <w:t xml:space="preserve"> Co</w:t>
            </w:r>
            <w:r w:rsidR="007646F7">
              <w:rPr>
                <w:rFonts w:cs="Calibri"/>
                <w:b/>
                <w:bCs/>
                <w:sz w:val="20"/>
                <w:szCs w:val="20"/>
              </w:rPr>
              <w:t>uncil</w:t>
            </w:r>
            <w:r w:rsidR="00A41179">
              <w:rPr>
                <w:rFonts w:cs="Calibri"/>
                <w:b/>
                <w:bCs/>
                <w:sz w:val="20"/>
                <w:szCs w:val="20"/>
              </w:rPr>
              <w:t xml:space="preserve">- </w:t>
            </w:r>
            <w:r w:rsidRPr="007646F7">
              <w:rPr>
                <w:rFonts w:cs="Calibri"/>
                <w:b/>
                <w:bCs/>
                <w:sz w:val="20"/>
                <w:szCs w:val="20"/>
              </w:rPr>
              <w:t>Planning System</w:t>
            </w:r>
          </w:p>
        </w:tc>
        <w:tc>
          <w:tcPr>
            <w:tcW w:w="2410" w:type="dxa"/>
          </w:tcPr>
          <w:p w14:paraId="2E28B858" w14:textId="77777777" w:rsidR="00674300" w:rsidRPr="007646F7" w:rsidRDefault="00674300" w:rsidP="00674300">
            <w:pPr>
              <w:spacing w:before="60" w:after="60"/>
              <w:ind w:right="0"/>
              <w:rPr>
                <w:rFonts w:cs="Calibri"/>
                <w:sz w:val="20"/>
                <w:szCs w:val="20"/>
                <w:highlight w:val="yellow"/>
              </w:rPr>
            </w:pPr>
            <w:r w:rsidRPr="007646F7">
              <w:rPr>
                <w:rFonts w:cs="Calibri"/>
                <w:sz w:val="20"/>
                <w:szCs w:val="20"/>
              </w:rPr>
              <w:t xml:space="preserve">A search of the Leitrim, Sligo and Donegal planning databases was undertaken to examine projects with potential for in combination effects. </w:t>
            </w:r>
          </w:p>
        </w:tc>
        <w:tc>
          <w:tcPr>
            <w:tcW w:w="1134" w:type="dxa"/>
          </w:tcPr>
          <w:p w14:paraId="6B34D238" w14:textId="77777777" w:rsidR="00674300" w:rsidRPr="007646F7" w:rsidRDefault="00674300" w:rsidP="00674300">
            <w:pPr>
              <w:spacing w:before="60" w:after="60"/>
              <w:ind w:right="0"/>
              <w:rPr>
                <w:rFonts w:cs="Calibri"/>
                <w:sz w:val="20"/>
                <w:szCs w:val="20"/>
                <w:highlight w:val="yellow"/>
              </w:rPr>
            </w:pPr>
            <w:r w:rsidRPr="007646F7">
              <w:rPr>
                <w:rFonts w:cs="Calibri"/>
                <w:sz w:val="20"/>
                <w:szCs w:val="20"/>
              </w:rPr>
              <w:t>-</w:t>
            </w:r>
          </w:p>
        </w:tc>
        <w:tc>
          <w:tcPr>
            <w:tcW w:w="1275" w:type="dxa"/>
          </w:tcPr>
          <w:p w14:paraId="6471AEC5" w14:textId="77777777" w:rsidR="00674300" w:rsidRPr="007646F7" w:rsidRDefault="00674300" w:rsidP="00674300">
            <w:pPr>
              <w:spacing w:before="60" w:after="60"/>
              <w:ind w:right="0"/>
              <w:rPr>
                <w:rFonts w:cs="Calibri"/>
                <w:sz w:val="20"/>
                <w:szCs w:val="20"/>
                <w:highlight w:val="yellow"/>
              </w:rPr>
            </w:pPr>
            <w:r w:rsidRPr="007646F7">
              <w:rPr>
                <w:rFonts w:cs="Calibri"/>
                <w:sz w:val="20"/>
                <w:szCs w:val="20"/>
              </w:rPr>
              <w:t>-</w:t>
            </w:r>
          </w:p>
        </w:tc>
        <w:tc>
          <w:tcPr>
            <w:tcW w:w="3686" w:type="dxa"/>
          </w:tcPr>
          <w:p w14:paraId="784AA24A" w14:textId="77777777" w:rsidR="00674300" w:rsidRPr="007646F7" w:rsidRDefault="00674300" w:rsidP="00674300">
            <w:pPr>
              <w:spacing w:before="60" w:after="60"/>
              <w:ind w:right="0"/>
              <w:rPr>
                <w:sz w:val="20"/>
                <w:szCs w:val="20"/>
                <w:highlight w:val="yellow"/>
              </w:rPr>
            </w:pPr>
            <w:r w:rsidRPr="007646F7">
              <w:rPr>
                <w:rFonts w:cs="Calibri"/>
                <w:sz w:val="20"/>
                <w:szCs w:val="20"/>
              </w:rPr>
              <w:t xml:space="preserve">Applications made typically to County Councils and published on the planning </w:t>
            </w:r>
            <w:r w:rsidR="007646F7" w:rsidRPr="007646F7">
              <w:rPr>
                <w:rFonts w:cs="Calibri"/>
                <w:sz w:val="20"/>
                <w:szCs w:val="20"/>
              </w:rPr>
              <w:t>database</w:t>
            </w:r>
            <w:r w:rsidRPr="007646F7">
              <w:rPr>
                <w:rFonts w:cs="Calibri"/>
                <w:sz w:val="20"/>
                <w:szCs w:val="20"/>
              </w:rPr>
              <w:t xml:space="preserve"> consisted of extensions and renovations to existing houses, and retention of existing developments. These are small scale terrestrial developments which do not have the potential to result in cumulative effects in-combination with the proposed project.</w:t>
            </w:r>
          </w:p>
        </w:tc>
        <w:tc>
          <w:tcPr>
            <w:tcW w:w="1762" w:type="dxa"/>
          </w:tcPr>
          <w:p w14:paraId="6240F235" w14:textId="77777777" w:rsidR="00674300" w:rsidRPr="007646F7" w:rsidRDefault="00674300" w:rsidP="00674300">
            <w:pPr>
              <w:spacing w:before="60" w:after="60"/>
              <w:ind w:right="0"/>
              <w:rPr>
                <w:rFonts w:cs="Calibri"/>
                <w:sz w:val="20"/>
                <w:szCs w:val="20"/>
                <w:highlight w:val="yellow"/>
              </w:rPr>
            </w:pPr>
            <w:r w:rsidRPr="007646F7">
              <w:rPr>
                <w:rFonts w:cs="Calibri"/>
                <w:sz w:val="20"/>
                <w:szCs w:val="20"/>
              </w:rPr>
              <w:t>No potential significant cumulative or in</w:t>
            </w:r>
            <w:r w:rsidRPr="007646F7">
              <w:rPr>
                <w:rFonts w:cs="Calibri"/>
                <w:sz w:val="20"/>
                <w:szCs w:val="20"/>
              </w:rPr>
              <w:noBreakHyphen/>
              <w:t>combination effects</w:t>
            </w:r>
          </w:p>
        </w:tc>
      </w:tr>
      <w:tr w:rsidR="00B10680" w:rsidRPr="007646F7" w14:paraId="135049E4" w14:textId="77777777" w:rsidTr="00A67B09">
        <w:tc>
          <w:tcPr>
            <w:tcW w:w="3681" w:type="dxa"/>
            <w:shd w:val="clear" w:color="auto" w:fill="C6D9F1" w:themeFill="text2" w:themeFillTint="33"/>
          </w:tcPr>
          <w:p w14:paraId="305F0940" w14:textId="77777777" w:rsidR="00B10680" w:rsidRPr="007646F7" w:rsidRDefault="00B10680" w:rsidP="00674300">
            <w:pPr>
              <w:spacing w:before="60" w:after="60"/>
              <w:ind w:right="0"/>
              <w:rPr>
                <w:rFonts w:cs="Calibri"/>
                <w:b/>
                <w:bCs/>
                <w:sz w:val="20"/>
                <w:szCs w:val="20"/>
              </w:rPr>
            </w:pPr>
            <w:r>
              <w:rPr>
                <w:rFonts w:cs="Calibri"/>
                <w:b/>
                <w:bCs/>
                <w:sz w:val="20"/>
                <w:szCs w:val="20"/>
              </w:rPr>
              <w:t>EPA – DaS Permitting System</w:t>
            </w:r>
          </w:p>
        </w:tc>
        <w:tc>
          <w:tcPr>
            <w:tcW w:w="2410" w:type="dxa"/>
          </w:tcPr>
          <w:p w14:paraId="48F2A801" w14:textId="77777777" w:rsidR="00B10680" w:rsidRPr="007646F7" w:rsidRDefault="00B10680" w:rsidP="00674300">
            <w:pPr>
              <w:spacing w:before="60" w:after="60"/>
              <w:ind w:right="0"/>
              <w:rPr>
                <w:rFonts w:cs="Calibri"/>
                <w:sz w:val="20"/>
                <w:szCs w:val="20"/>
              </w:rPr>
            </w:pPr>
            <w:r w:rsidRPr="007646F7">
              <w:rPr>
                <w:rFonts w:cs="Calibri"/>
                <w:sz w:val="20"/>
                <w:szCs w:val="20"/>
              </w:rPr>
              <w:t xml:space="preserve">A search of the </w:t>
            </w:r>
            <w:r>
              <w:rPr>
                <w:rFonts w:cs="Calibri"/>
                <w:sz w:val="20"/>
                <w:szCs w:val="20"/>
              </w:rPr>
              <w:t xml:space="preserve">EPA </w:t>
            </w:r>
            <w:r w:rsidR="0070271B">
              <w:rPr>
                <w:rFonts w:cs="Calibri"/>
                <w:sz w:val="20"/>
                <w:szCs w:val="20"/>
              </w:rPr>
              <w:t xml:space="preserve">DaS </w:t>
            </w:r>
            <w:r w:rsidR="0070271B" w:rsidRPr="007646F7">
              <w:rPr>
                <w:rFonts w:cs="Calibri"/>
                <w:sz w:val="20"/>
                <w:szCs w:val="20"/>
              </w:rPr>
              <w:t>permitting</w:t>
            </w:r>
            <w:r>
              <w:rPr>
                <w:rFonts w:cs="Calibri"/>
                <w:sz w:val="20"/>
                <w:szCs w:val="20"/>
              </w:rPr>
              <w:t xml:space="preserve"> system </w:t>
            </w:r>
            <w:r w:rsidRPr="007646F7">
              <w:rPr>
                <w:rFonts w:cs="Calibri"/>
                <w:sz w:val="20"/>
                <w:szCs w:val="20"/>
              </w:rPr>
              <w:t xml:space="preserve">was undertaken to examine </w:t>
            </w:r>
            <w:r>
              <w:rPr>
                <w:rFonts w:cs="Calibri"/>
                <w:sz w:val="20"/>
                <w:szCs w:val="20"/>
              </w:rPr>
              <w:t xml:space="preserve">dredging </w:t>
            </w:r>
            <w:r w:rsidRPr="007646F7">
              <w:rPr>
                <w:rFonts w:cs="Calibri"/>
                <w:sz w:val="20"/>
                <w:szCs w:val="20"/>
              </w:rPr>
              <w:t>projects with potential for in combination effects.</w:t>
            </w:r>
          </w:p>
        </w:tc>
        <w:tc>
          <w:tcPr>
            <w:tcW w:w="1134" w:type="dxa"/>
          </w:tcPr>
          <w:p w14:paraId="2023FA58" w14:textId="77777777" w:rsidR="00B10680" w:rsidRPr="007646F7" w:rsidRDefault="00B10680" w:rsidP="00674300">
            <w:pPr>
              <w:spacing w:before="60" w:after="60"/>
              <w:ind w:right="0"/>
              <w:rPr>
                <w:rFonts w:cs="Calibri"/>
                <w:sz w:val="20"/>
                <w:szCs w:val="20"/>
              </w:rPr>
            </w:pPr>
            <w:r>
              <w:rPr>
                <w:rFonts w:cs="Calibri"/>
                <w:sz w:val="20"/>
                <w:szCs w:val="20"/>
              </w:rPr>
              <w:t>S0028-01</w:t>
            </w:r>
          </w:p>
        </w:tc>
        <w:tc>
          <w:tcPr>
            <w:tcW w:w="1275" w:type="dxa"/>
          </w:tcPr>
          <w:p w14:paraId="1F47BC7D" w14:textId="77777777" w:rsidR="00B10680" w:rsidRPr="007646F7" w:rsidRDefault="00B10680" w:rsidP="00674300">
            <w:pPr>
              <w:spacing w:before="60" w:after="60"/>
              <w:ind w:right="0"/>
              <w:rPr>
                <w:rFonts w:cs="Calibri"/>
                <w:sz w:val="20"/>
                <w:szCs w:val="20"/>
              </w:rPr>
            </w:pPr>
            <w:r>
              <w:rPr>
                <w:rFonts w:cs="Calibri"/>
                <w:sz w:val="20"/>
                <w:szCs w:val="20"/>
              </w:rPr>
              <w:t>30</w:t>
            </w:r>
            <w:r w:rsidR="00A67B09">
              <w:rPr>
                <w:rFonts w:cs="Calibri"/>
                <w:sz w:val="20"/>
                <w:szCs w:val="20"/>
              </w:rPr>
              <w:t>/11/16</w:t>
            </w:r>
          </w:p>
        </w:tc>
        <w:tc>
          <w:tcPr>
            <w:tcW w:w="3686" w:type="dxa"/>
          </w:tcPr>
          <w:p w14:paraId="1E16DBEF" w14:textId="77777777" w:rsidR="00A67B09" w:rsidRPr="007646F7" w:rsidRDefault="00A67B09" w:rsidP="00A67B09">
            <w:pPr>
              <w:spacing w:before="60" w:after="60"/>
              <w:ind w:right="0"/>
              <w:rPr>
                <w:rFonts w:cs="Calibri"/>
                <w:sz w:val="20"/>
                <w:szCs w:val="20"/>
              </w:rPr>
            </w:pPr>
            <w:r w:rsidRPr="00A67B09">
              <w:rPr>
                <w:rFonts w:cs="Calibri"/>
                <w:sz w:val="20"/>
                <w:szCs w:val="20"/>
              </w:rPr>
              <w:t>Capital dredging of Smooth Point at Killybegs Harbour to facilitate the extension of the existing harbour quay. 94,500m</w:t>
            </w:r>
            <w:r w:rsidRPr="00A67B09">
              <w:rPr>
                <w:rFonts w:cs="Calibri"/>
                <w:sz w:val="20"/>
                <w:szCs w:val="20"/>
                <w:vertAlign w:val="superscript"/>
              </w:rPr>
              <w:t>3</w:t>
            </w:r>
            <w:r w:rsidRPr="00A67B09">
              <w:rPr>
                <w:rFonts w:cs="Calibri"/>
                <w:sz w:val="20"/>
                <w:szCs w:val="20"/>
              </w:rPr>
              <w:t xml:space="preserve"> of Class 1 materials arising from these dredging operations will be disposed of to sea</w:t>
            </w:r>
            <w:r>
              <w:rPr>
                <w:rFonts w:cs="Calibri"/>
                <w:sz w:val="20"/>
                <w:szCs w:val="20"/>
              </w:rPr>
              <w:t xml:space="preserve">. </w:t>
            </w:r>
            <w:r w:rsidRPr="00A67B09">
              <w:rPr>
                <w:rFonts w:cs="Calibri"/>
                <w:sz w:val="20"/>
                <w:szCs w:val="20"/>
              </w:rPr>
              <w:t xml:space="preserve">The distance between the </w:t>
            </w:r>
            <w:r>
              <w:rPr>
                <w:rFonts w:cs="Calibri"/>
                <w:sz w:val="20"/>
                <w:szCs w:val="20"/>
              </w:rPr>
              <w:t xml:space="preserve">sites where dredge spoil will be removed and disposed, and the </w:t>
            </w:r>
            <w:r w:rsidRPr="00A67B09">
              <w:rPr>
                <w:rFonts w:cs="Calibri"/>
                <w:sz w:val="20"/>
                <w:szCs w:val="20"/>
              </w:rPr>
              <w:t xml:space="preserve">development </w:t>
            </w:r>
            <w:r>
              <w:rPr>
                <w:rFonts w:cs="Calibri"/>
                <w:sz w:val="20"/>
                <w:szCs w:val="20"/>
              </w:rPr>
              <w:t xml:space="preserve">at Tullaghan </w:t>
            </w:r>
            <w:r w:rsidRPr="00A67B09">
              <w:rPr>
                <w:rFonts w:cs="Calibri"/>
                <w:sz w:val="20"/>
                <w:szCs w:val="20"/>
              </w:rPr>
              <w:t xml:space="preserve">is too great </w:t>
            </w:r>
            <w:r>
              <w:rPr>
                <w:rFonts w:cs="Calibri"/>
                <w:sz w:val="20"/>
                <w:szCs w:val="20"/>
              </w:rPr>
              <w:t>to result in in-combination effects.</w:t>
            </w:r>
          </w:p>
        </w:tc>
        <w:tc>
          <w:tcPr>
            <w:tcW w:w="1762" w:type="dxa"/>
          </w:tcPr>
          <w:p w14:paraId="6E000F1A" w14:textId="77777777" w:rsidR="00B10680" w:rsidRPr="007646F7" w:rsidRDefault="00A67B09" w:rsidP="00674300">
            <w:pPr>
              <w:spacing w:before="60" w:after="60"/>
              <w:ind w:right="0"/>
              <w:rPr>
                <w:rFonts w:cs="Calibri"/>
                <w:sz w:val="20"/>
                <w:szCs w:val="20"/>
              </w:rPr>
            </w:pPr>
            <w:r w:rsidRPr="007646F7">
              <w:rPr>
                <w:rFonts w:cs="Calibri"/>
                <w:sz w:val="20"/>
                <w:szCs w:val="20"/>
              </w:rPr>
              <w:t>No potential significant cumulative or in</w:t>
            </w:r>
            <w:r w:rsidRPr="007646F7">
              <w:rPr>
                <w:rFonts w:cs="Calibri"/>
                <w:sz w:val="20"/>
                <w:szCs w:val="20"/>
              </w:rPr>
              <w:noBreakHyphen/>
              <w:t>combination effects</w:t>
            </w:r>
          </w:p>
        </w:tc>
      </w:tr>
      <w:bookmarkEnd w:id="88"/>
    </w:tbl>
    <w:p w14:paraId="0A2F639B" w14:textId="77777777" w:rsidR="0038573E" w:rsidRDefault="0038573E" w:rsidP="00E64579">
      <w:pPr>
        <w:ind w:right="-23"/>
        <w:rPr>
          <w:lang w:val="en-IE"/>
        </w:rPr>
        <w:sectPr w:rsidR="0038573E" w:rsidSect="0038573E">
          <w:headerReference w:type="default" r:id="rId68"/>
          <w:footerReference w:type="default" r:id="rId69"/>
          <w:pgSz w:w="16838" w:h="11906" w:orient="landscape"/>
          <w:pgMar w:top="1440" w:right="1440" w:bottom="1440" w:left="1440" w:header="708" w:footer="708" w:gutter="0"/>
          <w:cols w:space="708"/>
          <w:docGrid w:linePitch="360"/>
        </w:sectPr>
      </w:pPr>
    </w:p>
    <w:p w14:paraId="570CF87D" w14:textId="77777777" w:rsidR="00511519" w:rsidRPr="007646F7" w:rsidRDefault="00511519" w:rsidP="00511519">
      <w:pPr>
        <w:pStyle w:val="Heading2"/>
        <w:tabs>
          <w:tab w:val="clear" w:pos="1677"/>
          <w:tab w:val="num" w:pos="1134"/>
        </w:tabs>
        <w:spacing w:before="240" w:after="240"/>
        <w:ind w:left="0" w:right="-23"/>
      </w:pPr>
      <w:bookmarkStart w:id="92" w:name="_Ref34054055"/>
      <w:bookmarkStart w:id="93" w:name="_Toc51007389"/>
      <w:r w:rsidRPr="007646F7">
        <w:lastRenderedPageBreak/>
        <w:t>Screening Outcome</w:t>
      </w:r>
      <w:bookmarkEnd w:id="92"/>
      <w:bookmarkEnd w:id="93"/>
    </w:p>
    <w:p w14:paraId="27A5C2AE" w14:textId="77777777" w:rsidR="00BE1C72" w:rsidRDefault="00511519" w:rsidP="000F329D">
      <w:pPr>
        <w:ind w:right="-23"/>
        <w:rPr>
          <w:lang w:val="en-IE"/>
        </w:rPr>
      </w:pPr>
      <w:r w:rsidRPr="007646F7">
        <w:rPr>
          <w:lang w:val="en-IE"/>
        </w:rPr>
        <w:t xml:space="preserve">The current assessment investigates the potential for the proposed </w:t>
      </w:r>
      <w:r w:rsidR="006D27A1" w:rsidRPr="007646F7">
        <w:rPr>
          <w:lang w:val="en-IE"/>
        </w:rPr>
        <w:t>Tullaghan</w:t>
      </w:r>
      <w:r w:rsidR="002444B1" w:rsidRPr="007646F7">
        <w:rPr>
          <w:lang w:val="en-IE"/>
        </w:rPr>
        <w:t xml:space="preserve"> Access to Sea P</w:t>
      </w:r>
      <w:r w:rsidRPr="007646F7">
        <w:rPr>
          <w:lang w:val="en-IE"/>
        </w:rPr>
        <w:t xml:space="preserve">roject to have significant effects on European Sites within the Natura 2000 network. </w:t>
      </w:r>
    </w:p>
    <w:p w14:paraId="1D2A5CF0" w14:textId="1BEA97A0" w:rsidR="00BE1C72" w:rsidRDefault="00511519" w:rsidP="000F329D">
      <w:pPr>
        <w:ind w:right="-23"/>
        <w:rPr>
          <w:lang w:val="en-IE"/>
        </w:rPr>
      </w:pPr>
      <w:r w:rsidRPr="007646F7">
        <w:rPr>
          <w:lang w:val="en-IE"/>
        </w:rPr>
        <w:t xml:space="preserve">The assessment has determined, </w:t>
      </w:r>
      <w:proofErr w:type="gramStart"/>
      <w:r w:rsidRPr="007646F7">
        <w:rPr>
          <w:lang w:val="en-IE"/>
        </w:rPr>
        <w:t>in light of</w:t>
      </w:r>
      <w:proofErr w:type="gramEnd"/>
      <w:r w:rsidRPr="007646F7">
        <w:rPr>
          <w:lang w:val="en-IE"/>
        </w:rPr>
        <w:t xml:space="preserve"> best available scientific data, that there is </w:t>
      </w:r>
      <w:r w:rsidR="002444B1" w:rsidRPr="007646F7">
        <w:rPr>
          <w:lang w:val="en-IE"/>
        </w:rPr>
        <w:t xml:space="preserve">no </w:t>
      </w:r>
      <w:r w:rsidRPr="007646F7">
        <w:rPr>
          <w:lang w:val="en-IE"/>
        </w:rPr>
        <w:t>potential for significant effects on the SAC</w:t>
      </w:r>
      <w:r w:rsidR="002444B1" w:rsidRPr="007646F7">
        <w:rPr>
          <w:lang w:val="en-IE"/>
        </w:rPr>
        <w:t>s</w:t>
      </w:r>
      <w:r w:rsidRPr="007646F7">
        <w:rPr>
          <w:lang w:val="en-IE"/>
        </w:rPr>
        <w:t xml:space="preserve"> and SPA</w:t>
      </w:r>
      <w:r w:rsidR="002444B1" w:rsidRPr="007646F7">
        <w:rPr>
          <w:lang w:val="en-IE"/>
        </w:rPr>
        <w:t>s</w:t>
      </w:r>
      <w:r w:rsidRPr="007646F7">
        <w:rPr>
          <w:lang w:val="en-IE"/>
        </w:rPr>
        <w:t xml:space="preserve"> from the proposed project</w:t>
      </w:r>
      <w:r w:rsidR="00413A2F">
        <w:rPr>
          <w:lang w:val="en-IE"/>
        </w:rPr>
        <w:t xml:space="preserve"> </w:t>
      </w:r>
      <w:r w:rsidR="00EA0DF4" w:rsidRPr="007646F7">
        <w:rPr>
          <w:i/>
          <w:iCs/>
          <w:lang w:val="en-IE"/>
        </w:rPr>
        <w:t>i.e.,</w:t>
      </w:r>
      <w:r w:rsidR="002444B1" w:rsidRPr="007646F7">
        <w:rPr>
          <w:lang w:val="en-IE"/>
        </w:rPr>
        <w:t xml:space="preserve"> t</w:t>
      </w:r>
      <w:r w:rsidR="000F329D" w:rsidRPr="007646F7">
        <w:rPr>
          <w:lang w:val="en-IE"/>
        </w:rPr>
        <w:t xml:space="preserve">he likelihood of significant effects on all other European sites has been ruled out. </w:t>
      </w:r>
    </w:p>
    <w:p w14:paraId="7D3C20DA" w14:textId="77777777" w:rsidR="00511519" w:rsidRDefault="000F329D" w:rsidP="000F329D">
      <w:pPr>
        <w:ind w:right="-23"/>
        <w:rPr>
          <w:lang w:val="en-IE"/>
        </w:rPr>
      </w:pPr>
      <w:r w:rsidRPr="007646F7">
        <w:rPr>
          <w:lang w:val="en-IE"/>
        </w:rPr>
        <w:t xml:space="preserve">The assessment also determined that there is no potential likelihood for significant effects from the proposed project in combination with other plans or projects. </w:t>
      </w:r>
      <w:r w:rsidR="00511519" w:rsidRPr="007646F7">
        <w:rPr>
          <w:lang w:val="en-IE"/>
        </w:rPr>
        <w:t>The findings of th</w:t>
      </w:r>
      <w:r w:rsidR="00A54519" w:rsidRPr="007646F7">
        <w:rPr>
          <w:lang w:val="en-IE"/>
        </w:rPr>
        <w:t>e</w:t>
      </w:r>
      <w:r w:rsidR="00511519" w:rsidRPr="007646F7">
        <w:rPr>
          <w:lang w:val="en-IE"/>
        </w:rPr>
        <w:t xml:space="preserve"> assessment are summarised in </w:t>
      </w:r>
      <w:r w:rsidR="00321852">
        <w:fldChar w:fldCharType="begin"/>
      </w:r>
      <w:r w:rsidR="00321852">
        <w:instrText xml:space="preserve"> REF _Ref34153681 \h  \* MERGEFORMAT </w:instrText>
      </w:r>
      <w:r w:rsidR="00321852">
        <w:fldChar w:fldCharType="separate"/>
      </w:r>
      <w:r w:rsidR="00B43BC3" w:rsidRPr="006F166A">
        <w:rPr>
          <w:b/>
          <w:bCs/>
          <w:szCs w:val="22"/>
        </w:rPr>
        <w:t xml:space="preserve">Table </w:t>
      </w:r>
      <w:r w:rsidR="00B43BC3">
        <w:rPr>
          <w:b/>
          <w:bCs/>
          <w:noProof/>
          <w:szCs w:val="22"/>
        </w:rPr>
        <w:t>2</w:t>
      </w:r>
      <w:r w:rsidR="00B43BC3" w:rsidRPr="006F166A">
        <w:rPr>
          <w:b/>
          <w:bCs/>
          <w:noProof/>
          <w:szCs w:val="22"/>
        </w:rPr>
        <w:t>.</w:t>
      </w:r>
      <w:r w:rsidR="00B43BC3">
        <w:rPr>
          <w:b/>
          <w:bCs/>
          <w:noProof/>
          <w:szCs w:val="22"/>
        </w:rPr>
        <w:t>8</w:t>
      </w:r>
      <w:r w:rsidR="00321852">
        <w:fldChar w:fldCharType="end"/>
      </w:r>
      <w:r w:rsidR="00511519" w:rsidRPr="007646F7">
        <w:rPr>
          <w:lang w:val="en-IE"/>
        </w:rPr>
        <w:t>.</w:t>
      </w:r>
    </w:p>
    <w:p w14:paraId="06C537D8" w14:textId="77777777" w:rsidR="002444B1" w:rsidRDefault="002444B1" w:rsidP="000F329D">
      <w:pPr>
        <w:ind w:right="-23"/>
        <w:rPr>
          <w:lang w:val="en-IE"/>
        </w:rPr>
      </w:pPr>
    </w:p>
    <w:p w14:paraId="56FC1BA1" w14:textId="77777777" w:rsidR="00C74735" w:rsidRDefault="00C74735" w:rsidP="00C74735">
      <w:pPr>
        <w:spacing w:line="240" w:lineRule="auto"/>
        <w:ind w:right="-23"/>
        <w:rPr>
          <w:lang w:val="en-IE"/>
        </w:rPr>
      </w:pPr>
      <w:bookmarkStart w:id="94" w:name="_Ref34153681"/>
      <w:bookmarkStart w:id="95" w:name="_Toc74831258"/>
      <w:r w:rsidRPr="006F166A">
        <w:rPr>
          <w:b/>
          <w:bCs/>
          <w:szCs w:val="22"/>
        </w:rPr>
        <w:t xml:space="preserve">Table </w:t>
      </w:r>
      <w:r w:rsidR="001E1B45" w:rsidRPr="006F166A">
        <w:rPr>
          <w:b/>
          <w:bCs/>
          <w:szCs w:val="22"/>
        </w:rPr>
        <w:fldChar w:fldCharType="begin"/>
      </w:r>
      <w:r w:rsidRPr="006F166A">
        <w:rPr>
          <w:b/>
          <w:bCs/>
          <w:szCs w:val="22"/>
        </w:rPr>
        <w:instrText xml:space="preserve"> STYLEREF 1 \s </w:instrText>
      </w:r>
      <w:r w:rsidR="001E1B45" w:rsidRPr="006F166A">
        <w:rPr>
          <w:b/>
          <w:bCs/>
          <w:szCs w:val="22"/>
        </w:rPr>
        <w:fldChar w:fldCharType="separate"/>
      </w:r>
      <w:r w:rsidR="00B43BC3">
        <w:rPr>
          <w:b/>
          <w:bCs/>
          <w:noProof/>
          <w:szCs w:val="22"/>
        </w:rPr>
        <w:t>2</w:t>
      </w:r>
      <w:r w:rsidR="001E1B45" w:rsidRPr="006F166A">
        <w:rPr>
          <w:b/>
          <w:bCs/>
          <w:noProof/>
          <w:szCs w:val="22"/>
        </w:rPr>
        <w:fldChar w:fldCharType="end"/>
      </w:r>
      <w:r w:rsidRPr="006F166A">
        <w:rPr>
          <w:b/>
          <w:bCs/>
          <w:szCs w:val="22"/>
        </w:rPr>
        <w:t>.</w:t>
      </w:r>
      <w:r w:rsidR="001E1B45" w:rsidRPr="006F166A">
        <w:rPr>
          <w:b/>
          <w:bCs/>
          <w:szCs w:val="22"/>
        </w:rPr>
        <w:fldChar w:fldCharType="begin"/>
      </w:r>
      <w:r w:rsidRPr="006F166A">
        <w:rPr>
          <w:b/>
          <w:bCs/>
          <w:szCs w:val="22"/>
        </w:rPr>
        <w:instrText xml:space="preserve"> SEQ Table \* ARABIC \s 1 </w:instrText>
      </w:r>
      <w:r w:rsidR="001E1B45" w:rsidRPr="006F166A">
        <w:rPr>
          <w:b/>
          <w:bCs/>
          <w:szCs w:val="22"/>
        </w:rPr>
        <w:fldChar w:fldCharType="separate"/>
      </w:r>
      <w:r w:rsidR="00B43BC3">
        <w:rPr>
          <w:b/>
          <w:bCs/>
          <w:noProof/>
          <w:szCs w:val="22"/>
        </w:rPr>
        <w:t>8</w:t>
      </w:r>
      <w:r w:rsidR="001E1B45" w:rsidRPr="006F166A">
        <w:rPr>
          <w:b/>
          <w:bCs/>
          <w:noProof/>
          <w:szCs w:val="22"/>
        </w:rPr>
        <w:fldChar w:fldCharType="end"/>
      </w:r>
      <w:bookmarkEnd w:id="94"/>
      <w:r w:rsidRPr="006F166A">
        <w:rPr>
          <w:b/>
          <w:bCs/>
          <w:szCs w:val="22"/>
        </w:rPr>
        <w:t>:</w:t>
      </w:r>
      <w:r w:rsidRPr="00511519">
        <w:rPr>
          <w:b/>
          <w:bCs/>
          <w:szCs w:val="22"/>
        </w:rPr>
        <w:t xml:space="preserve">Screening </w:t>
      </w:r>
      <w:r>
        <w:rPr>
          <w:b/>
          <w:bCs/>
          <w:szCs w:val="22"/>
        </w:rPr>
        <w:t>m</w:t>
      </w:r>
      <w:r w:rsidRPr="00511519">
        <w:rPr>
          <w:b/>
          <w:bCs/>
          <w:szCs w:val="22"/>
        </w:rPr>
        <w:t xml:space="preserve">atrix of the proposed </w:t>
      </w:r>
      <w:r>
        <w:rPr>
          <w:b/>
          <w:bCs/>
          <w:szCs w:val="22"/>
        </w:rPr>
        <w:t>project</w:t>
      </w:r>
      <w:r w:rsidR="00665F90">
        <w:rPr>
          <w:b/>
          <w:bCs/>
          <w:szCs w:val="22"/>
        </w:rPr>
        <w:t>.</w:t>
      </w:r>
      <w:bookmarkEnd w:id="95"/>
    </w:p>
    <w:tbl>
      <w:tblPr>
        <w:tblStyle w:val="TableGrid"/>
        <w:tblW w:w="0" w:type="auto"/>
        <w:tblLook w:val="04A0" w:firstRow="1" w:lastRow="0" w:firstColumn="1" w:lastColumn="0" w:noHBand="0" w:noVBand="1"/>
      </w:tblPr>
      <w:tblGrid>
        <w:gridCol w:w="3256"/>
        <w:gridCol w:w="5760"/>
      </w:tblGrid>
      <w:tr w:rsidR="00C74735" w:rsidRPr="00C74735" w14:paraId="07C07375" w14:textId="77777777" w:rsidTr="00FD7EB2">
        <w:tc>
          <w:tcPr>
            <w:tcW w:w="9016" w:type="dxa"/>
            <w:gridSpan w:val="2"/>
            <w:shd w:val="clear" w:color="auto" w:fill="C6D9F1" w:themeFill="text2" w:themeFillTint="33"/>
          </w:tcPr>
          <w:p w14:paraId="20BCD83E" w14:textId="77777777" w:rsidR="00C74735" w:rsidRPr="00C74735" w:rsidRDefault="00C74735" w:rsidP="00080F59">
            <w:pPr>
              <w:spacing w:before="120" w:after="120"/>
              <w:ind w:right="0"/>
              <w:rPr>
                <w:b/>
                <w:bCs/>
                <w:sz w:val="20"/>
                <w:szCs w:val="20"/>
                <w:lang w:val="en-IE"/>
              </w:rPr>
            </w:pPr>
            <w:r w:rsidRPr="00C74735">
              <w:rPr>
                <w:b/>
                <w:bCs/>
                <w:sz w:val="20"/>
                <w:szCs w:val="20"/>
                <w:lang w:val="en-IE"/>
              </w:rPr>
              <w:t>Screening Matrix</w:t>
            </w:r>
          </w:p>
        </w:tc>
      </w:tr>
      <w:tr w:rsidR="00511519" w:rsidRPr="00C74735" w14:paraId="4294EA06" w14:textId="77777777" w:rsidTr="00FD7EB2">
        <w:tc>
          <w:tcPr>
            <w:tcW w:w="3256" w:type="dxa"/>
          </w:tcPr>
          <w:p w14:paraId="7D19F411" w14:textId="77777777" w:rsidR="00511519" w:rsidRPr="00C74735" w:rsidRDefault="00C74735" w:rsidP="00080F59">
            <w:pPr>
              <w:spacing w:before="120" w:after="120"/>
              <w:ind w:right="0"/>
              <w:rPr>
                <w:sz w:val="20"/>
                <w:szCs w:val="20"/>
                <w:lang w:val="en-IE"/>
              </w:rPr>
            </w:pPr>
            <w:r w:rsidRPr="00C74735">
              <w:rPr>
                <w:sz w:val="20"/>
                <w:szCs w:val="20"/>
                <w:lang w:val="en-IE"/>
              </w:rPr>
              <w:t>Brief description of the project or plan</w:t>
            </w:r>
          </w:p>
        </w:tc>
        <w:tc>
          <w:tcPr>
            <w:tcW w:w="5760" w:type="dxa"/>
          </w:tcPr>
          <w:p w14:paraId="67B52297" w14:textId="6BE01EA4" w:rsidR="00BE1C72" w:rsidRPr="00AC551C" w:rsidRDefault="007646F7" w:rsidP="00AC551C">
            <w:pPr>
              <w:spacing w:before="120"/>
              <w:ind w:right="-23"/>
              <w:rPr>
                <w:b/>
                <w:bCs/>
                <w:sz w:val="20"/>
                <w:szCs w:val="20"/>
              </w:rPr>
            </w:pPr>
            <w:r w:rsidRPr="007646F7">
              <w:rPr>
                <w:rFonts w:asciiTheme="minorHAnsi" w:hAnsiTheme="minorHAnsi" w:cs="Times-Roman"/>
                <w:sz w:val="20"/>
                <w:szCs w:val="20"/>
                <w:lang w:val="en-IE" w:eastAsia="en-IE"/>
              </w:rPr>
              <w:t xml:space="preserve">The objective of the Tullaghan Access to Sea Project (the ’Project’) is to provide access from the Mountain Dale road </w:t>
            </w:r>
            <w:r w:rsidR="00E1195D">
              <w:rPr>
                <w:rFonts w:asciiTheme="minorHAnsi" w:hAnsiTheme="minorHAnsi" w:cs="Times-Roman"/>
                <w:sz w:val="20"/>
                <w:szCs w:val="20"/>
                <w:lang w:val="en-IE" w:eastAsia="en-IE"/>
              </w:rPr>
              <w:t>75</w:t>
            </w:r>
            <w:r w:rsidRPr="007646F7">
              <w:rPr>
                <w:rFonts w:asciiTheme="minorHAnsi" w:hAnsiTheme="minorHAnsi" w:cs="Times-Roman"/>
                <w:sz w:val="20"/>
                <w:szCs w:val="20"/>
                <w:lang w:val="en-IE" w:eastAsia="en-IE"/>
              </w:rPr>
              <w:t xml:space="preserve">m </w:t>
            </w:r>
            <w:r w:rsidR="00E1195D">
              <w:rPr>
                <w:rFonts w:asciiTheme="minorHAnsi" w:hAnsiTheme="minorHAnsi" w:cs="Times-Roman"/>
                <w:sz w:val="20"/>
                <w:szCs w:val="20"/>
                <w:lang w:val="en-IE" w:eastAsia="en-IE"/>
              </w:rPr>
              <w:t>north east</w:t>
            </w:r>
            <w:r w:rsidRPr="007646F7">
              <w:rPr>
                <w:rFonts w:asciiTheme="minorHAnsi" w:hAnsiTheme="minorHAnsi" w:cs="Times-Roman"/>
                <w:sz w:val="20"/>
                <w:szCs w:val="20"/>
                <w:lang w:val="en-IE" w:eastAsia="en-IE"/>
              </w:rPr>
              <w:t xml:space="preserve"> of</w:t>
            </w:r>
            <w:r w:rsidR="00E1195D">
              <w:rPr>
                <w:rFonts w:asciiTheme="minorHAnsi" w:hAnsiTheme="minorHAnsi" w:cs="Times-Roman"/>
                <w:sz w:val="20"/>
                <w:szCs w:val="20"/>
                <w:lang w:val="en-IE" w:eastAsia="en-IE"/>
              </w:rPr>
              <w:t xml:space="preserve"> the entrance to the Carbery Coast Estate in</w:t>
            </w:r>
            <w:r w:rsidRPr="007646F7">
              <w:rPr>
                <w:rFonts w:asciiTheme="minorHAnsi" w:hAnsiTheme="minorHAnsi" w:cs="Times-Roman"/>
                <w:sz w:val="20"/>
                <w:szCs w:val="20"/>
                <w:lang w:val="en-IE" w:eastAsia="en-IE"/>
              </w:rPr>
              <w:t xml:space="preserve"> Tullaghan to the shoreline (</w:t>
            </w:r>
            <w:r w:rsidR="00321852">
              <w:fldChar w:fldCharType="begin"/>
            </w:r>
            <w:r w:rsidR="00321852">
              <w:instrText xml:space="preserve"> REF _Ref31270377 \h  \* MERGEFORMAT </w:instrText>
            </w:r>
            <w:r w:rsidR="00321852">
              <w:fldChar w:fldCharType="separate"/>
            </w:r>
            <w:r w:rsidR="00B43BC3" w:rsidRPr="00B43BC3">
              <w:rPr>
                <w:b/>
                <w:bCs/>
                <w:noProof/>
                <w:sz w:val="20"/>
                <w:szCs w:val="20"/>
              </w:rPr>
              <w:t>Figure</w:t>
            </w:r>
            <w:r w:rsidR="00B43BC3">
              <w:rPr>
                <w:b/>
                <w:bCs/>
                <w:noProof/>
              </w:rPr>
              <w:t>1</w:t>
            </w:r>
            <w:r w:rsidR="00B43BC3" w:rsidRPr="0038573E">
              <w:rPr>
                <w:b/>
                <w:bCs/>
              </w:rPr>
              <w:noBreakHyphen/>
            </w:r>
            <w:r w:rsidR="00B43BC3">
              <w:rPr>
                <w:b/>
                <w:bCs/>
              </w:rPr>
              <w:t>1</w:t>
            </w:r>
            <w:r w:rsidR="00321852">
              <w:fldChar w:fldCharType="end"/>
            </w:r>
            <w:r w:rsidRPr="007646F7">
              <w:rPr>
                <w:rFonts w:asciiTheme="minorHAnsi" w:hAnsiTheme="minorHAnsi" w:cs="Times-Roman"/>
                <w:sz w:val="20"/>
                <w:szCs w:val="20"/>
                <w:lang w:val="en-IE" w:eastAsia="en-IE"/>
              </w:rPr>
              <w:t xml:space="preserve"> and </w:t>
            </w:r>
            <w:r w:rsidR="00321852">
              <w:fldChar w:fldCharType="begin"/>
            </w:r>
            <w:r w:rsidR="00321852">
              <w:instrText xml:space="preserve"> REF _Ref50977710 \h  \* MERGEFORMAT </w:instrText>
            </w:r>
            <w:r w:rsidR="00321852">
              <w:fldChar w:fldCharType="separate"/>
            </w:r>
            <w:r w:rsidR="00B43BC3" w:rsidRPr="00B43BC3">
              <w:rPr>
                <w:b/>
                <w:bCs/>
                <w:sz w:val="20"/>
                <w:szCs w:val="20"/>
              </w:rPr>
              <w:t>Figure</w:t>
            </w:r>
            <w:r w:rsidR="00B43BC3">
              <w:rPr>
                <w:b/>
                <w:bCs/>
                <w:noProof/>
              </w:rPr>
              <w:t>2-1</w:t>
            </w:r>
            <w:r w:rsidR="00321852">
              <w:fldChar w:fldCharType="end"/>
            </w:r>
            <w:r w:rsidRPr="007646F7">
              <w:rPr>
                <w:rFonts w:asciiTheme="minorHAnsi" w:hAnsiTheme="minorHAnsi" w:cs="Times-Roman"/>
                <w:sz w:val="20"/>
                <w:szCs w:val="20"/>
                <w:lang w:val="en-IE" w:eastAsia="en-IE"/>
              </w:rPr>
              <w:t xml:space="preserve">). The Project comprises the installation of an access road, car park and landscaped picnic area on Leitrim County Council lands between the Mountain Dale public road and the shoreline. </w:t>
            </w:r>
          </w:p>
          <w:p w14:paraId="2AFCE2C8" w14:textId="77777777" w:rsidR="00604196" w:rsidRPr="000733B4" w:rsidRDefault="007646F7" w:rsidP="00080F59">
            <w:pPr>
              <w:spacing w:before="120" w:after="120"/>
              <w:ind w:right="-23"/>
              <w:rPr>
                <w:rFonts w:asciiTheme="minorHAnsi" w:hAnsiTheme="minorHAnsi" w:cs="Times-Roman"/>
                <w:sz w:val="20"/>
                <w:szCs w:val="20"/>
                <w:lang w:val="en-IE" w:eastAsia="en-IE"/>
              </w:rPr>
            </w:pPr>
            <w:r w:rsidRPr="007646F7">
              <w:rPr>
                <w:rFonts w:asciiTheme="minorHAnsi" w:hAnsiTheme="minorHAnsi" w:cs="Times-Roman"/>
                <w:sz w:val="20"/>
                <w:szCs w:val="20"/>
                <w:lang w:val="en-IE" w:eastAsia="en-IE"/>
              </w:rPr>
              <w:t xml:space="preserve">The Project also includes the upgrading of an existing pedestrian path and the installation of car parking spaces along the public road. </w:t>
            </w:r>
          </w:p>
        </w:tc>
      </w:tr>
      <w:tr w:rsidR="00C74735" w:rsidRPr="00C74735" w14:paraId="46095932" w14:textId="77777777" w:rsidTr="00FD7EB2">
        <w:tc>
          <w:tcPr>
            <w:tcW w:w="9016" w:type="dxa"/>
            <w:gridSpan w:val="2"/>
            <w:shd w:val="clear" w:color="auto" w:fill="C6D9F1" w:themeFill="text2" w:themeFillTint="33"/>
          </w:tcPr>
          <w:p w14:paraId="65E2BA13" w14:textId="77777777" w:rsidR="00C74735" w:rsidRPr="00C74735" w:rsidRDefault="00C74735" w:rsidP="00080F59">
            <w:pPr>
              <w:spacing w:before="120" w:after="120"/>
              <w:ind w:right="0"/>
              <w:rPr>
                <w:b/>
                <w:bCs/>
                <w:sz w:val="20"/>
                <w:szCs w:val="20"/>
                <w:lang w:val="en-IE"/>
              </w:rPr>
            </w:pPr>
            <w:r w:rsidRPr="00C74735">
              <w:rPr>
                <w:b/>
                <w:bCs/>
                <w:sz w:val="20"/>
                <w:szCs w:val="20"/>
                <w:lang w:val="en-IE"/>
              </w:rPr>
              <w:t>Eu</w:t>
            </w:r>
            <w:r>
              <w:rPr>
                <w:b/>
                <w:bCs/>
                <w:sz w:val="20"/>
                <w:szCs w:val="20"/>
                <w:lang w:val="en-IE"/>
              </w:rPr>
              <w:t>r</w:t>
            </w:r>
            <w:r w:rsidRPr="00C74735">
              <w:rPr>
                <w:b/>
                <w:bCs/>
                <w:sz w:val="20"/>
                <w:szCs w:val="20"/>
                <w:lang w:val="en-IE"/>
              </w:rPr>
              <w:t>opean Site(s)</w:t>
            </w:r>
          </w:p>
        </w:tc>
      </w:tr>
      <w:tr w:rsidR="00511519" w:rsidRPr="00C74735" w14:paraId="1F9A89B5" w14:textId="77777777" w:rsidTr="00FD7EB2">
        <w:tc>
          <w:tcPr>
            <w:tcW w:w="3256" w:type="dxa"/>
          </w:tcPr>
          <w:p w14:paraId="6FAFBB63" w14:textId="77777777" w:rsidR="00511519" w:rsidRPr="00C74735" w:rsidRDefault="00C74735" w:rsidP="00080F59">
            <w:pPr>
              <w:spacing w:before="120" w:after="120"/>
              <w:ind w:right="0"/>
              <w:rPr>
                <w:sz w:val="20"/>
                <w:szCs w:val="20"/>
                <w:lang w:val="en-IE"/>
              </w:rPr>
            </w:pPr>
            <w:r w:rsidRPr="00C74735">
              <w:rPr>
                <w:sz w:val="20"/>
                <w:szCs w:val="20"/>
                <w:lang w:val="en-IE"/>
              </w:rPr>
              <w:t>Brief description of the European site(s)</w:t>
            </w:r>
          </w:p>
        </w:tc>
        <w:tc>
          <w:tcPr>
            <w:tcW w:w="5760" w:type="dxa"/>
          </w:tcPr>
          <w:p w14:paraId="43B4B834" w14:textId="77777777" w:rsidR="002444B1" w:rsidRPr="002444B1" w:rsidRDefault="002444B1" w:rsidP="00080F59">
            <w:pPr>
              <w:spacing w:before="120" w:after="120"/>
              <w:ind w:right="-46"/>
              <w:rPr>
                <w:sz w:val="20"/>
                <w:szCs w:val="20"/>
                <w:lang w:val="en-IE"/>
              </w:rPr>
            </w:pPr>
            <w:r w:rsidRPr="002444B1">
              <w:rPr>
                <w:sz w:val="20"/>
                <w:szCs w:val="20"/>
                <w:lang w:val="en-IE"/>
              </w:rPr>
              <w:t>Adopting a precautionary principle, the European sites within 15km radius of the proposed project (as measured using the shortest linear distance) were considered in this screening for AA</w:t>
            </w:r>
            <w:r w:rsidR="00080F59">
              <w:rPr>
                <w:sz w:val="20"/>
                <w:szCs w:val="20"/>
                <w:lang w:val="en-IE"/>
              </w:rPr>
              <w:t xml:space="preserve">; </w:t>
            </w:r>
            <w:r w:rsidR="00BE1C72">
              <w:rPr>
                <w:sz w:val="20"/>
                <w:szCs w:val="20"/>
                <w:lang w:val="en-IE"/>
              </w:rPr>
              <w:t>T</w:t>
            </w:r>
            <w:r w:rsidRPr="002444B1">
              <w:rPr>
                <w:sz w:val="20"/>
                <w:szCs w:val="20"/>
                <w:lang w:val="en-IE"/>
              </w:rPr>
              <w:t>he sites are:</w:t>
            </w:r>
          </w:p>
          <w:p w14:paraId="070B8AD2" w14:textId="77777777" w:rsidR="002444B1" w:rsidRPr="002444B1" w:rsidRDefault="002444B1" w:rsidP="00EC73FD">
            <w:pPr>
              <w:pStyle w:val="ListParagraph"/>
              <w:numPr>
                <w:ilvl w:val="0"/>
                <w:numId w:val="10"/>
              </w:numPr>
              <w:spacing w:before="120" w:after="120"/>
              <w:ind w:right="-46"/>
              <w:rPr>
                <w:sz w:val="20"/>
                <w:szCs w:val="20"/>
                <w:lang w:val="en-IE"/>
              </w:rPr>
            </w:pPr>
            <w:r w:rsidRPr="002444B1">
              <w:rPr>
                <w:sz w:val="20"/>
                <w:szCs w:val="20"/>
                <w:lang w:val="en-IE"/>
              </w:rPr>
              <w:t xml:space="preserve">Lough Melvin SAC </w:t>
            </w:r>
          </w:p>
          <w:p w14:paraId="60D94B4A" w14:textId="77777777" w:rsidR="002444B1" w:rsidRPr="002444B1" w:rsidRDefault="002444B1" w:rsidP="00976C2D">
            <w:pPr>
              <w:pStyle w:val="ListParagraph"/>
              <w:numPr>
                <w:ilvl w:val="0"/>
                <w:numId w:val="10"/>
              </w:numPr>
              <w:spacing w:before="120" w:after="120"/>
              <w:ind w:right="-23"/>
              <w:rPr>
                <w:sz w:val="20"/>
                <w:szCs w:val="20"/>
                <w:lang w:val="en-IE"/>
              </w:rPr>
            </w:pPr>
            <w:r w:rsidRPr="002444B1">
              <w:rPr>
                <w:sz w:val="20"/>
                <w:szCs w:val="20"/>
                <w:lang w:val="en-IE"/>
              </w:rPr>
              <w:t xml:space="preserve">Bunduff Lough and Machair/Trawalua/Mullaghmore SAC </w:t>
            </w:r>
          </w:p>
          <w:p w14:paraId="0B2A4E25" w14:textId="77777777" w:rsidR="002444B1" w:rsidRPr="002444B1" w:rsidRDefault="002444B1" w:rsidP="00976C2D">
            <w:pPr>
              <w:pStyle w:val="ListParagraph"/>
              <w:numPr>
                <w:ilvl w:val="0"/>
                <w:numId w:val="10"/>
              </w:numPr>
              <w:spacing w:before="120" w:after="120"/>
              <w:ind w:right="-23"/>
              <w:rPr>
                <w:sz w:val="20"/>
                <w:szCs w:val="20"/>
                <w:lang w:val="en-IE"/>
              </w:rPr>
            </w:pPr>
            <w:r w:rsidRPr="002444B1">
              <w:rPr>
                <w:sz w:val="20"/>
                <w:szCs w:val="20"/>
                <w:lang w:val="en-IE"/>
              </w:rPr>
              <w:t>Arroo Mountain SAC</w:t>
            </w:r>
          </w:p>
          <w:p w14:paraId="7104A95F" w14:textId="77777777" w:rsidR="002444B1" w:rsidRPr="002444B1" w:rsidRDefault="002444B1" w:rsidP="00EC73FD">
            <w:pPr>
              <w:pStyle w:val="ListParagraph"/>
              <w:numPr>
                <w:ilvl w:val="0"/>
                <w:numId w:val="10"/>
              </w:numPr>
              <w:spacing w:before="120" w:after="120"/>
              <w:ind w:right="-23"/>
              <w:rPr>
                <w:sz w:val="20"/>
                <w:szCs w:val="20"/>
                <w:lang w:val="en-IE"/>
              </w:rPr>
            </w:pPr>
            <w:r w:rsidRPr="002444B1">
              <w:rPr>
                <w:sz w:val="20"/>
                <w:szCs w:val="20"/>
                <w:lang w:val="en-IE"/>
              </w:rPr>
              <w:t xml:space="preserve">Ben Bulben, Gleniff and Glenade Complex SAC </w:t>
            </w:r>
          </w:p>
          <w:p w14:paraId="5AE289BC" w14:textId="77777777" w:rsidR="002444B1" w:rsidRPr="002444B1" w:rsidRDefault="002444B1" w:rsidP="00EC73FD">
            <w:pPr>
              <w:pStyle w:val="ListParagraph"/>
              <w:numPr>
                <w:ilvl w:val="0"/>
                <w:numId w:val="10"/>
              </w:numPr>
              <w:spacing w:before="120" w:after="120"/>
              <w:ind w:right="-23"/>
              <w:rPr>
                <w:sz w:val="20"/>
                <w:szCs w:val="20"/>
                <w:lang w:val="en-IE"/>
              </w:rPr>
            </w:pPr>
            <w:r w:rsidRPr="002444B1">
              <w:rPr>
                <w:sz w:val="20"/>
                <w:szCs w:val="20"/>
                <w:lang w:val="en-IE"/>
              </w:rPr>
              <w:t xml:space="preserve">Dunmuckrum Turloughs SAC </w:t>
            </w:r>
          </w:p>
          <w:p w14:paraId="3FCAE49D" w14:textId="77777777" w:rsidR="002444B1" w:rsidRPr="002444B1" w:rsidRDefault="002444B1" w:rsidP="00EC73FD">
            <w:pPr>
              <w:pStyle w:val="ListParagraph"/>
              <w:numPr>
                <w:ilvl w:val="0"/>
                <w:numId w:val="10"/>
              </w:numPr>
              <w:spacing w:before="120" w:after="120"/>
              <w:ind w:right="-23"/>
              <w:rPr>
                <w:sz w:val="20"/>
                <w:szCs w:val="20"/>
                <w:lang w:val="en-IE"/>
              </w:rPr>
            </w:pPr>
            <w:r w:rsidRPr="002444B1">
              <w:rPr>
                <w:sz w:val="20"/>
                <w:szCs w:val="20"/>
                <w:lang w:val="en-IE"/>
              </w:rPr>
              <w:t xml:space="preserve">Streedagh Point Dunes SAC </w:t>
            </w:r>
          </w:p>
          <w:p w14:paraId="65B1236A" w14:textId="77777777" w:rsidR="002444B1" w:rsidRPr="002444B1" w:rsidRDefault="002444B1" w:rsidP="00EC73FD">
            <w:pPr>
              <w:pStyle w:val="ListParagraph"/>
              <w:numPr>
                <w:ilvl w:val="0"/>
                <w:numId w:val="10"/>
              </w:numPr>
              <w:spacing w:before="120" w:after="120"/>
              <w:ind w:right="-23"/>
              <w:rPr>
                <w:sz w:val="20"/>
                <w:szCs w:val="20"/>
                <w:lang w:val="en-IE"/>
              </w:rPr>
            </w:pPr>
            <w:r w:rsidRPr="002444B1">
              <w:rPr>
                <w:sz w:val="20"/>
                <w:szCs w:val="20"/>
                <w:lang w:val="en-IE"/>
              </w:rPr>
              <w:t xml:space="preserve">Glenade Lough SAC </w:t>
            </w:r>
          </w:p>
          <w:p w14:paraId="57A8852E" w14:textId="77777777" w:rsidR="002444B1" w:rsidRPr="002444B1" w:rsidRDefault="002444B1" w:rsidP="00EC73FD">
            <w:pPr>
              <w:pStyle w:val="ListParagraph"/>
              <w:numPr>
                <w:ilvl w:val="0"/>
                <w:numId w:val="10"/>
              </w:numPr>
              <w:spacing w:before="120" w:after="120"/>
              <w:ind w:right="-23"/>
              <w:rPr>
                <w:sz w:val="20"/>
                <w:szCs w:val="20"/>
                <w:lang w:val="en-IE"/>
              </w:rPr>
            </w:pPr>
            <w:r w:rsidRPr="002444B1">
              <w:rPr>
                <w:sz w:val="20"/>
                <w:szCs w:val="20"/>
                <w:lang w:val="en-IE"/>
              </w:rPr>
              <w:t xml:space="preserve">St. John's Point SAC </w:t>
            </w:r>
          </w:p>
          <w:p w14:paraId="770A1039" w14:textId="77777777" w:rsidR="002444B1" w:rsidRPr="002444B1" w:rsidRDefault="002444B1" w:rsidP="00EC73FD">
            <w:pPr>
              <w:pStyle w:val="ListParagraph"/>
              <w:numPr>
                <w:ilvl w:val="0"/>
                <w:numId w:val="10"/>
              </w:numPr>
              <w:spacing w:before="120" w:after="120"/>
              <w:ind w:right="-23"/>
              <w:rPr>
                <w:sz w:val="20"/>
                <w:szCs w:val="20"/>
                <w:lang w:val="en-IE"/>
              </w:rPr>
            </w:pPr>
            <w:r w:rsidRPr="002444B1">
              <w:rPr>
                <w:sz w:val="20"/>
                <w:szCs w:val="20"/>
                <w:lang w:val="en-IE"/>
              </w:rPr>
              <w:t xml:space="preserve">Durnesh Lough SAC </w:t>
            </w:r>
          </w:p>
          <w:p w14:paraId="581D44BB" w14:textId="77777777" w:rsidR="002444B1" w:rsidRPr="002444B1" w:rsidRDefault="002444B1" w:rsidP="00EC73FD">
            <w:pPr>
              <w:pStyle w:val="ListParagraph"/>
              <w:numPr>
                <w:ilvl w:val="0"/>
                <w:numId w:val="10"/>
              </w:numPr>
              <w:spacing w:before="120" w:after="120"/>
              <w:ind w:right="-23"/>
              <w:rPr>
                <w:sz w:val="20"/>
                <w:szCs w:val="20"/>
                <w:lang w:val="en-IE"/>
              </w:rPr>
            </w:pPr>
            <w:r w:rsidRPr="002444B1">
              <w:rPr>
                <w:sz w:val="20"/>
                <w:szCs w:val="20"/>
                <w:lang w:val="en-IE"/>
              </w:rPr>
              <w:t xml:space="preserve">Lough Gill SAC </w:t>
            </w:r>
          </w:p>
          <w:p w14:paraId="75E294AB" w14:textId="77777777" w:rsidR="002444B1" w:rsidRPr="002444B1" w:rsidRDefault="002444B1" w:rsidP="00EC73FD">
            <w:pPr>
              <w:pStyle w:val="ListParagraph"/>
              <w:numPr>
                <w:ilvl w:val="0"/>
                <w:numId w:val="10"/>
              </w:numPr>
              <w:spacing w:before="120" w:after="120"/>
              <w:ind w:right="-23"/>
              <w:rPr>
                <w:sz w:val="20"/>
                <w:szCs w:val="20"/>
                <w:lang w:val="en-IE"/>
              </w:rPr>
            </w:pPr>
            <w:r w:rsidRPr="002444B1">
              <w:rPr>
                <w:sz w:val="20"/>
                <w:szCs w:val="20"/>
                <w:lang w:val="en-IE"/>
              </w:rPr>
              <w:t xml:space="preserve">Donegal Bay SPA </w:t>
            </w:r>
          </w:p>
          <w:p w14:paraId="106E630E" w14:textId="77777777" w:rsidR="002444B1" w:rsidRPr="002444B1" w:rsidRDefault="002444B1" w:rsidP="00EC73FD">
            <w:pPr>
              <w:pStyle w:val="ListParagraph"/>
              <w:numPr>
                <w:ilvl w:val="0"/>
                <w:numId w:val="10"/>
              </w:numPr>
              <w:spacing w:before="120" w:after="120"/>
              <w:ind w:right="-23"/>
              <w:rPr>
                <w:sz w:val="20"/>
                <w:szCs w:val="20"/>
                <w:lang w:val="en-IE"/>
              </w:rPr>
            </w:pPr>
            <w:r w:rsidRPr="002444B1">
              <w:rPr>
                <w:sz w:val="20"/>
                <w:szCs w:val="20"/>
                <w:lang w:val="en-IE"/>
              </w:rPr>
              <w:t xml:space="preserve">Sligo/Leitrim Uplands SPA </w:t>
            </w:r>
          </w:p>
          <w:p w14:paraId="75DAB82B" w14:textId="77777777" w:rsidR="00A41179" w:rsidRPr="00A41179" w:rsidRDefault="002444B1" w:rsidP="00EC73FD">
            <w:pPr>
              <w:pStyle w:val="ListParagraph"/>
              <w:numPr>
                <w:ilvl w:val="0"/>
                <w:numId w:val="10"/>
              </w:numPr>
              <w:spacing w:before="120" w:after="120"/>
              <w:ind w:right="-23"/>
              <w:rPr>
                <w:b/>
                <w:bCs/>
                <w:sz w:val="20"/>
                <w:szCs w:val="20"/>
              </w:rPr>
            </w:pPr>
            <w:r w:rsidRPr="002444B1">
              <w:rPr>
                <w:sz w:val="20"/>
                <w:szCs w:val="20"/>
                <w:lang w:val="en-IE"/>
              </w:rPr>
              <w:t xml:space="preserve">Durnesh Lough SPA </w:t>
            </w:r>
          </w:p>
          <w:p w14:paraId="62D850A4" w14:textId="77777777" w:rsidR="00BE1C72" w:rsidRPr="00BE1C72" w:rsidRDefault="002444B1" w:rsidP="00080F59">
            <w:pPr>
              <w:spacing w:before="120" w:after="120"/>
              <w:ind w:right="-46"/>
              <w:rPr>
                <w:sz w:val="20"/>
                <w:szCs w:val="20"/>
                <w:lang w:val="en-IE"/>
              </w:rPr>
            </w:pPr>
            <w:r w:rsidRPr="00A41179">
              <w:rPr>
                <w:sz w:val="20"/>
                <w:szCs w:val="20"/>
                <w:lang w:val="en-IE"/>
              </w:rPr>
              <w:lastRenderedPageBreak/>
              <w:t xml:space="preserve">The QIs of the above SACs and the SCIs of the above SPAs are listed in </w:t>
            </w:r>
            <w:r w:rsidR="00A41179" w:rsidRPr="00A41179">
              <w:rPr>
                <w:b/>
                <w:bCs/>
                <w:sz w:val="20"/>
                <w:szCs w:val="20"/>
                <w:lang w:val="en-IE"/>
              </w:rPr>
              <w:t>Table 2.1</w:t>
            </w:r>
            <w:r w:rsidRPr="007646F7">
              <w:rPr>
                <w:sz w:val="20"/>
                <w:szCs w:val="20"/>
                <w:lang w:val="en-IE"/>
              </w:rPr>
              <w:t xml:space="preserve">and </w:t>
            </w:r>
            <w:bookmarkStart w:id="96" w:name="_Ref34055410"/>
            <w:r w:rsidR="001E1B45" w:rsidRPr="007646F7">
              <w:rPr>
                <w:sz w:val="20"/>
                <w:szCs w:val="20"/>
                <w:lang w:val="en-IE"/>
              </w:rPr>
              <w:fldChar w:fldCharType="begin"/>
            </w:r>
            <w:r w:rsidR="007646F7" w:rsidRPr="007646F7">
              <w:rPr>
                <w:sz w:val="20"/>
                <w:szCs w:val="20"/>
                <w:lang w:val="en-IE"/>
              </w:rPr>
              <w:instrText xml:space="preserve"> REF _Ref50981713 \h </w:instrText>
            </w:r>
            <w:r w:rsidR="007646F7">
              <w:rPr>
                <w:sz w:val="20"/>
                <w:szCs w:val="20"/>
                <w:lang w:val="en-IE"/>
              </w:rPr>
              <w:instrText xml:space="preserve"> \* MERGEFORMAT </w:instrText>
            </w:r>
            <w:r w:rsidR="001E1B45" w:rsidRPr="007646F7">
              <w:rPr>
                <w:sz w:val="20"/>
                <w:szCs w:val="20"/>
                <w:lang w:val="en-IE"/>
              </w:rPr>
            </w:r>
            <w:r w:rsidR="001E1B45" w:rsidRPr="007646F7">
              <w:rPr>
                <w:sz w:val="20"/>
                <w:szCs w:val="20"/>
                <w:lang w:val="en-IE"/>
              </w:rPr>
              <w:fldChar w:fldCharType="separate"/>
            </w:r>
            <w:r w:rsidR="00B43BC3" w:rsidRPr="00B43BC3">
              <w:rPr>
                <w:b/>
                <w:bCs/>
                <w:sz w:val="20"/>
                <w:szCs w:val="20"/>
              </w:rPr>
              <w:t xml:space="preserve">Table </w:t>
            </w:r>
            <w:r w:rsidR="00B43BC3" w:rsidRPr="00B43BC3">
              <w:rPr>
                <w:b/>
                <w:bCs/>
                <w:noProof/>
                <w:sz w:val="20"/>
                <w:szCs w:val="20"/>
              </w:rPr>
              <w:t>2.2</w:t>
            </w:r>
            <w:r w:rsidR="001E1B45" w:rsidRPr="007646F7">
              <w:rPr>
                <w:sz w:val="20"/>
                <w:szCs w:val="20"/>
                <w:lang w:val="en-IE"/>
              </w:rPr>
              <w:fldChar w:fldCharType="end"/>
            </w:r>
            <w:r w:rsidRPr="007646F7">
              <w:rPr>
                <w:sz w:val="20"/>
                <w:szCs w:val="20"/>
                <w:lang w:val="en-IE"/>
              </w:rPr>
              <w:t xml:space="preserve"> alongside conservation objectives set for the conservation features.</w:t>
            </w:r>
          </w:p>
        </w:tc>
      </w:tr>
      <w:tr w:rsidR="00F13945" w:rsidRPr="00C74735" w14:paraId="03A9DAF5" w14:textId="77777777" w:rsidTr="00FD7EB2">
        <w:tc>
          <w:tcPr>
            <w:tcW w:w="9016" w:type="dxa"/>
            <w:gridSpan w:val="2"/>
            <w:shd w:val="clear" w:color="auto" w:fill="C6D9F1" w:themeFill="text2" w:themeFillTint="33"/>
          </w:tcPr>
          <w:p w14:paraId="06A1AE56" w14:textId="77777777" w:rsidR="00F13945" w:rsidRPr="00F13945" w:rsidRDefault="00F13945" w:rsidP="00080F59">
            <w:pPr>
              <w:spacing w:before="120" w:after="120"/>
              <w:ind w:right="0"/>
              <w:rPr>
                <w:b/>
                <w:bCs/>
                <w:sz w:val="20"/>
                <w:szCs w:val="20"/>
                <w:lang w:val="en-IE"/>
              </w:rPr>
            </w:pPr>
            <w:r w:rsidRPr="00F13945">
              <w:rPr>
                <w:b/>
                <w:bCs/>
                <w:sz w:val="20"/>
                <w:szCs w:val="20"/>
                <w:lang w:val="en-IE"/>
              </w:rPr>
              <w:lastRenderedPageBreak/>
              <w:t>Assessment Criteria</w:t>
            </w:r>
          </w:p>
        </w:tc>
      </w:tr>
      <w:tr w:rsidR="00B37264" w:rsidRPr="00C74735" w14:paraId="16AD17E4" w14:textId="77777777" w:rsidTr="00FD7EB2">
        <w:trPr>
          <w:trHeight w:val="1591"/>
        </w:trPr>
        <w:tc>
          <w:tcPr>
            <w:tcW w:w="3256" w:type="dxa"/>
          </w:tcPr>
          <w:p w14:paraId="2641A7F2" w14:textId="196D1B98" w:rsidR="00B37264" w:rsidRPr="00C74735" w:rsidRDefault="00B37264" w:rsidP="00080F59">
            <w:pPr>
              <w:spacing w:before="120" w:after="120"/>
              <w:ind w:right="0"/>
              <w:rPr>
                <w:sz w:val="20"/>
                <w:szCs w:val="20"/>
                <w:lang w:val="en-IE"/>
              </w:rPr>
            </w:pPr>
            <w:r w:rsidRPr="00F13945">
              <w:rPr>
                <w:sz w:val="20"/>
                <w:szCs w:val="20"/>
                <w:lang w:val="en-IE"/>
              </w:rPr>
              <w:t xml:space="preserve">Describe the individual elements of the </w:t>
            </w:r>
            <w:proofErr w:type="gramStart"/>
            <w:r w:rsidRPr="00F13945">
              <w:rPr>
                <w:sz w:val="20"/>
                <w:szCs w:val="20"/>
                <w:lang w:val="en-IE"/>
              </w:rPr>
              <w:t>project(</w:t>
            </w:r>
            <w:proofErr w:type="gramEnd"/>
            <w:r w:rsidRPr="00F13945">
              <w:rPr>
                <w:sz w:val="20"/>
                <w:szCs w:val="20"/>
                <w:lang w:val="en-IE"/>
              </w:rPr>
              <w:t xml:space="preserve">either alone or in combination with </w:t>
            </w:r>
            <w:r w:rsidR="00C71452" w:rsidRPr="00F13945">
              <w:rPr>
                <w:sz w:val="20"/>
                <w:szCs w:val="20"/>
                <w:lang w:val="en-IE"/>
              </w:rPr>
              <w:t>other plans</w:t>
            </w:r>
            <w:r w:rsidRPr="00F13945">
              <w:rPr>
                <w:sz w:val="20"/>
                <w:szCs w:val="20"/>
                <w:lang w:val="en-IE"/>
              </w:rPr>
              <w:t xml:space="preserve"> or projects) likely to give rise to </w:t>
            </w:r>
            <w:r w:rsidR="00C71452" w:rsidRPr="00F13945">
              <w:rPr>
                <w:sz w:val="20"/>
                <w:szCs w:val="20"/>
                <w:lang w:val="en-IE"/>
              </w:rPr>
              <w:t>impacts on</w:t>
            </w:r>
            <w:r w:rsidRPr="00F13945">
              <w:rPr>
                <w:sz w:val="20"/>
                <w:szCs w:val="20"/>
                <w:lang w:val="en-IE"/>
              </w:rPr>
              <w:t xml:space="preserve"> the European site.</w:t>
            </w:r>
          </w:p>
        </w:tc>
        <w:tc>
          <w:tcPr>
            <w:tcW w:w="5760" w:type="dxa"/>
            <w:vMerge w:val="restart"/>
          </w:tcPr>
          <w:p w14:paraId="3FD4B892" w14:textId="77777777" w:rsidR="002444B1" w:rsidRPr="00A41179" w:rsidRDefault="002444B1" w:rsidP="00080F59">
            <w:pPr>
              <w:spacing w:before="120" w:after="120"/>
              <w:ind w:right="-46"/>
              <w:rPr>
                <w:sz w:val="20"/>
                <w:szCs w:val="20"/>
                <w:lang w:val="en-IE"/>
              </w:rPr>
            </w:pPr>
            <w:r w:rsidRPr="002444B1">
              <w:rPr>
                <w:sz w:val="20"/>
                <w:szCs w:val="20"/>
                <w:lang w:val="en-IE"/>
              </w:rPr>
              <w:t xml:space="preserve">Given the nature of the proposed activities associated with the </w:t>
            </w:r>
            <w:r w:rsidRPr="00A41179">
              <w:rPr>
                <w:sz w:val="20"/>
                <w:szCs w:val="20"/>
                <w:lang w:val="en-IE"/>
              </w:rPr>
              <w:t xml:space="preserve">project as detailed in </w:t>
            </w:r>
            <w:r w:rsidRPr="00A41179">
              <w:rPr>
                <w:b/>
                <w:bCs/>
                <w:sz w:val="20"/>
                <w:szCs w:val="20"/>
                <w:lang w:val="en-IE"/>
              </w:rPr>
              <w:t xml:space="preserve">Section </w:t>
            </w:r>
            <w:r w:rsidR="00321852">
              <w:fldChar w:fldCharType="begin"/>
            </w:r>
            <w:r w:rsidR="00321852">
              <w:instrText xml:space="preserve"> REF _Ref41578064 \r \h  \* MERGEFORMAT </w:instrText>
            </w:r>
            <w:r w:rsidR="00321852">
              <w:fldChar w:fldCharType="separate"/>
            </w:r>
            <w:r w:rsidR="00B43BC3" w:rsidRPr="00B43BC3">
              <w:rPr>
                <w:b/>
                <w:bCs/>
                <w:sz w:val="20"/>
                <w:szCs w:val="20"/>
                <w:lang w:val="en-IE"/>
              </w:rPr>
              <w:t>2.2</w:t>
            </w:r>
            <w:r w:rsidR="00321852">
              <w:fldChar w:fldCharType="end"/>
            </w:r>
            <w:r w:rsidRPr="00A41179">
              <w:rPr>
                <w:sz w:val="20"/>
                <w:szCs w:val="20"/>
                <w:lang w:val="en-IE"/>
              </w:rPr>
              <w:t xml:space="preserve">, the potential project impact mechanisms (or sources of impact) are: </w:t>
            </w:r>
          </w:p>
          <w:p w14:paraId="5EB981B8" w14:textId="77777777" w:rsidR="00A41179" w:rsidRPr="00A41179" w:rsidRDefault="00A41179" w:rsidP="00EC73FD">
            <w:pPr>
              <w:pStyle w:val="ListParagraph"/>
              <w:numPr>
                <w:ilvl w:val="0"/>
                <w:numId w:val="12"/>
              </w:numPr>
              <w:spacing w:before="120" w:after="120"/>
              <w:ind w:right="-46"/>
              <w:rPr>
                <w:sz w:val="20"/>
                <w:szCs w:val="20"/>
                <w:lang w:val="en-IE"/>
              </w:rPr>
            </w:pPr>
            <w:r w:rsidRPr="00A41179">
              <w:rPr>
                <w:sz w:val="20"/>
                <w:szCs w:val="20"/>
                <w:lang w:val="en-IE"/>
              </w:rPr>
              <w:t xml:space="preserve">construction noise disturbance </w:t>
            </w:r>
          </w:p>
          <w:p w14:paraId="0DB25107" w14:textId="77777777" w:rsidR="00A41179" w:rsidRPr="00A41179" w:rsidRDefault="00A41179" w:rsidP="00EC73FD">
            <w:pPr>
              <w:pStyle w:val="ListParagraph"/>
              <w:numPr>
                <w:ilvl w:val="0"/>
                <w:numId w:val="12"/>
              </w:numPr>
              <w:spacing w:before="120" w:after="120"/>
              <w:ind w:right="-46"/>
              <w:rPr>
                <w:sz w:val="20"/>
                <w:szCs w:val="20"/>
                <w:lang w:val="en-IE"/>
              </w:rPr>
            </w:pPr>
            <w:r w:rsidRPr="00A41179">
              <w:rPr>
                <w:sz w:val="20"/>
                <w:szCs w:val="20"/>
                <w:lang w:val="en-IE"/>
              </w:rPr>
              <w:t xml:space="preserve">discharges released during construction </w:t>
            </w:r>
          </w:p>
          <w:p w14:paraId="0CDB4393" w14:textId="77777777" w:rsidR="0059330E" w:rsidRPr="00CE1808" w:rsidRDefault="00CE1808" w:rsidP="00080F59">
            <w:pPr>
              <w:spacing w:before="120" w:after="120"/>
              <w:ind w:right="0"/>
              <w:rPr>
                <w:sz w:val="20"/>
                <w:szCs w:val="20"/>
                <w:lang w:val="en-IE"/>
              </w:rPr>
            </w:pPr>
            <w:r w:rsidRPr="00A41179">
              <w:rPr>
                <w:sz w:val="20"/>
                <w:szCs w:val="20"/>
                <w:lang w:val="en-IE"/>
              </w:rPr>
              <w:t xml:space="preserve">It is </w:t>
            </w:r>
            <w:r w:rsidR="0059330E" w:rsidRPr="00A41179">
              <w:rPr>
                <w:sz w:val="20"/>
                <w:szCs w:val="20"/>
                <w:lang w:val="en-IE"/>
              </w:rPr>
              <w:t>concluded that there no viable pathway between the project impact mechanisms and the QIs and SCIs of SACs and SPAs.</w:t>
            </w:r>
            <w:r w:rsidRPr="00A41179">
              <w:rPr>
                <w:sz w:val="20"/>
                <w:szCs w:val="20"/>
                <w:lang w:val="en-IE"/>
              </w:rPr>
              <w:t xml:space="preserve"> The assessments are presented in full in </w:t>
            </w:r>
            <w:r w:rsidR="00A41179" w:rsidRPr="00A41179">
              <w:rPr>
                <w:b/>
                <w:bCs/>
                <w:sz w:val="20"/>
                <w:szCs w:val="20"/>
                <w:lang w:val="en-IE"/>
              </w:rPr>
              <w:t xml:space="preserve">Section </w:t>
            </w:r>
            <w:r w:rsidR="00321852">
              <w:fldChar w:fldCharType="begin"/>
            </w:r>
            <w:r w:rsidR="00321852">
              <w:instrText xml:space="preserve"> REF _Ref51007884 \r \h  \* MERGEFORMAT </w:instrText>
            </w:r>
            <w:r w:rsidR="00321852">
              <w:fldChar w:fldCharType="separate"/>
            </w:r>
            <w:r w:rsidR="00B43BC3" w:rsidRPr="00B43BC3">
              <w:rPr>
                <w:b/>
                <w:bCs/>
                <w:sz w:val="20"/>
                <w:szCs w:val="20"/>
                <w:lang w:val="en-IE"/>
              </w:rPr>
              <w:t>2.3.1.3</w:t>
            </w:r>
            <w:r w:rsidR="00321852">
              <w:fldChar w:fldCharType="end"/>
            </w:r>
            <w:r w:rsidR="00A41179">
              <w:rPr>
                <w:sz w:val="20"/>
                <w:szCs w:val="20"/>
                <w:lang w:val="en-IE"/>
              </w:rPr>
              <w:t xml:space="preserve"> and </w:t>
            </w:r>
            <w:r w:rsidR="00A41179" w:rsidRPr="00A41179">
              <w:rPr>
                <w:b/>
                <w:bCs/>
                <w:sz w:val="20"/>
                <w:szCs w:val="20"/>
                <w:lang w:val="en-IE"/>
              </w:rPr>
              <w:t xml:space="preserve">Section </w:t>
            </w:r>
            <w:r w:rsidR="00321852">
              <w:fldChar w:fldCharType="begin"/>
            </w:r>
            <w:r w:rsidR="00321852">
              <w:instrText xml:space="preserve"> REF _Ref51007886 \r \h  \* MERGEFORMAT </w:instrText>
            </w:r>
            <w:r w:rsidR="00321852">
              <w:fldChar w:fldCharType="separate"/>
            </w:r>
            <w:r w:rsidR="00B43BC3" w:rsidRPr="00B43BC3">
              <w:rPr>
                <w:b/>
                <w:bCs/>
                <w:sz w:val="20"/>
                <w:szCs w:val="20"/>
                <w:lang w:val="en-IE"/>
              </w:rPr>
              <w:t>2.3.1.4</w:t>
            </w:r>
            <w:r w:rsidR="00321852">
              <w:fldChar w:fldCharType="end"/>
            </w:r>
            <w:r w:rsidR="00A41179">
              <w:rPr>
                <w:sz w:val="20"/>
                <w:szCs w:val="20"/>
                <w:lang w:val="en-IE"/>
              </w:rPr>
              <w:t xml:space="preserve"> respectively</w:t>
            </w:r>
            <w:r w:rsidRPr="00CE1808">
              <w:rPr>
                <w:sz w:val="20"/>
                <w:szCs w:val="20"/>
                <w:lang w:val="en-IE"/>
              </w:rPr>
              <w:t>.</w:t>
            </w:r>
          </w:p>
          <w:p w14:paraId="52BC238F" w14:textId="77777777" w:rsidR="00B37264" w:rsidRPr="002444B1" w:rsidRDefault="002444B1" w:rsidP="00080F59">
            <w:pPr>
              <w:spacing w:before="120" w:after="120"/>
              <w:ind w:right="0"/>
              <w:rPr>
                <w:sz w:val="20"/>
                <w:szCs w:val="20"/>
                <w:lang w:val="en-IE"/>
              </w:rPr>
            </w:pPr>
            <w:r w:rsidRPr="00CE1808">
              <w:rPr>
                <w:sz w:val="20"/>
                <w:szCs w:val="20"/>
                <w:lang w:val="en-IE"/>
              </w:rPr>
              <w:t>The assessment of potential in combination effects considers</w:t>
            </w:r>
            <w:r w:rsidRPr="002444B1">
              <w:rPr>
                <w:sz w:val="20"/>
                <w:szCs w:val="20"/>
                <w:lang w:val="en-IE"/>
              </w:rPr>
              <w:t xml:space="preserve"> other plans and projects, that may result in cumulative significant effects QIs and SCIs of SACs and SPAs. In summary, the assessments presented </w:t>
            </w:r>
            <w:r w:rsidR="00321852">
              <w:fldChar w:fldCharType="begin"/>
            </w:r>
            <w:r w:rsidR="00321852">
              <w:instrText xml:space="preserve"> REF _Ref50727961 \h  \* MERGEFORMAT </w:instrText>
            </w:r>
            <w:r w:rsidR="00321852">
              <w:fldChar w:fldCharType="separate"/>
            </w:r>
            <w:r w:rsidR="00B43BC3" w:rsidRPr="00B43BC3">
              <w:rPr>
                <w:b/>
                <w:bCs/>
                <w:sz w:val="20"/>
                <w:szCs w:val="20"/>
              </w:rPr>
              <w:t xml:space="preserve">Table </w:t>
            </w:r>
            <w:r w:rsidR="00B43BC3" w:rsidRPr="00B43BC3">
              <w:rPr>
                <w:b/>
                <w:bCs/>
                <w:noProof/>
                <w:sz w:val="20"/>
                <w:szCs w:val="20"/>
              </w:rPr>
              <w:t>2.7</w:t>
            </w:r>
            <w:r w:rsidR="00321852">
              <w:fldChar w:fldCharType="end"/>
            </w:r>
            <w:r w:rsidRPr="002444B1">
              <w:rPr>
                <w:sz w:val="20"/>
                <w:szCs w:val="20"/>
                <w:lang w:val="en-IE"/>
              </w:rPr>
              <w:t xml:space="preserve"> conclude that there is no potential likelihood for significant effects caused by </w:t>
            </w:r>
            <w:r w:rsidRPr="002444B1">
              <w:rPr>
                <w:sz w:val="20"/>
                <w:szCs w:val="20"/>
              </w:rPr>
              <w:t xml:space="preserve">cumulative or in-combination </w:t>
            </w:r>
            <w:r w:rsidRPr="002444B1">
              <w:rPr>
                <w:sz w:val="20"/>
                <w:szCs w:val="20"/>
                <w:lang w:val="en-IE"/>
              </w:rPr>
              <w:t xml:space="preserve">effects. </w:t>
            </w:r>
          </w:p>
        </w:tc>
      </w:tr>
      <w:tr w:rsidR="00B37264" w:rsidRPr="00C74735" w14:paraId="18CD6C3A" w14:textId="77777777" w:rsidTr="00FD7EB2">
        <w:tc>
          <w:tcPr>
            <w:tcW w:w="3256" w:type="dxa"/>
          </w:tcPr>
          <w:p w14:paraId="097A51BC" w14:textId="7F7C1FFC" w:rsidR="00B37264" w:rsidRDefault="00B37264" w:rsidP="00080F59">
            <w:pPr>
              <w:spacing w:before="120" w:after="120"/>
              <w:ind w:right="0"/>
              <w:rPr>
                <w:sz w:val="20"/>
                <w:szCs w:val="20"/>
                <w:lang w:val="en-IE"/>
              </w:rPr>
            </w:pPr>
            <w:r w:rsidRPr="00F13945">
              <w:rPr>
                <w:sz w:val="20"/>
                <w:szCs w:val="20"/>
                <w:lang w:val="en-IE"/>
              </w:rPr>
              <w:t xml:space="preserve">Describe any likely direct, indirect </w:t>
            </w:r>
            <w:r w:rsidR="00C71452" w:rsidRPr="00F13945">
              <w:rPr>
                <w:sz w:val="20"/>
                <w:szCs w:val="20"/>
                <w:lang w:val="en-IE"/>
              </w:rPr>
              <w:t>or secondary</w:t>
            </w:r>
            <w:r w:rsidRPr="00F13945">
              <w:rPr>
                <w:sz w:val="20"/>
                <w:szCs w:val="20"/>
                <w:lang w:val="en-IE"/>
              </w:rPr>
              <w:t xml:space="preserve"> impacts of the project (either </w:t>
            </w:r>
            <w:r w:rsidR="00C71452" w:rsidRPr="00F13945">
              <w:rPr>
                <w:sz w:val="20"/>
                <w:szCs w:val="20"/>
                <w:lang w:val="en-IE"/>
              </w:rPr>
              <w:t>alone or</w:t>
            </w:r>
            <w:r w:rsidRPr="00F13945">
              <w:rPr>
                <w:sz w:val="20"/>
                <w:szCs w:val="20"/>
                <w:lang w:val="en-IE"/>
              </w:rPr>
              <w:t xml:space="preserve"> in combination with other plans or </w:t>
            </w:r>
            <w:proofErr w:type="gramStart"/>
            <w:r w:rsidRPr="00F13945">
              <w:rPr>
                <w:sz w:val="20"/>
                <w:szCs w:val="20"/>
                <w:lang w:val="en-IE"/>
              </w:rPr>
              <w:t>projects)on</w:t>
            </w:r>
            <w:proofErr w:type="gramEnd"/>
            <w:r w:rsidRPr="00F13945">
              <w:rPr>
                <w:sz w:val="20"/>
                <w:szCs w:val="20"/>
                <w:lang w:val="en-IE"/>
              </w:rPr>
              <w:t xml:space="preserve"> the Natura 2000 site by virtue of</w:t>
            </w:r>
          </w:p>
          <w:p w14:paraId="349E4CD9" w14:textId="77777777" w:rsidR="00B37264" w:rsidRPr="00C74735" w:rsidRDefault="00B37264" w:rsidP="00080F59">
            <w:pPr>
              <w:spacing w:before="120" w:after="120"/>
              <w:ind w:right="0"/>
              <w:rPr>
                <w:sz w:val="20"/>
                <w:szCs w:val="20"/>
                <w:lang w:val="en-IE"/>
              </w:rPr>
            </w:pPr>
            <w:r w:rsidRPr="00F13945">
              <w:rPr>
                <w:sz w:val="20"/>
                <w:szCs w:val="20"/>
                <w:lang w:val="en-IE"/>
              </w:rPr>
              <w:t>Size and scale</w:t>
            </w:r>
            <w:r>
              <w:rPr>
                <w:sz w:val="20"/>
                <w:szCs w:val="20"/>
                <w:lang w:val="en-IE"/>
              </w:rPr>
              <w:t xml:space="preserve">, </w:t>
            </w:r>
            <w:r w:rsidRPr="00F13945">
              <w:rPr>
                <w:sz w:val="20"/>
                <w:szCs w:val="20"/>
                <w:lang w:val="en-IE"/>
              </w:rPr>
              <w:t>Land-take</w:t>
            </w:r>
            <w:r>
              <w:rPr>
                <w:sz w:val="20"/>
                <w:szCs w:val="20"/>
                <w:lang w:val="en-IE"/>
              </w:rPr>
              <w:t>.</w:t>
            </w:r>
          </w:p>
        </w:tc>
        <w:tc>
          <w:tcPr>
            <w:tcW w:w="5760" w:type="dxa"/>
            <w:vMerge/>
          </w:tcPr>
          <w:p w14:paraId="37F6F979" w14:textId="77777777" w:rsidR="00B37264" w:rsidRPr="00C74735" w:rsidRDefault="00B37264" w:rsidP="00EC73FD">
            <w:pPr>
              <w:pStyle w:val="ListParagraph"/>
              <w:numPr>
                <w:ilvl w:val="0"/>
                <w:numId w:val="8"/>
              </w:numPr>
              <w:spacing w:before="120" w:after="120"/>
              <w:ind w:right="0"/>
              <w:rPr>
                <w:sz w:val="20"/>
                <w:szCs w:val="20"/>
                <w:lang w:val="en-IE"/>
              </w:rPr>
            </w:pPr>
          </w:p>
        </w:tc>
      </w:tr>
      <w:tr w:rsidR="00511519" w:rsidRPr="00C74735" w14:paraId="1144B338" w14:textId="77777777" w:rsidTr="00FD7EB2">
        <w:tc>
          <w:tcPr>
            <w:tcW w:w="3256" w:type="dxa"/>
          </w:tcPr>
          <w:p w14:paraId="1BBDBBAC" w14:textId="27121A09" w:rsidR="00511519" w:rsidRPr="00C74735" w:rsidRDefault="00F13945" w:rsidP="00080F59">
            <w:pPr>
              <w:spacing w:before="120" w:after="120"/>
              <w:ind w:right="0"/>
              <w:rPr>
                <w:sz w:val="20"/>
                <w:szCs w:val="20"/>
                <w:lang w:val="en-IE"/>
              </w:rPr>
            </w:pPr>
            <w:r w:rsidRPr="00F13945">
              <w:rPr>
                <w:sz w:val="20"/>
                <w:szCs w:val="20"/>
                <w:lang w:val="en-IE"/>
              </w:rPr>
              <w:t xml:space="preserve">Distance from the Natura 2000 site or </w:t>
            </w:r>
            <w:r w:rsidR="00C71452" w:rsidRPr="00F13945">
              <w:rPr>
                <w:sz w:val="20"/>
                <w:szCs w:val="20"/>
                <w:lang w:val="en-IE"/>
              </w:rPr>
              <w:t>key interests</w:t>
            </w:r>
            <w:r w:rsidRPr="00F13945">
              <w:rPr>
                <w:sz w:val="20"/>
                <w:szCs w:val="20"/>
                <w:lang w:val="en-IE"/>
              </w:rPr>
              <w:t xml:space="preserve"> of the site;</w:t>
            </w:r>
          </w:p>
        </w:tc>
        <w:tc>
          <w:tcPr>
            <w:tcW w:w="5760" w:type="dxa"/>
          </w:tcPr>
          <w:p w14:paraId="58D57DB7" w14:textId="77777777" w:rsidR="00B72941" w:rsidRPr="00C454E8" w:rsidRDefault="000B1415" w:rsidP="00080F59">
            <w:pPr>
              <w:spacing w:before="120" w:after="120"/>
              <w:ind w:right="-23"/>
              <w:rPr>
                <w:rFonts w:asciiTheme="minorHAnsi" w:hAnsiTheme="minorHAnsi" w:cstheme="minorHAnsi"/>
                <w:sz w:val="20"/>
                <w:szCs w:val="20"/>
                <w:lang w:val="en-IE"/>
              </w:rPr>
            </w:pPr>
            <w:r w:rsidRPr="00C43581">
              <w:rPr>
                <w:rFonts w:asciiTheme="minorHAnsi" w:hAnsiTheme="minorHAnsi" w:cstheme="minorHAnsi"/>
                <w:sz w:val="20"/>
                <w:szCs w:val="20"/>
                <w:lang w:val="en-IE"/>
              </w:rPr>
              <w:t xml:space="preserve">The proposed works lie outside </w:t>
            </w:r>
            <w:r w:rsidR="00CE1808">
              <w:rPr>
                <w:rFonts w:asciiTheme="minorHAnsi" w:hAnsiTheme="minorHAnsi" w:cstheme="minorHAnsi"/>
                <w:sz w:val="20"/>
                <w:szCs w:val="20"/>
                <w:lang w:val="en-IE"/>
              </w:rPr>
              <w:t xml:space="preserve">of </w:t>
            </w:r>
            <w:r w:rsidRPr="00C43581">
              <w:rPr>
                <w:rFonts w:asciiTheme="minorHAnsi" w:hAnsiTheme="minorHAnsi" w:cstheme="minorHAnsi"/>
                <w:sz w:val="20"/>
                <w:szCs w:val="20"/>
                <w:lang w:val="en-IE"/>
              </w:rPr>
              <w:t>SAC</w:t>
            </w:r>
            <w:r w:rsidR="00CE1808">
              <w:rPr>
                <w:rFonts w:asciiTheme="minorHAnsi" w:hAnsiTheme="minorHAnsi" w:cstheme="minorHAnsi"/>
                <w:sz w:val="20"/>
                <w:szCs w:val="20"/>
                <w:lang w:val="en-IE"/>
              </w:rPr>
              <w:t xml:space="preserve">s and </w:t>
            </w:r>
            <w:r w:rsidR="00CE1808" w:rsidRPr="00A41179">
              <w:rPr>
                <w:rFonts w:asciiTheme="minorHAnsi" w:hAnsiTheme="minorHAnsi" w:cstheme="minorHAnsi"/>
                <w:sz w:val="20"/>
                <w:szCs w:val="20"/>
                <w:lang w:val="en-IE"/>
              </w:rPr>
              <w:t>SPAs</w:t>
            </w:r>
            <w:r w:rsidRPr="00A41179">
              <w:rPr>
                <w:rFonts w:asciiTheme="minorHAnsi" w:hAnsiTheme="minorHAnsi" w:cstheme="minorHAnsi"/>
                <w:sz w:val="20"/>
                <w:szCs w:val="20"/>
                <w:lang w:val="en-IE"/>
              </w:rPr>
              <w:t>.</w:t>
            </w:r>
            <w:r w:rsidR="00CE1808" w:rsidRPr="00A41179">
              <w:rPr>
                <w:rFonts w:asciiTheme="minorHAnsi" w:hAnsiTheme="minorHAnsi" w:cstheme="minorHAnsi"/>
                <w:sz w:val="20"/>
                <w:szCs w:val="20"/>
                <w:lang w:val="en-IE"/>
              </w:rPr>
              <w:t xml:space="preserve"> The closest </w:t>
            </w:r>
            <w:r w:rsidR="00516E4F" w:rsidRPr="00A41179">
              <w:rPr>
                <w:rFonts w:asciiTheme="minorHAnsi" w:hAnsiTheme="minorHAnsi" w:cstheme="minorHAnsi"/>
                <w:sz w:val="20"/>
                <w:szCs w:val="20"/>
                <w:lang w:val="en-IE"/>
              </w:rPr>
              <w:t>SAC and</w:t>
            </w:r>
            <w:r w:rsidR="00CE1808" w:rsidRPr="00A41179">
              <w:rPr>
                <w:rFonts w:asciiTheme="minorHAnsi" w:hAnsiTheme="minorHAnsi" w:cstheme="minorHAnsi"/>
                <w:sz w:val="20"/>
                <w:szCs w:val="20"/>
                <w:lang w:val="en-IE"/>
              </w:rPr>
              <w:t xml:space="preserve"> SPA to the proposed project is appr</w:t>
            </w:r>
            <w:r w:rsidR="00BE589B" w:rsidRPr="00A41179">
              <w:rPr>
                <w:rFonts w:asciiTheme="minorHAnsi" w:hAnsiTheme="minorHAnsi" w:cstheme="minorHAnsi"/>
                <w:sz w:val="20"/>
                <w:szCs w:val="20"/>
                <w:lang w:val="en-IE"/>
              </w:rPr>
              <w:t>ox</w:t>
            </w:r>
            <w:r w:rsidR="00CE1808" w:rsidRPr="00A41179">
              <w:rPr>
                <w:rFonts w:asciiTheme="minorHAnsi" w:hAnsiTheme="minorHAnsi" w:cstheme="minorHAnsi"/>
                <w:sz w:val="20"/>
                <w:szCs w:val="20"/>
                <w:lang w:val="en-IE"/>
              </w:rPr>
              <w:t xml:space="preserve">imately </w:t>
            </w:r>
            <w:r w:rsidR="00A41179" w:rsidRPr="00A41179">
              <w:rPr>
                <w:rFonts w:asciiTheme="minorHAnsi" w:hAnsiTheme="minorHAnsi" w:cstheme="minorHAnsi"/>
                <w:sz w:val="20"/>
                <w:szCs w:val="20"/>
                <w:lang w:val="en-IE"/>
              </w:rPr>
              <w:t>520</w:t>
            </w:r>
            <w:r w:rsidR="00CE1808" w:rsidRPr="00A41179">
              <w:rPr>
                <w:rFonts w:asciiTheme="minorHAnsi" w:hAnsiTheme="minorHAnsi" w:cstheme="minorHAnsi"/>
                <w:sz w:val="20"/>
                <w:szCs w:val="20"/>
                <w:lang w:val="en-IE"/>
              </w:rPr>
              <w:t xml:space="preserve"> and </w:t>
            </w:r>
            <w:r w:rsidR="00A41179" w:rsidRPr="00A41179">
              <w:rPr>
                <w:rFonts w:asciiTheme="minorHAnsi" w:hAnsiTheme="minorHAnsi" w:cstheme="minorHAnsi"/>
                <w:sz w:val="20"/>
                <w:szCs w:val="20"/>
                <w:lang w:val="en-IE"/>
              </w:rPr>
              <w:t xml:space="preserve">500 </w:t>
            </w:r>
            <w:r w:rsidR="00CE1808" w:rsidRPr="00A41179">
              <w:rPr>
                <w:rFonts w:asciiTheme="minorHAnsi" w:hAnsiTheme="minorHAnsi" w:cstheme="minorHAnsi"/>
                <w:sz w:val="20"/>
                <w:szCs w:val="20"/>
                <w:lang w:val="en-IE"/>
              </w:rPr>
              <w:t>m respectively. Distances of SACs and SPAs within 15km</w:t>
            </w:r>
            <w:r w:rsidR="00CE1808">
              <w:rPr>
                <w:rFonts w:asciiTheme="minorHAnsi" w:hAnsiTheme="minorHAnsi" w:cstheme="minorHAnsi"/>
                <w:sz w:val="20"/>
                <w:szCs w:val="20"/>
                <w:lang w:val="en-IE"/>
              </w:rPr>
              <w:t xml:space="preserve"> of the project are detailed in </w:t>
            </w:r>
            <w:r w:rsidR="00C454E8" w:rsidRPr="00C454E8">
              <w:rPr>
                <w:rFonts w:asciiTheme="minorHAnsi" w:hAnsiTheme="minorHAnsi" w:cstheme="minorHAnsi"/>
                <w:b/>
                <w:bCs/>
                <w:sz w:val="20"/>
                <w:szCs w:val="20"/>
                <w:lang w:val="en-IE"/>
              </w:rPr>
              <w:t xml:space="preserve">Section </w:t>
            </w:r>
            <w:r w:rsidR="00321852">
              <w:fldChar w:fldCharType="begin"/>
            </w:r>
            <w:r w:rsidR="00321852">
              <w:instrText xml:space="preserve"> REF _Ref34147698 \r \h  \* MERGEFORMAT </w:instrText>
            </w:r>
            <w:r w:rsidR="00321852">
              <w:fldChar w:fldCharType="separate"/>
            </w:r>
            <w:r w:rsidR="00B43BC3" w:rsidRPr="00B43BC3">
              <w:rPr>
                <w:rFonts w:asciiTheme="minorHAnsi" w:hAnsiTheme="minorHAnsi" w:cstheme="minorHAnsi"/>
                <w:b/>
                <w:bCs/>
                <w:sz w:val="20"/>
                <w:szCs w:val="20"/>
                <w:lang w:val="en-IE"/>
              </w:rPr>
              <w:t>2.3.1.2</w:t>
            </w:r>
            <w:r w:rsidR="00321852">
              <w:fldChar w:fldCharType="end"/>
            </w:r>
            <w:r w:rsidR="00C454E8">
              <w:rPr>
                <w:rFonts w:asciiTheme="minorHAnsi" w:hAnsiTheme="minorHAnsi" w:cstheme="minorHAnsi"/>
                <w:sz w:val="20"/>
                <w:szCs w:val="20"/>
                <w:lang w:val="en-IE"/>
              </w:rPr>
              <w:t xml:space="preserve"> above.</w:t>
            </w:r>
          </w:p>
        </w:tc>
      </w:tr>
      <w:tr w:rsidR="00511519" w:rsidRPr="00C74735" w14:paraId="77DD2DD4" w14:textId="77777777" w:rsidTr="00FD7EB2">
        <w:tc>
          <w:tcPr>
            <w:tcW w:w="3256" w:type="dxa"/>
          </w:tcPr>
          <w:p w14:paraId="139C27BD" w14:textId="652D4F36" w:rsidR="00511519" w:rsidRPr="00C74735" w:rsidRDefault="00F13945" w:rsidP="00080F59">
            <w:pPr>
              <w:spacing w:before="120" w:after="120"/>
              <w:ind w:right="0"/>
              <w:rPr>
                <w:sz w:val="20"/>
                <w:szCs w:val="20"/>
                <w:lang w:val="en-IE"/>
              </w:rPr>
            </w:pPr>
            <w:r w:rsidRPr="00F13945">
              <w:rPr>
                <w:sz w:val="20"/>
                <w:szCs w:val="20"/>
                <w:lang w:val="en-IE"/>
              </w:rPr>
              <w:t xml:space="preserve">Resource requirements (water </w:t>
            </w:r>
            <w:r w:rsidR="00C71452" w:rsidRPr="00F13945">
              <w:rPr>
                <w:sz w:val="20"/>
                <w:szCs w:val="20"/>
                <w:lang w:val="en-IE"/>
              </w:rPr>
              <w:t>abstraction</w:t>
            </w:r>
            <w:r w:rsidR="00C71452" w:rsidRPr="00244DD3">
              <w:rPr>
                <w:i/>
                <w:iCs/>
                <w:sz w:val="20"/>
                <w:szCs w:val="20"/>
                <w:lang w:val="en-IE"/>
              </w:rPr>
              <w:t xml:space="preserve"> etc</w:t>
            </w:r>
            <w:r w:rsidR="00991269">
              <w:rPr>
                <w:i/>
                <w:iCs/>
                <w:sz w:val="20"/>
                <w:szCs w:val="20"/>
                <w:lang w:val="en-IE"/>
              </w:rPr>
              <w:t>.</w:t>
            </w:r>
            <w:r w:rsidRPr="00F13945">
              <w:rPr>
                <w:sz w:val="20"/>
                <w:szCs w:val="20"/>
                <w:lang w:val="en-IE"/>
              </w:rPr>
              <w:t>);</w:t>
            </w:r>
          </w:p>
        </w:tc>
        <w:tc>
          <w:tcPr>
            <w:tcW w:w="5760" w:type="dxa"/>
          </w:tcPr>
          <w:p w14:paraId="68AD4092" w14:textId="100469E6" w:rsidR="00622736" w:rsidRPr="00080F59" w:rsidRDefault="00622736" w:rsidP="00080F59">
            <w:pPr>
              <w:spacing w:before="120" w:after="120"/>
              <w:ind w:right="0"/>
              <w:rPr>
                <w:sz w:val="20"/>
                <w:szCs w:val="20"/>
                <w:lang w:val="en-IE"/>
              </w:rPr>
            </w:pPr>
            <w:r w:rsidRPr="00080F59">
              <w:rPr>
                <w:sz w:val="20"/>
                <w:szCs w:val="20"/>
                <w:lang w:val="en-IE"/>
              </w:rPr>
              <w:t>During the proposed project</w:t>
            </w:r>
            <w:r w:rsidR="000A0F24" w:rsidRPr="00080F59">
              <w:rPr>
                <w:sz w:val="20"/>
                <w:szCs w:val="20"/>
                <w:lang w:val="en-IE"/>
              </w:rPr>
              <w:t>,</w:t>
            </w:r>
            <w:r w:rsidR="00413A2F">
              <w:rPr>
                <w:sz w:val="20"/>
                <w:szCs w:val="20"/>
                <w:lang w:val="en-IE"/>
              </w:rPr>
              <w:t xml:space="preserve"> </w:t>
            </w:r>
            <w:r w:rsidR="000A0F24" w:rsidRPr="00080F59">
              <w:rPr>
                <w:sz w:val="20"/>
                <w:szCs w:val="20"/>
                <w:lang w:val="en-IE"/>
              </w:rPr>
              <w:t xml:space="preserve">construction equipment and </w:t>
            </w:r>
            <w:r w:rsidRPr="00080F59">
              <w:rPr>
                <w:sz w:val="20"/>
                <w:szCs w:val="20"/>
                <w:lang w:val="en-IE"/>
              </w:rPr>
              <w:t xml:space="preserve">plant </w:t>
            </w:r>
            <w:r w:rsidR="000A0F24" w:rsidRPr="00080F59">
              <w:rPr>
                <w:sz w:val="20"/>
                <w:szCs w:val="20"/>
                <w:lang w:val="en-IE"/>
              </w:rPr>
              <w:t xml:space="preserve">(excavators </w:t>
            </w:r>
            <w:r w:rsidR="000A0F24" w:rsidRPr="00080F59">
              <w:rPr>
                <w:i/>
                <w:iCs/>
                <w:sz w:val="20"/>
                <w:szCs w:val="20"/>
                <w:lang w:val="en-IE"/>
              </w:rPr>
              <w:t>etc.</w:t>
            </w:r>
            <w:r w:rsidR="000A0F24" w:rsidRPr="00080F59">
              <w:rPr>
                <w:sz w:val="20"/>
                <w:szCs w:val="20"/>
                <w:lang w:val="en-IE"/>
              </w:rPr>
              <w:t xml:space="preserve">) </w:t>
            </w:r>
            <w:r w:rsidRPr="00080F59">
              <w:rPr>
                <w:sz w:val="20"/>
                <w:szCs w:val="20"/>
                <w:lang w:val="en-IE"/>
              </w:rPr>
              <w:t xml:space="preserve">will be in operation. The fuel used by the </w:t>
            </w:r>
            <w:r w:rsidR="000A0F24" w:rsidRPr="00080F59">
              <w:rPr>
                <w:sz w:val="20"/>
                <w:szCs w:val="20"/>
                <w:lang w:val="en-IE"/>
              </w:rPr>
              <w:t>construction equipment</w:t>
            </w:r>
            <w:r w:rsidR="00576100" w:rsidRPr="00080F59">
              <w:rPr>
                <w:sz w:val="20"/>
                <w:szCs w:val="20"/>
                <w:lang w:val="en-IE"/>
              </w:rPr>
              <w:t>, dumper trucks</w:t>
            </w:r>
            <w:r w:rsidR="000A0F24" w:rsidRPr="00080F59">
              <w:rPr>
                <w:sz w:val="20"/>
                <w:szCs w:val="20"/>
                <w:lang w:val="en-IE"/>
              </w:rPr>
              <w:t xml:space="preserve"> and </w:t>
            </w:r>
            <w:r w:rsidR="00A247AC" w:rsidRPr="00080F59">
              <w:rPr>
                <w:sz w:val="20"/>
                <w:szCs w:val="20"/>
                <w:lang w:val="en-IE"/>
              </w:rPr>
              <w:t xml:space="preserve">plant and vessels </w:t>
            </w:r>
            <w:r w:rsidRPr="00080F59">
              <w:rPr>
                <w:sz w:val="20"/>
                <w:szCs w:val="20"/>
                <w:lang w:val="en-IE"/>
              </w:rPr>
              <w:t xml:space="preserve">will be </w:t>
            </w:r>
            <w:r w:rsidR="000A0F24" w:rsidRPr="00080F59">
              <w:rPr>
                <w:sz w:val="20"/>
                <w:szCs w:val="20"/>
                <w:lang w:val="en-IE"/>
              </w:rPr>
              <w:t xml:space="preserve">petrol/ </w:t>
            </w:r>
            <w:r w:rsidRPr="00080F59">
              <w:rPr>
                <w:sz w:val="20"/>
                <w:szCs w:val="20"/>
                <w:lang w:val="en-IE"/>
              </w:rPr>
              <w:t xml:space="preserve">diesel. </w:t>
            </w:r>
          </w:p>
          <w:p w14:paraId="599302BF" w14:textId="77777777" w:rsidR="00040967" w:rsidRPr="00C74735" w:rsidRDefault="00A247AC" w:rsidP="00080F59">
            <w:pPr>
              <w:spacing w:before="120" w:after="120"/>
              <w:ind w:right="0"/>
              <w:rPr>
                <w:sz w:val="20"/>
                <w:szCs w:val="20"/>
                <w:lang w:val="en-IE"/>
              </w:rPr>
            </w:pPr>
            <w:r w:rsidRPr="00080F59">
              <w:rPr>
                <w:sz w:val="20"/>
                <w:szCs w:val="20"/>
                <w:lang w:val="en-IE"/>
              </w:rPr>
              <w:t>Works at the site will involve the uses of rock/ gravel fill or backfill materia</w:t>
            </w:r>
            <w:r w:rsidR="00CE1808" w:rsidRPr="00080F59">
              <w:rPr>
                <w:sz w:val="20"/>
                <w:szCs w:val="20"/>
                <w:lang w:val="en-IE"/>
              </w:rPr>
              <w:t xml:space="preserve">l and </w:t>
            </w:r>
            <w:r w:rsidR="00080F59" w:rsidRPr="00080F59">
              <w:rPr>
                <w:sz w:val="20"/>
                <w:szCs w:val="20"/>
                <w:lang w:val="en-IE"/>
              </w:rPr>
              <w:t>Asphalt</w:t>
            </w:r>
            <w:r w:rsidR="00080F59">
              <w:rPr>
                <w:sz w:val="20"/>
                <w:szCs w:val="20"/>
                <w:lang w:val="en-IE"/>
              </w:rPr>
              <w:t>ic concrete</w:t>
            </w:r>
            <w:r w:rsidRPr="00080F59">
              <w:rPr>
                <w:sz w:val="20"/>
                <w:szCs w:val="20"/>
                <w:lang w:val="en-IE"/>
              </w:rPr>
              <w:t>. Where possible excavated material will be reused.</w:t>
            </w:r>
          </w:p>
        </w:tc>
      </w:tr>
      <w:tr w:rsidR="00F13945" w:rsidRPr="00C74735" w14:paraId="00E1BCF4" w14:textId="77777777" w:rsidTr="00FD7EB2">
        <w:tc>
          <w:tcPr>
            <w:tcW w:w="3256" w:type="dxa"/>
          </w:tcPr>
          <w:p w14:paraId="7B34130D" w14:textId="77777777" w:rsidR="00F13945" w:rsidRPr="00F13945" w:rsidRDefault="00973851" w:rsidP="00080F59">
            <w:pPr>
              <w:spacing w:before="120" w:after="120"/>
              <w:ind w:right="0"/>
              <w:rPr>
                <w:sz w:val="20"/>
                <w:szCs w:val="20"/>
                <w:lang w:val="en-IE"/>
              </w:rPr>
            </w:pPr>
            <w:r w:rsidRPr="00F13945">
              <w:rPr>
                <w:sz w:val="20"/>
                <w:szCs w:val="20"/>
                <w:lang w:val="en-IE"/>
              </w:rPr>
              <w:t xml:space="preserve">Emissions (disposal to land, </w:t>
            </w:r>
            <w:proofErr w:type="gramStart"/>
            <w:r w:rsidRPr="00F13945">
              <w:rPr>
                <w:sz w:val="20"/>
                <w:szCs w:val="20"/>
                <w:lang w:val="en-IE"/>
              </w:rPr>
              <w:t>water</w:t>
            </w:r>
            <w:proofErr w:type="gramEnd"/>
            <w:r w:rsidRPr="00F13945">
              <w:rPr>
                <w:sz w:val="20"/>
                <w:szCs w:val="20"/>
                <w:lang w:val="en-IE"/>
              </w:rPr>
              <w:t xml:space="preserve"> or air);</w:t>
            </w:r>
          </w:p>
        </w:tc>
        <w:tc>
          <w:tcPr>
            <w:tcW w:w="5760" w:type="dxa"/>
          </w:tcPr>
          <w:p w14:paraId="17CBCF70" w14:textId="292C01F5" w:rsidR="00A247AC" w:rsidRPr="00C74735" w:rsidRDefault="00652764" w:rsidP="00080F59">
            <w:pPr>
              <w:spacing w:before="120" w:after="120"/>
              <w:ind w:right="0"/>
              <w:rPr>
                <w:sz w:val="20"/>
                <w:szCs w:val="20"/>
                <w:lang w:val="en-IE"/>
              </w:rPr>
            </w:pPr>
            <w:r>
              <w:rPr>
                <w:sz w:val="20"/>
                <w:szCs w:val="20"/>
                <w:lang w:val="en-IE"/>
              </w:rPr>
              <w:t xml:space="preserve">Atmospheric and noise </w:t>
            </w:r>
            <w:r w:rsidR="00973851">
              <w:rPr>
                <w:sz w:val="20"/>
                <w:szCs w:val="20"/>
                <w:lang w:val="en-IE"/>
              </w:rPr>
              <w:t>emissions from</w:t>
            </w:r>
            <w:r w:rsidR="00413A2F">
              <w:rPr>
                <w:sz w:val="20"/>
                <w:szCs w:val="20"/>
                <w:lang w:val="en-IE"/>
              </w:rPr>
              <w:t xml:space="preserve"> </w:t>
            </w:r>
            <w:r w:rsidR="00576100">
              <w:rPr>
                <w:sz w:val="20"/>
                <w:szCs w:val="20"/>
                <w:lang w:val="en-IE"/>
              </w:rPr>
              <w:t>construction equipment, dumper trucks</w:t>
            </w:r>
            <w:r w:rsidR="007445A6">
              <w:rPr>
                <w:sz w:val="20"/>
                <w:szCs w:val="20"/>
                <w:lang w:val="en-IE"/>
              </w:rPr>
              <w:t xml:space="preserve"> and</w:t>
            </w:r>
            <w:r w:rsidR="00413A2F">
              <w:rPr>
                <w:sz w:val="20"/>
                <w:szCs w:val="20"/>
                <w:lang w:val="en-IE"/>
              </w:rPr>
              <w:t xml:space="preserve"> </w:t>
            </w:r>
            <w:r w:rsidR="002A0F3B">
              <w:rPr>
                <w:sz w:val="20"/>
                <w:szCs w:val="20"/>
                <w:lang w:val="en-IE"/>
              </w:rPr>
              <w:t>plant.</w:t>
            </w:r>
          </w:p>
        </w:tc>
      </w:tr>
      <w:tr w:rsidR="00973851" w:rsidRPr="00C74735" w14:paraId="572831E5" w14:textId="77777777" w:rsidTr="00FD7EB2">
        <w:tc>
          <w:tcPr>
            <w:tcW w:w="3256" w:type="dxa"/>
          </w:tcPr>
          <w:p w14:paraId="6F1A9822" w14:textId="77777777" w:rsidR="00973851" w:rsidRPr="00F13945" w:rsidRDefault="00973851" w:rsidP="00080F59">
            <w:pPr>
              <w:spacing w:before="120" w:after="120"/>
              <w:ind w:right="0"/>
              <w:rPr>
                <w:sz w:val="20"/>
                <w:szCs w:val="20"/>
                <w:lang w:val="en-IE"/>
              </w:rPr>
            </w:pPr>
            <w:r w:rsidRPr="00F13945">
              <w:rPr>
                <w:sz w:val="20"/>
                <w:szCs w:val="20"/>
                <w:lang w:val="en-IE"/>
              </w:rPr>
              <w:t xml:space="preserve">Excavation </w:t>
            </w:r>
            <w:proofErr w:type="gramStart"/>
            <w:r w:rsidRPr="00F13945">
              <w:rPr>
                <w:sz w:val="20"/>
                <w:szCs w:val="20"/>
                <w:lang w:val="en-IE"/>
              </w:rPr>
              <w:t>requirements;</w:t>
            </w:r>
            <w:proofErr w:type="gramEnd"/>
          </w:p>
          <w:p w14:paraId="6A4B32BB" w14:textId="77777777" w:rsidR="00973851" w:rsidRPr="00F13945" w:rsidRDefault="00973851" w:rsidP="00080F59">
            <w:pPr>
              <w:spacing w:before="120" w:after="120"/>
              <w:ind w:right="0"/>
              <w:rPr>
                <w:sz w:val="20"/>
                <w:szCs w:val="20"/>
                <w:lang w:val="en-IE"/>
              </w:rPr>
            </w:pPr>
            <w:r w:rsidRPr="00F13945">
              <w:rPr>
                <w:sz w:val="20"/>
                <w:szCs w:val="20"/>
                <w:lang w:val="en-IE"/>
              </w:rPr>
              <w:t>Transportation requirements;</w:t>
            </w:r>
          </w:p>
        </w:tc>
        <w:tc>
          <w:tcPr>
            <w:tcW w:w="5760" w:type="dxa"/>
          </w:tcPr>
          <w:p w14:paraId="61E62857" w14:textId="77777777" w:rsidR="00AF5D0F" w:rsidRPr="00080F59" w:rsidRDefault="00652764" w:rsidP="00080F59">
            <w:pPr>
              <w:spacing w:before="120" w:after="120"/>
              <w:ind w:right="0"/>
              <w:rPr>
                <w:i/>
                <w:iCs/>
                <w:sz w:val="20"/>
                <w:szCs w:val="20"/>
                <w:lang w:val="en-IE"/>
              </w:rPr>
            </w:pPr>
            <w:r w:rsidRPr="00080F59">
              <w:rPr>
                <w:b/>
                <w:bCs/>
                <w:i/>
                <w:iCs/>
                <w:sz w:val="20"/>
                <w:szCs w:val="20"/>
                <w:lang w:val="en-IE"/>
              </w:rPr>
              <w:t>Excavation requirements</w:t>
            </w:r>
          </w:p>
          <w:p w14:paraId="55A68DD6" w14:textId="77777777" w:rsidR="00AA6EC7" w:rsidRPr="00080F59" w:rsidRDefault="00080F59" w:rsidP="00080F59">
            <w:pPr>
              <w:spacing w:before="120" w:after="120"/>
              <w:ind w:right="0"/>
              <w:rPr>
                <w:sz w:val="20"/>
                <w:szCs w:val="20"/>
                <w:lang w:val="en-IE"/>
              </w:rPr>
            </w:pPr>
            <w:r w:rsidRPr="00080F59">
              <w:rPr>
                <w:sz w:val="20"/>
                <w:szCs w:val="20"/>
                <w:lang w:val="en-IE"/>
              </w:rPr>
              <w:t>The stripping back of topsoil in the road and carparking areas. Where possible excavated material will be reused.</w:t>
            </w:r>
          </w:p>
          <w:p w14:paraId="719C2AB9" w14:textId="77777777" w:rsidR="00AF5D0F" w:rsidRPr="00080F59" w:rsidRDefault="00652764" w:rsidP="00080F59">
            <w:pPr>
              <w:spacing w:before="120" w:after="120"/>
              <w:ind w:right="0"/>
              <w:rPr>
                <w:i/>
                <w:iCs/>
                <w:sz w:val="20"/>
                <w:szCs w:val="20"/>
                <w:lang w:val="en-IE"/>
              </w:rPr>
            </w:pPr>
            <w:r w:rsidRPr="00080F59">
              <w:rPr>
                <w:b/>
                <w:bCs/>
                <w:i/>
                <w:iCs/>
                <w:sz w:val="20"/>
                <w:szCs w:val="20"/>
                <w:lang w:val="en-IE"/>
              </w:rPr>
              <w:t>Transportation requirements</w:t>
            </w:r>
          </w:p>
          <w:p w14:paraId="0F1FEF33" w14:textId="1853DB6A" w:rsidR="00AF5D0F" w:rsidRPr="00080F59" w:rsidRDefault="00652764" w:rsidP="00080F59">
            <w:pPr>
              <w:spacing w:before="120" w:after="120"/>
              <w:ind w:right="0"/>
              <w:rPr>
                <w:sz w:val="20"/>
                <w:szCs w:val="20"/>
                <w:lang w:val="en-IE"/>
              </w:rPr>
            </w:pPr>
            <w:r w:rsidRPr="00080F59">
              <w:rPr>
                <w:sz w:val="20"/>
                <w:szCs w:val="20"/>
                <w:lang w:val="en-IE"/>
              </w:rPr>
              <w:t xml:space="preserve">Excavated material not reused will be taken from site using dumper </w:t>
            </w:r>
            <w:r w:rsidR="00040967" w:rsidRPr="00080F59">
              <w:rPr>
                <w:sz w:val="20"/>
                <w:szCs w:val="20"/>
                <w:lang w:val="en-IE"/>
              </w:rPr>
              <w:t>truck</w:t>
            </w:r>
            <w:r w:rsidR="00AA6EC7" w:rsidRPr="00080F59">
              <w:rPr>
                <w:sz w:val="20"/>
                <w:szCs w:val="20"/>
                <w:lang w:val="en-IE"/>
              </w:rPr>
              <w:t>s</w:t>
            </w:r>
            <w:r w:rsidR="00040967" w:rsidRPr="00080F59">
              <w:rPr>
                <w:sz w:val="20"/>
                <w:szCs w:val="20"/>
                <w:lang w:val="en-IE"/>
              </w:rPr>
              <w:t xml:space="preserve"> for disposal at licenced facilities.</w:t>
            </w:r>
            <w:r w:rsidR="00BE589B" w:rsidRPr="00080F59">
              <w:rPr>
                <w:sz w:val="20"/>
                <w:szCs w:val="20"/>
                <w:lang w:val="en-IE"/>
              </w:rPr>
              <w:t xml:space="preserve"> Rock/ gravel fill or backfill material and </w:t>
            </w:r>
            <w:r w:rsidR="00080F59" w:rsidRPr="00080F59">
              <w:rPr>
                <w:sz w:val="20"/>
                <w:szCs w:val="20"/>
                <w:lang w:val="en-IE"/>
              </w:rPr>
              <w:t>Asphalt</w:t>
            </w:r>
            <w:r w:rsidR="00080F59">
              <w:rPr>
                <w:sz w:val="20"/>
                <w:szCs w:val="20"/>
                <w:lang w:val="en-IE"/>
              </w:rPr>
              <w:t>ic concrete</w:t>
            </w:r>
            <w:r w:rsidR="00413A2F">
              <w:rPr>
                <w:sz w:val="20"/>
                <w:szCs w:val="20"/>
                <w:lang w:val="en-IE"/>
              </w:rPr>
              <w:t xml:space="preserve"> </w:t>
            </w:r>
            <w:r w:rsidR="00BE589B" w:rsidRPr="00080F59">
              <w:rPr>
                <w:sz w:val="20"/>
                <w:szCs w:val="20"/>
                <w:lang w:val="en-IE"/>
              </w:rPr>
              <w:t>required at the site will be delivered using trucks.</w:t>
            </w:r>
          </w:p>
        </w:tc>
      </w:tr>
      <w:tr w:rsidR="00973851" w:rsidRPr="00C74735" w14:paraId="0D8E8C54" w14:textId="77777777" w:rsidTr="00FD7EB2">
        <w:tc>
          <w:tcPr>
            <w:tcW w:w="3256" w:type="dxa"/>
          </w:tcPr>
          <w:p w14:paraId="3C0F0B23" w14:textId="77777777" w:rsidR="00973851" w:rsidRPr="00F13945" w:rsidRDefault="00973851" w:rsidP="00080F59">
            <w:pPr>
              <w:spacing w:before="120" w:after="120"/>
              <w:ind w:right="0"/>
              <w:rPr>
                <w:sz w:val="20"/>
                <w:szCs w:val="20"/>
                <w:lang w:val="en-IE"/>
              </w:rPr>
            </w:pPr>
            <w:r w:rsidRPr="00F13945">
              <w:rPr>
                <w:sz w:val="20"/>
                <w:szCs w:val="20"/>
                <w:lang w:val="en-IE"/>
              </w:rPr>
              <w:t>Duration of construction, operation,</w:t>
            </w:r>
          </w:p>
          <w:p w14:paraId="282B1B9A" w14:textId="2E76B1CA" w:rsidR="00973851" w:rsidRPr="00F13945" w:rsidRDefault="00C71452" w:rsidP="00080F59">
            <w:pPr>
              <w:spacing w:before="120" w:after="120"/>
              <w:ind w:right="0"/>
              <w:rPr>
                <w:sz w:val="20"/>
                <w:szCs w:val="20"/>
                <w:lang w:val="en-IE"/>
              </w:rPr>
            </w:pPr>
            <w:r w:rsidRPr="00F13945">
              <w:rPr>
                <w:sz w:val="20"/>
                <w:szCs w:val="20"/>
                <w:lang w:val="en-IE"/>
              </w:rPr>
              <w:t>Decommissioning Other</w:t>
            </w:r>
            <w:r w:rsidR="00973851" w:rsidRPr="00F13945">
              <w:rPr>
                <w:sz w:val="20"/>
                <w:szCs w:val="20"/>
                <w:lang w:val="en-IE"/>
              </w:rPr>
              <w:t>.</w:t>
            </w:r>
          </w:p>
        </w:tc>
        <w:tc>
          <w:tcPr>
            <w:tcW w:w="5760" w:type="dxa"/>
          </w:tcPr>
          <w:p w14:paraId="18CEAD47" w14:textId="7246A737" w:rsidR="00080F59" w:rsidRDefault="00DE0928" w:rsidP="00080F59">
            <w:pPr>
              <w:spacing w:before="120" w:after="120"/>
              <w:ind w:right="0"/>
              <w:rPr>
                <w:sz w:val="20"/>
                <w:szCs w:val="20"/>
                <w:lang w:val="en-IE"/>
              </w:rPr>
            </w:pPr>
            <w:r w:rsidRPr="00080F59">
              <w:rPr>
                <w:sz w:val="20"/>
                <w:szCs w:val="20"/>
                <w:lang w:val="en-IE"/>
              </w:rPr>
              <w:t xml:space="preserve">The proposed </w:t>
            </w:r>
            <w:r w:rsidR="00F420A0">
              <w:rPr>
                <w:sz w:val="20"/>
                <w:szCs w:val="20"/>
                <w:lang w:val="en-IE"/>
              </w:rPr>
              <w:t>P</w:t>
            </w:r>
            <w:r w:rsidR="00053816" w:rsidRPr="00080F59">
              <w:rPr>
                <w:sz w:val="20"/>
                <w:szCs w:val="20"/>
                <w:lang w:val="en-IE"/>
              </w:rPr>
              <w:t>roject</w:t>
            </w:r>
            <w:r w:rsidRPr="00080F59">
              <w:rPr>
                <w:sz w:val="20"/>
                <w:szCs w:val="20"/>
                <w:lang w:val="en-IE"/>
              </w:rPr>
              <w:t xml:space="preserve"> activity </w:t>
            </w:r>
            <w:r w:rsidR="003D2EEC" w:rsidRPr="00080F59">
              <w:rPr>
                <w:sz w:val="20"/>
                <w:szCs w:val="20"/>
                <w:lang w:val="en-IE"/>
              </w:rPr>
              <w:t xml:space="preserve">comprises </w:t>
            </w:r>
            <w:r w:rsidR="00F420A0">
              <w:rPr>
                <w:sz w:val="20"/>
                <w:szCs w:val="20"/>
                <w:lang w:val="en-IE"/>
              </w:rPr>
              <w:t xml:space="preserve">limited </w:t>
            </w:r>
            <w:r w:rsidR="003D2EEC" w:rsidRPr="00080F59">
              <w:rPr>
                <w:sz w:val="20"/>
                <w:szCs w:val="20"/>
                <w:lang w:val="en-IE"/>
              </w:rPr>
              <w:t xml:space="preserve">earthworks and the </w:t>
            </w:r>
            <w:r w:rsidR="00805047" w:rsidRPr="00080F59">
              <w:rPr>
                <w:sz w:val="20"/>
                <w:szCs w:val="20"/>
                <w:lang w:val="en-IE"/>
              </w:rPr>
              <w:t xml:space="preserve">installation of </w:t>
            </w:r>
            <w:r w:rsidR="00F420A0">
              <w:rPr>
                <w:sz w:val="20"/>
                <w:szCs w:val="20"/>
                <w:lang w:val="en-IE"/>
              </w:rPr>
              <w:t xml:space="preserve">roadway, carpark, path surfaces and the relocation of existing </w:t>
            </w:r>
            <w:r w:rsidR="00805047" w:rsidRPr="00080F59">
              <w:rPr>
                <w:sz w:val="20"/>
                <w:szCs w:val="20"/>
                <w:lang w:val="en-IE"/>
              </w:rPr>
              <w:t xml:space="preserve">electricity </w:t>
            </w:r>
            <w:r w:rsidR="00F420A0">
              <w:rPr>
                <w:sz w:val="20"/>
                <w:szCs w:val="20"/>
                <w:lang w:val="en-IE"/>
              </w:rPr>
              <w:t>lighting</w:t>
            </w:r>
            <w:r w:rsidR="00805047" w:rsidRPr="00080F59">
              <w:rPr>
                <w:sz w:val="20"/>
                <w:szCs w:val="20"/>
                <w:lang w:val="en-IE"/>
              </w:rPr>
              <w:t xml:space="preserve">. </w:t>
            </w:r>
            <w:r w:rsidR="003D2EEC" w:rsidRPr="00080F59">
              <w:rPr>
                <w:sz w:val="20"/>
                <w:szCs w:val="20"/>
                <w:lang w:val="en-IE"/>
              </w:rPr>
              <w:t xml:space="preserve">The earthworks </w:t>
            </w:r>
            <w:r w:rsidR="00F420A0">
              <w:rPr>
                <w:sz w:val="20"/>
                <w:szCs w:val="20"/>
                <w:lang w:val="en-IE"/>
              </w:rPr>
              <w:t xml:space="preserve">and installation of surfaces </w:t>
            </w:r>
            <w:r w:rsidR="002A0F3B" w:rsidRPr="00080F59">
              <w:rPr>
                <w:sz w:val="20"/>
                <w:szCs w:val="20"/>
                <w:lang w:val="en-IE"/>
              </w:rPr>
              <w:t>involves the use of e</w:t>
            </w:r>
            <w:r w:rsidR="003D2EEC" w:rsidRPr="00080F59">
              <w:rPr>
                <w:sz w:val="20"/>
                <w:szCs w:val="20"/>
                <w:lang w:val="en-IE"/>
              </w:rPr>
              <w:t>xcavators</w:t>
            </w:r>
            <w:r w:rsidR="002A0F3B" w:rsidRPr="00080F59">
              <w:rPr>
                <w:sz w:val="20"/>
                <w:szCs w:val="20"/>
                <w:lang w:val="en-IE"/>
              </w:rPr>
              <w:t xml:space="preserve"> and d</w:t>
            </w:r>
            <w:r w:rsidR="003D2EEC" w:rsidRPr="00080F59">
              <w:rPr>
                <w:sz w:val="20"/>
                <w:szCs w:val="20"/>
                <w:lang w:val="en-IE"/>
              </w:rPr>
              <w:t>umper trucks</w:t>
            </w:r>
            <w:r w:rsidR="002A0F3B" w:rsidRPr="00080F59">
              <w:rPr>
                <w:sz w:val="20"/>
                <w:szCs w:val="20"/>
                <w:lang w:val="en-IE"/>
              </w:rPr>
              <w:t>.</w:t>
            </w:r>
            <w:r w:rsidR="00413A2F">
              <w:rPr>
                <w:sz w:val="20"/>
                <w:szCs w:val="20"/>
                <w:lang w:val="en-IE"/>
              </w:rPr>
              <w:t xml:space="preserve"> </w:t>
            </w:r>
            <w:r w:rsidR="00805047" w:rsidRPr="00080F59">
              <w:rPr>
                <w:sz w:val="20"/>
                <w:szCs w:val="20"/>
                <w:lang w:val="en-IE"/>
              </w:rPr>
              <w:t>O</w:t>
            </w:r>
            <w:r w:rsidRPr="00080F59">
              <w:rPr>
                <w:sz w:val="20"/>
                <w:szCs w:val="20"/>
                <w:lang w:val="en-IE"/>
              </w:rPr>
              <w:t xml:space="preserve">n completion of the </w:t>
            </w:r>
            <w:r w:rsidR="002A0F3B" w:rsidRPr="00080F59">
              <w:rPr>
                <w:sz w:val="20"/>
                <w:szCs w:val="20"/>
                <w:lang w:val="en-IE"/>
              </w:rPr>
              <w:t xml:space="preserve">work at the site all equipment </w:t>
            </w:r>
            <w:r w:rsidRPr="00080F59">
              <w:rPr>
                <w:sz w:val="20"/>
                <w:szCs w:val="20"/>
                <w:lang w:val="en-IE"/>
              </w:rPr>
              <w:t xml:space="preserve">will leave the </w:t>
            </w:r>
            <w:r w:rsidR="00053816" w:rsidRPr="00080F59">
              <w:rPr>
                <w:sz w:val="20"/>
                <w:szCs w:val="20"/>
                <w:lang w:val="en-IE"/>
              </w:rPr>
              <w:t>project</w:t>
            </w:r>
            <w:r w:rsidRPr="00080F59">
              <w:rPr>
                <w:sz w:val="20"/>
                <w:szCs w:val="20"/>
                <w:lang w:val="en-IE"/>
              </w:rPr>
              <w:t xml:space="preserve"> area. </w:t>
            </w:r>
          </w:p>
          <w:p w14:paraId="4BDA3776" w14:textId="0455FFE5" w:rsidR="00973851" w:rsidRPr="00C74735" w:rsidRDefault="005F7A8B" w:rsidP="00080F59">
            <w:pPr>
              <w:spacing w:before="120" w:after="120"/>
              <w:ind w:right="0"/>
              <w:rPr>
                <w:sz w:val="20"/>
                <w:szCs w:val="20"/>
                <w:lang w:val="en-IE"/>
              </w:rPr>
            </w:pPr>
            <w:r w:rsidRPr="00080F59">
              <w:rPr>
                <w:sz w:val="20"/>
                <w:szCs w:val="20"/>
                <w:lang w:val="en-IE"/>
              </w:rPr>
              <w:lastRenderedPageBreak/>
              <w:t xml:space="preserve">Subject to securing the necessary consents, it is anticipated that installation operations will commence in early </w:t>
            </w:r>
            <w:r w:rsidR="00413A2F">
              <w:rPr>
                <w:sz w:val="20"/>
                <w:szCs w:val="20"/>
                <w:lang w:val="en-IE"/>
              </w:rPr>
              <w:t xml:space="preserve">October </w:t>
            </w:r>
            <w:r w:rsidRPr="00080F59">
              <w:rPr>
                <w:sz w:val="20"/>
                <w:szCs w:val="20"/>
                <w:lang w:val="en-IE"/>
              </w:rPr>
              <w:t xml:space="preserve">2021. It is expected that the development will become fully </w:t>
            </w:r>
            <w:r w:rsidR="00F420A0">
              <w:rPr>
                <w:sz w:val="20"/>
                <w:szCs w:val="20"/>
                <w:lang w:val="en-IE"/>
              </w:rPr>
              <w:t xml:space="preserve">complete and available for use by the </w:t>
            </w:r>
            <w:proofErr w:type="gramStart"/>
            <w:r w:rsidR="00F420A0">
              <w:rPr>
                <w:sz w:val="20"/>
                <w:szCs w:val="20"/>
                <w:lang w:val="en-IE"/>
              </w:rPr>
              <w:t>general public</w:t>
            </w:r>
            <w:proofErr w:type="gramEnd"/>
            <w:r w:rsidR="00F420A0">
              <w:rPr>
                <w:sz w:val="20"/>
                <w:szCs w:val="20"/>
                <w:lang w:val="en-IE"/>
              </w:rPr>
              <w:t xml:space="preserve"> by mid </w:t>
            </w:r>
            <w:r w:rsidR="00413A2F">
              <w:rPr>
                <w:sz w:val="20"/>
                <w:szCs w:val="20"/>
                <w:lang w:val="en-IE"/>
              </w:rPr>
              <w:t xml:space="preserve">November </w:t>
            </w:r>
            <w:r w:rsidR="00F420A0">
              <w:rPr>
                <w:sz w:val="20"/>
                <w:szCs w:val="20"/>
                <w:lang w:val="en-IE"/>
              </w:rPr>
              <w:t>20</w:t>
            </w:r>
            <w:r w:rsidR="00413A2F">
              <w:rPr>
                <w:sz w:val="20"/>
                <w:szCs w:val="20"/>
                <w:lang w:val="en-IE"/>
              </w:rPr>
              <w:t>21.</w:t>
            </w:r>
            <w:r w:rsidRPr="00080F59">
              <w:rPr>
                <w:sz w:val="20"/>
                <w:szCs w:val="20"/>
                <w:lang w:val="en-IE"/>
              </w:rPr>
              <w:t xml:space="preserve"> </w:t>
            </w:r>
            <w:r w:rsidR="00F4320F" w:rsidRPr="00080F59">
              <w:rPr>
                <w:sz w:val="20"/>
                <w:szCs w:val="20"/>
                <w:lang w:val="en-IE"/>
              </w:rPr>
              <w:t>The dates and timeframes for the project may change dependent on the outcome of the consenting process.</w:t>
            </w:r>
          </w:p>
        </w:tc>
      </w:tr>
      <w:tr w:rsidR="00DE0928" w:rsidRPr="00C74735" w14:paraId="5495DF71" w14:textId="77777777" w:rsidTr="00FD7EB2">
        <w:tc>
          <w:tcPr>
            <w:tcW w:w="3256" w:type="dxa"/>
          </w:tcPr>
          <w:p w14:paraId="30AA198E" w14:textId="77777777" w:rsidR="00DE0928" w:rsidRPr="00BE589B" w:rsidRDefault="00DE0928" w:rsidP="00080F59">
            <w:pPr>
              <w:spacing w:before="120" w:after="120"/>
              <w:ind w:right="0"/>
              <w:rPr>
                <w:sz w:val="20"/>
                <w:szCs w:val="20"/>
                <w:lang w:val="en-IE"/>
              </w:rPr>
            </w:pPr>
            <w:r w:rsidRPr="00DE0928">
              <w:rPr>
                <w:sz w:val="20"/>
                <w:szCs w:val="20"/>
                <w:lang w:val="en-IE"/>
              </w:rPr>
              <w:lastRenderedPageBreak/>
              <w:t xml:space="preserve">Describe </w:t>
            </w:r>
            <w:r w:rsidRPr="00BE589B">
              <w:rPr>
                <w:sz w:val="20"/>
                <w:szCs w:val="20"/>
                <w:lang w:val="en-IE"/>
              </w:rPr>
              <w:t xml:space="preserve">any likely changes to the site arising </w:t>
            </w:r>
            <w:proofErr w:type="gramStart"/>
            <w:r w:rsidRPr="00BE589B">
              <w:rPr>
                <w:sz w:val="20"/>
                <w:szCs w:val="20"/>
                <w:lang w:val="en-IE"/>
              </w:rPr>
              <w:t>as a result of</w:t>
            </w:r>
            <w:proofErr w:type="gramEnd"/>
            <w:r w:rsidRPr="00BE589B">
              <w:rPr>
                <w:sz w:val="20"/>
                <w:szCs w:val="20"/>
                <w:lang w:val="en-IE"/>
              </w:rPr>
              <w:t xml:space="preserve">: </w:t>
            </w:r>
          </w:p>
          <w:p w14:paraId="08A3286B" w14:textId="77777777" w:rsidR="00DE0928" w:rsidRPr="00BE589B" w:rsidRDefault="00DE0928" w:rsidP="00080F59">
            <w:pPr>
              <w:spacing w:before="120" w:after="120"/>
              <w:ind w:right="0"/>
              <w:rPr>
                <w:sz w:val="20"/>
                <w:szCs w:val="20"/>
                <w:lang w:val="en-IE"/>
              </w:rPr>
            </w:pPr>
            <w:r w:rsidRPr="00BE589B">
              <w:rPr>
                <w:sz w:val="20"/>
                <w:szCs w:val="20"/>
                <w:lang w:val="en-IE"/>
              </w:rPr>
              <w:t xml:space="preserve">Reduction in habitat </w:t>
            </w:r>
            <w:proofErr w:type="gramStart"/>
            <w:r w:rsidRPr="00BE589B">
              <w:rPr>
                <w:sz w:val="20"/>
                <w:szCs w:val="20"/>
                <w:lang w:val="en-IE"/>
              </w:rPr>
              <w:t>area;</w:t>
            </w:r>
            <w:proofErr w:type="gramEnd"/>
          </w:p>
          <w:p w14:paraId="76523D73" w14:textId="77777777" w:rsidR="00DE0928" w:rsidRPr="00BE589B" w:rsidRDefault="00DE0928" w:rsidP="00080F59">
            <w:pPr>
              <w:spacing w:before="120" w:after="120"/>
              <w:ind w:right="0"/>
              <w:rPr>
                <w:sz w:val="20"/>
                <w:szCs w:val="20"/>
                <w:lang w:val="en-IE"/>
              </w:rPr>
            </w:pPr>
            <w:r w:rsidRPr="00BE589B">
              <w:rPr>
                <w:sz w:val="20"/>
                <w:szCs w:val="20"/>
                <w:lang w:val="en-IE"/>
              </w:rPr>
              <w:t xml:space="preserve">Disturbance to key </w:t>
            </w:r>
            <w:proofErr w:type="gramStart"/>
            <w:r w:rsidRPr="00BE589B">
              <w:rPr>
                <w:sz w:val="20"/>
                <w:szCs w:val="20"/>
                <w:lang w:val="en-IE"/>
              </w:rPr>
              <w:t>species;</w:t>
            </w:r>
            <w:proofErr w:type="gramEnd"/>
          </w:p>
          <w:p w14:paraId="4C0C67E7" w14:textId="77777777" w:rsidR="00DE0928" w:rsidRPr="00AF5D0F" w:rsidRDefault="00DE0928" w:rsidP="00080F59">
            <w:pPr>
              <w:spacing w:before="120" w:after="120"/>
              <w:ind w:right="0"/>
              <w:rPr>
                <w:sz w:val="20"/>
                <w:szCs w:val="20"/>
                <w:lang w:val="en-IE"/>
              </w:rPr>
            </w:pPr>
            <w:r w:rsidRPr="00BE589B">
              <w:rPr>
                <w:sz w:val="20"/>
                <w:szCs w:val="20"/>
                <w:lang w:val="en-IE"/>
              </w:rPr>
              <w:t xml:space="preserve">Habitat or species </w:t>
            </w:r>
            <w:proofErr w:type="gramStart"/>
            <w:r w:rsidRPr="00BE589B">
              <w:rPr>
                <w:sz w:val="20"/>
                <w:szCs w:val="20"/>
                <w:lang w:val="en-IE"/>
              </w:rPr>
              <w:t>fragmentation;</w:t>
            </w:r>
            <w:proofErr w:type="gramEnd"/>
          </w:p>
          <w:p w14:paraId="12FADDF7" w14:textId="77777777" w:rsidR="00DE0928" w:rsidRPr="00AF5D0F" w:rsidRDefault="00DE0928" w:rsidP="00080F59">
            <w:pPr>
              <w:spacing w:before="120" w:after="120"/>
              <w:ind w:right="0"/>
              <w:rPr>
                <w:sz w:val="20"/>
                <w:szCs w:val="20"/>
                <w:lang w:val="en-IE"/>
              </w:rPr>
            </w:pPr>
            <w:r w:rsidRPr="00AF5D0F">
              <w:rPr>
                <w:sz w:val="20"/>
                <w:szCs w:val="20"/>
                <w:lang w:val="en-IE"/>
              </w:rPr>
              <w:t xml:space="preserve">Reduction in species </w:t>
            </w:r>
            <w:proofErr w:type="gramStart"/>
            <w:r w:rsidRPr="00AF5D0F">
              <w:rPr>
                <w:sz w:val="20"/>
                <w:szCs w:val="20"/>
                <w:lang w:val="en-IE"/>
              </w:rPr>
              <w:t>density;</w:t>
            </w:r>
            <w:proofErr w:type="gramEnd"/>
          </w:p>
          <w:p w14:paraId="3D22066D" w14:textId="466AB39A" w:rsidR="00DE0928" w:rsidRPr="00AF5D0F" w:rsidRDefault="00DE0928" w:rsidP="00080F59">
            <w:pPr>
              <w:spacing w:before="120" w:after="120"/>
              <w:ind w:right="0"/>
              <w:rPr>
                <w:sz w:val="20"/>
                <w:szCs w:val="20"/>
                <w:lang w:val="en-IE"/>
              </w:rPr>
            </w:pPr>
            <w:r w:rsidRPr="00AF5D0F">
              <w:rPr>
                <w:sz w:val="20"/>
                <w:szCs w:val="20"/>
                <w:lang w:val="en-IE"/>
              </w:rPr>
              <w:t xml:space="preserve">Changes in key indicators of conservation value (water quality </w:t>
            </w:r>
            <w:r w:rsidR="00244DD3" w:rsidRPr="00AF5D0F">
              <w:rPr>
                <w:i/>
                <w:iCs/>
                <w:sz w:val="20"/>
                <w:szCs w:val="20"/>
                <w:lang w:val="en-IE"/>
              </w:rPr>
              <w:t>etc</w:t>
            </w:r>
            <w:r w:rsidRPr="00AF5D0F">
              <w:rPr>
                <w:sz w:val="20"/>
                <w:szCs w:val="20"/>
                <w:lang w:val="en-IE"/>
              </w:rPr>
              <w:t>.</w:t>
            </w:r>
            <w:r w:rsidR="00413A2F" w:rsidRPr="00AF5D0F">
              <w:rPr>
                <w:sz w:val="20"/>
                <w:szCs w:val="20"/>
                <w:lang w:val="en-IE"/>
              </w:rPr>
              <w:t>).</w:t>
            </w:r>
          </w:p>
          <w:p w14:paraId="5D5D5831" w14:textId="77777777" w:rsidR="00DE0928" w:rsidRPr="00F13945" w:rsidRDefault="00DE0928" w:rsidP="00080F59">
            <w:pPr>
              <w:spacing w:before="120" w:after="120"/>
              <w:ind w:right="0"/>
              <w:rPr>
                <w:sz w:val="20"/>
                <w:szCs w:val="20"/>
                <w:lang w:val="en-IE"/>
              </w:rPr>
            </w:pPr>
            <w:r w:rsidRPr="00AF5D0F">
              <w:rPr>
                <w:sz w:val="20"/>
                <w:szCs w:val="20"/>
                <w:lang w:val="en-IE"/>
              </w:rPr>
              <w:t>Climate change</w:t>
            </w:r>
          </w:p>
        </w:tc>
        <w:tc>
          <w:tcPr>
            <w:tcW w:w="5760" w:type="dxa"/>
          </w:tcPr>
          <w:p w14:paraId="610D2C69" w14:textId="77777777" w:rsidR="00BE589B" w:rsidRDefault="00BE589B" w:rsidP="00080F59">
            <w:pPr>
              <w:spacing w:before="120" w:after="120"/>
              <w:ind w:right="0"/>
              <w:rPr>
                <w:sz w:val="20"/>
                <w:szCs w:val="20"/>
              </w:rPr>
            </w:pPr>
            <w:bookmarkStart w:id="97" w:name="_Hlk36379740"/>
            <w:r>
              <w:rPr>
                <w:sz w:val="20"/>
                <w:szCs w:val="20"/>
                <w:lang w:val="en-IE"/>
              </w:rPr>
              <w:t xml:space="preserve">It is </w:t>
            </w:r>
            <w:r w:rsidRPr="0059330E">
              <w:rPr>
                <w:sz w:val="20"/>
                <w:szCs w:val="20"/>
                <w:lang w:val="en-IE"/>
              </w:rPr>
              <w:t xml:space="preserve">concluded that </w:t>
            </w:r>
            <w:r w:rsidRPr="002444B1">
              <w:rPr>
                <w:sz w:val="20"/>
                <w:szCs w:val="20"/>
                <w:lang w:val="en-IE"/>
              </w:rPr>
              <w:t xml:space="preserve">there is no potential likelihood for significant effects caused by </w:t>
            </w:r>
            <w:r>
              <w:rPr>
                <w:sz w:val="20"/>
                <w:szCs w:val="20"/>
                <w:lang w:val="en-IE"/>
              </w:rPr>
              <w:t xml:space="preserve">the project in isolation or in </w:t>
            </w:r>
            <w:r w:rsidRPr="002444B1">
              <w:rPr>
                <w:sz w:val="20"/>
                <w:szCs w:val="20"/>
              </w:rPr>
              <w:t xml:space="preserve">in-combination </w:t>
            </w:r>
            <w:r>
              <w:rPr>
                <w:sz w:val="20"/>
                <w:szCs w:val="20"/>
              </w:rPr>
              <w:t>with other plans and projects, the following aspects of SACs and SPAs:</w:t>
            </w:r>
          </w:p>
          <w:p w14:paraId="516DA577" w14:textId="77777777" w:rsidR="00BE589B" w:rsidRPr="00BE589B" w:rsidRDefault="00BE589B" w:rsidP="00EC73FD">
            <w:pPr>
              <w:pStyle w:val="ListParagraph"/>
              <w:numPr>
                <w:ilvl w:val="0"/>
                <w:numId w:val="10"/>
              </w:numPr>
              <w:spacing w:before="120" w:after="120"/>
              <w:ind w:right="-23"/>
              <w:rPr>
                <w:sz w:val="20"/>
                <w:szCs w:val="20"/>
                <w:lang w:val="en-IE"/>
              </w:rPr>
            </w:pPr>
            <w:r w:rsidRPr="00BE589B">
              <w:rPr>
                <w:sz w:val="20"/>
                <w:szCs w:val="20"/>
                <w:lang w:val="en-IE"/>
              </w:rPr>
              <w:t>Reduction in habitat area</w:t>
            </w:r>
          </w:p>
          <w:p w14:paraId="7671A097" w14:textId="77777777" w:rsidR="00BE589B" w:rsidRPr="00BE589B" w:rsidRDefault="00BE589B" w:rsidP="00EC73FD">
            <w:pPr>
              <w:pStyle w:val="ListParagraph"/>
              <w:numPr>
                <w:ilvl w:val="0"/>
                <w:numId w:val="10"/>
              </w:numPr>
              <w:spacing w:before="120" w:after="120"/>
              <w:ind w:right="-23"/>
              <w:rPr>
                <w:sz w:val="20"/>
                <w:szCs w:val="20"/>
                <w:lang w:val="en-IE"/>
              </w:rPr>
            </w:pPr>
            <w:r w:rsidRPr="00BE589B">
              <w:rPr>
                <w:sz w:val="20"/>
                <w:szCs w:val="20"/>
                <w:lang w:val="en-IE"/>
              </w:rPr>
              <w:t>Disturbance to key species</w:t>
            </w:r>
          </w:p>
          <w:p w14:paraId="002AC34F" w14:textId="77777777" w:rsidR="00BE589B" w:rsidRPr="00BE589B" w:rsidRDefault="00BE589B" w:rsidP="00EC73FD">
            <w:pPr>
              <w:pStyle w:val="ListParagraph"/>
              <w:numPr>
                <w:ilvl w:val="0"/>
                <w:numId w:val="10"/>
              </w:numPr>
              <w:spacing w:before="120" w:after="120"/>
              <w:ind w:right="-23"/>
              <w:rPr>
                <w:sz w:val="20"/>
                <w:szCs w:val="20"/>
                <w:lang w:val="en-IE"/>
              </w:rPr>
            </w:pPr>
            <w:r w:rsidRPr="00BE589B">
              <w:rPr>
                <w:sz w:val="20"/>
                <w:szCs w:val="20"/>
                <w:lang w:val="en-IE"/>
              </w:rPr>
              <w:t>Habitat or species fragmentation</w:t>
            </w:r>
          </w:p>
          <w:p w14:paraId="03936A52" w14:textId="77777777" w:rsidR="00BE589B" w:rsidRPr="00BE589B" w:rsidRDefault="00BE589B" w:rsidP="00EC73FD">
            <w:pPr>
              <w:pStyle w:val="ListParagraph"/>
              <w:numPr>
                <w:ilvl w:val="0"/>
                <w:numId w:val="10"/>
              </w:numPr>
              <w:spacing w:before="120" w:after="120"/>
              <w:ind w:right="-23"/>
              <w:rPr>
                <w:sz w:val="20"/>
                <w:szCs w:val="20"/>
                <w:lang w:val="en-IE"/>
              </w:rPr>
            </w:pPr>
            <w:r w:rsidRPr="00BE589B">
              <w:rPr>
                <w:sz w:val="20"/>
                <w:szCs w:val="20"/>
                <w:lang w:val="en-IE"/>
              </w:rPr>
              <w:t>Reduction in species density</w:t>
            </w:r>
          </w:p>
          <w:p w14:paraId="49627D3E" w14:textId="77777777" w:rsidR="00BE589B" w:rsidRDefault="00BE589B" w:rsidP="00EC73FD">
            <w:pPr>
              <w:pStyle w:val="ListParagraph"/>
              <w:numPr>
                <w:ilvl w:val="0"/>
                <w:numId w:val="10"/>
              </w:numPr>
              <w:spacing w:before="120" w:after="120"/>
              <w:ind w:right="-23"/>
              <w:rPr>
                <w:sz w:val="20"/>
                <w:szCs w:val="20"/>
                <w:lang w:val="en-IE"/>
              </w:rPr>
            </w:pPr>
            <w:r>
              <w:rPr>
                <w:sz w:val="20"/>
                <w:szCs w:val="20"/>
                <w:lang w:val="en-IE"/>
              </w:rPr>
              <w:t>W</w:t>
            </w:r>
            <w:r w:rsidRPr="00BE589B">
              <w:rPr>
                <w:sz w:val="20"/>
                <w:szCs w:val="20"/>
                <w:lang w:val="en-IE"/>
              </w:rPr>
              <w:t>ater quality</w:t>
            </w:r>
          </w:p>
          <w:p w14:paraId="626B973D" w14:textId="31822E95" w:rsidR="00A03768" w:rsidRPr="00A03768" w:rsidRDefault="00BE589B" w:rsidP="00080F59">
            <w:pPr>
              <w:spacing w:before="120" w:after="120"/>
              <w:ind w:right="-23"/>
              <w:rPr>
                <w:sz w:val="20"/>
                <w:szCs w:val="20"/>
                <w:lang w:val="en-IE"/>
              </w:rPr>
            </w:pPr>
            <w:r>
              <w:rPr>
                <w:sz w:val="20"/>
                <w:szCs w:val="20"/>
                <w:lang w:val="en-IE"/>
              </w:rPr>
              <w:t>With regard effect to c</w:t>
            </w:r>
            <w:r w:rsidRPr="00BE589B">
              <w:rPr>
                <w:sz w:val="20"/>
                <w:szCs w:val="20"/>
                <w:lang w:val="en-IE"/>
              </w:rPr>
              <w:t>limate change</w:t>
            </w:r>
            <w:r>
              <w:rPr>
                <w:sz w:val="20"/>
                <w:szCs w:val="20"/>
                <w:lang w:val="en-IE"/>
              </w:rPr>
              <w:t xml:space="preserve">, </w:t>
            </w:r>
            <w:bookmarkEnd w:id="97"/>
            <w:r>
              <w:rPr>
                <w:sz w:val="20"/>
                <w:szCs w:val="20"/>
                <w:lang w:val="en-IE"/>
              </w:rPr>
              <w:t>t</w:t>
            </w:r>
            <w:r w:rsidR="00A03768" w:rsidRPr="005B7D78">
              <w:rPr>
                <w:sz w:val="20"/>
                <w:szCs w:val="20"/>
                <w:lang w:val="en-IE"/>
              </w:rPr>
              <w:t xml:space="preserve">he main source of atmospheric emissions from the proposed </w:t>
            </w:r>
            <w:r>
              <w:rPr>
                <w:sz w:val="20"/>
                <w:szCs w:val="20"/>
                <w:lang w:val="en-IE"/>
              </w:rPr>
              <w:t xml:space="preserve">project </w:t>
            </w:r>
            <w:r w:rsidR="00A03768" w:rsidRPr="005B7D78">
              <w:rPr>
                <w:sz w:val="20"/>
                <w:szCs w:val="20"/>
                <w:lang w:val="en-IE"/>
              </w:rPr>
              <w:t xml:space="preserve">will result from engine exhaust gases from engines associated with the </w:t>
            </w:r>
            <w:r>
              <w:rPr>
                <w:sz w:val="20"/>
                <w:szCs w:val="20"/>
                <w:lang w:val="en-IE"/>
              </w:rPr>
              <w:t>construction equipment, dumper trucks and plant.</w:t>
            </w:r>
            <w:r w:rsidR="00EA0DF4">
              <w:rPr>
                <w:sz w:val="20"/>
                <w:szCs w:val="20"/>
                <w:lang w:val="en-IE"/>
              </w:rPr>
              <w:t xml:space="preserve"> </w:t>
            </w:r>
            <w:r w:rsidR="00A03768">
              <w:rPr>
                <w:sz w:val="20"/>
                <w:szCs w:val="20"/>
                <w:lang w:val="en-IE"/>
              </w:rPr>
              <w:t>Given the short duration of the project</w:t>
            </w:r>
            <w:r>
              <w:rPr>
                <w:sz w:val="20"/>
                <w:szCs w:val="20"/>
                <w:lang w:val="en-IE"/>
              </w:rPr>
              <w:t xml:space="preserve"> (approximately</w:t>
            </w:r>
            <w:r w:rsidR="00413A2F">
              <w:rPr>
                <w:sz w:val="20"/>
                <w:szCs w:val="20"/>
                <w:lang w:val="en-IE"/>
              </w:rPr>
              <w:t xml:space="preserve"> 6 weeks</w:t>
            </w:r>
            <w:r>
              <w:rPr>
                <w:sz w:val="20"/>
                <w:szCs w:val="20"/>
                <w:lang w:val="en-IE"/>
              </w:rPr>
              <w:t>)</w:t>
            </w:r>
            <w:r w:rsidR="00A03768">
              <w:rPr>
                <w:sz w:val="20"/>
                <w:szCs w:val="20"/>
                <w:lang w:val="en-IE"/>
              </w:rPr>
              <w:t xml:space="preserve">, significant effect on climate from atmospheric emissions can be discounted. </w:t>
            </w:r>
          </w:p>
        </w:tc>
      </w:tr>
      <w:tr w:rsidR="00DE0928" w:rsidRPr="00C74735" w14:paraId="07CC53F6" w14:textId="77777777" w:rsidTr="00FD7EB2">
        <w:tc>
          <w:tcPr>
            <w:tcW w:w="3256" w:type="dxa"/>
          </w:tcPr>
          <w:p w14:paraId="14A9DB8E" w14:textId="77777777" w:rsidR="00DE0928" w:rsidRPr="00DE0928" w:rsidRDefault="00DE0928" w:rsidP="00080F59">
            <w:pPr>
              <w:spacing w:before="120" w:after="120"/>
              <w:ind w:right="0"/>
              <w:rPr>
                <w:sz w:val="20"/>
                <w:szCs w:val="20"/>
                <w:lang w:val="en-IE"/>
              </w:rPr>
            </w:pPr>
            <w:r w:rsidRPr="00DE0928">
              <w:rPr>
                <w:sz w:val="20"/>
                <w:szCs w:val="20"/>
                <w:lang w:val="en-IE"/>
              </w:rPr>
              <w:t xml:space="preserve">Describe any likely impacts on the Natura2000 site </w:t>
            </w:r>
            <w:proofErr w:type="gramStart"/>
            <w:r w:rsidRPr="00DE0928">
              <w:rPr>
                <w:sz w:val="20"/>
                <w:szCs w:val="20"/>
                <w:lang w:val="en-IE"/>
              </w:rPr>
              <w:t>as a whole in</w:t>
            </w:r>
            <w:proofErr w:type="gramEnd"/>
            <w:r w:rsidRPr="00DE0928">
              <w:rPr>
                <w:sz w:val="20"/>
                <w:szCs w:val="20"/>
                <w:lang w:val="en-IE"/>
              </w:rPr>
              <w:t xml:space="preserve"> terms of:</w:t>
            </w:r>
          </w:p>
          <w:p w14:paraId="53588078" w14:textId="7DC12597" w:rsidR="00DE0928" w:rsidRPr="00DE0928" w:rsidRDefault="00DE0928" w:rsidP="00080F59">
            <w:pPr>
              <w:spacing w:before="120" w:after="120"/>
              <w:ind w:right="0"/>
              <w:rPr>
                <w:sz w:val="20"/>
                <w:szCs w:val="20"/>
                <w:lang w:val="en-IE"/>
              </w:rPr>
            </w:pPr>
            <w:r w:rsidRPr="00DE0928">
              <w:rPr>
                <w:sz w:val="20"/>
                <w:szCs w:val="20"/>
                <w:lang w:val="en-IE"/>
              </w:rPr>
              <w:t xml:space="preserve">Interference with the key relationships </w:t>
            </w:r>
            <w:r w:rsidR="00413A2F" w:rsidRPr="00DE0928">
              <w:rPr>
                <w:sz w:val="20"/>
                <w:szCs w:val="20"/>
                <w:lang w:val="en-IE"/>
              </w:rPr>
              <w:t>that define</w:t>
            </w:r>
            <w:r w:rsidRPr="00DE0928">
              <w:rPr>
                <w:sz w:val="20"/>
                <w:szCs w:val="20"/>
                <w:lang w:val="en-IE"/>
              </w:rPr>
              <w:t xml:space="preserve"> the structure of the </w:t>
            </w:r>
            <w:proofErr w:type="gramStart"/>
            <w:r w:rsidRPr="00DE0928">
              <w:rPr>
                <w:sz w:val="20"/>
                <w:szCs w:val="20"/>
                <w:lang w:val="en-IE"/>
              </w:rPr>
              <w:t>site;</w:t>
            </w:r>
            <w:proofErr w:type="gramEnd"/>
          </w:p>
          <w:p w14:paraId="05456A0B" w14:textId="528C9E0C" w:rsidR="00DE0928" w:rsidRPr="00DE0928" w:rsidRDefault="00DE0928" w:rsidP="00080F59">
            <w:pPr>
              <w:spacing w:before="120" w:after="120"/>
              <w:ind w:right="0"/>
              <w:rPr>
                <w:sz w:val="20"/>
                <w:szCs w:val="20"/>
                <w:lang w:val="en-IE"/>
              </w:rPr>
            </w:pPr>
            <w:r w:rsidRPr="00DE0928">
              <w:rPr>
                <w:sz w:val="20"/>
                <w:szCs w:val="20"/>
                <w:lang w:val="en-IE"/>
              </w:rPr>
              <w:t xml:space="preserve">Interference with key relationships that </w:t>
            </w:r>
            <w:r w:rsidR="00413A2F" w:rsidRPr="00DE0928">
              <w:rPr>
                <w:sz w:val="20"/>
                <w:szCs w:val="20"/>
                <w:lang w:val="en-IE"/>
              </w:rPr>
              <w:t>define the</w:t>
            </w:r>
            <w:r w:rsidRPr="00DE0928">
              <w:rPr>
                <w:sz w:val="20"/>
                <w:szCs w:val="20"/>
                <w:lang w:val="en-IE"/>
              </w:rPr>
              <w:t xml:space="preserve"> function of the site.</w:t>
            </w:r>
          </w:p>
        </w:tc>
        <w:tc>
          <w:tcPr>
            <w:tcW w:w="5760" w:type="dxa"/>
          </w:tcPr>
          <w:p w14:paraId="5301D16E" w14:textId="77777777" w:rsidR="00DE0928" w:rsidRPr="00DE0928" w:rsidRDefault="00BE589B" w:rsidP="00080F59">
            <w:pPr>
              <w:spacing w:before="120" w:after="120"/>
              <w:ind w:right="0"/>
              <w:rPr>
                <w:sz w:val="20"/>
                <w:szCs w:val="20"/>
                <w:lang w:val="en-IE"/>
              </w:rPr>
            </w:pPr>
            <w:r>
              <w:rPr>
                <w:sz w:val="20"/>
                <w:szCs w:val="20"/>
                <w:lang w:val="en-IE"/>
              </w:rPr>
              <w:t xml:space="preserve">It is </w:t>
            </w:r>
            <w:r w:rsidRPr="0059330E">
              <w:rPr>
                <w:sz w:val="20"/>
                <w:szCs w:val="20"/>
                <w:lang w:val="en-IE"/>
              </w:rPr>
              <w:t xml:space="preserve">concluded that </w:t>
            </w:r>
            <w:r w:rsidRPr="002444B1">
              <w:rPr>
                <w:sz w:val="20"/>
                <w:szCs w:val="20"/>
                <w:lang w:val="en-IE"/>
              </w:rPr>
              <w:t xml:space="preserve">there is no potential likelihood for significant effects caused by </w:t>
            </w:r>
            <w:r>
              <w:rPr>
                <w:sz w:val="20"/>
                <w:szCs w:val="20"/>
                <w:lang w:val="en-IE"/>
              </w:rPr>
              <w:t xml:space="preserve">the project in isolation or in </w:t>
            </w:r>
            <w:r w:rsidRPr="002444B1">
              <w:rPr>
                <w:sz w:val="20"/>
                <w:szCs w:val="20"/>
              </w:rPr>
              <w:t xml:space="preserve">in-combination </w:t>
            </w:r>
            <w:r>
              <w:rPr>
                <w:sz w:val="20"/>
                <w:szCs w:val="20"/>
              </w:rPr>
              <w:t>with other plans and projects</w:t>
            </w:r>
            <w:r w:rsidRPr="002444B1">
              <w:rPr>
                <w:sz w:val="20"/>
                <w:szCs w:val="20"/>
                <w:lang w:val="en-IE"/>
              </w:rPr>
              <w:t>.</w:t>
            </w:r>
          </w:p>
        </w:tc>
      </w:tr>
      <w:tr w:rsidR="00CD594A" w:rsidRPr="00C74735" w14:paraId="0F1D01A4" w14:textId="77777777" w:rsidTr="00FD7EB2">
        <w:tc>
          <w:tcPr>
            <w:tcW w:w="3256" w:type="dxa"/>
          </w:tcPr>
          <w:p w14:paraId="44BDC687" w14:textId="51AD40B3" w:rsidR="00CD594A" w:rsidRPr="00CD594A" w:rsidRDefault="00CD594A" w:rsidP="00080F59">
            <w:pPr>
              <w:spacing w:before="120" w:after="120"/>
              <w:ind w:right="0"/>
              <w:rPr>
                <w:sz w:val="20"/>
                <w:szCs w:val="20"/>
                <w:lang w:val="en-IE"/>
              </w:rPr>
            </w:pPr>
            <w:r w:rsidRPr="00CD594A">
              <w:rPr>
                <w:sz w:val="20"/>
                <w:szCs w:val="20"/>
                <w:lang w:val="en-IE"/>
              </w:rPr>
              <w:t xml:space="preserve">Provide indicators of significance </w:t>
            </w:r>
            <w:proofErr w:type="gramStart"/>
            <w:r w:rsidRPr="00CD594A">
              <w:rPr>
                <w:sz w:val="20"/>
                <w:szCs w:val="20"/>
                <w:lang w:val="en-IE"/>
              </w:rPr>
              <w:t xml:space="preserve">as a result </w:t>
            </w:r>
            <w:r w:rsidR="00413A2F" w:rsidRPr="00CD594A">
              <w:rPr>
                <w:sz w:val="20"/>
                <w:szCs w:val="20"/>
                <w:lang w:val="en-IE"/>
              </w:rPr>
              <w:t>of</w:t>
            </w:r>
            <w:proofErr w:type="gramEnd"/>
            <w:r w:rsidR="00413A2F" w:rsidRPr="00CD594A">
              <w:rPr>
                <w:sz w:val="20"/>
                <w:szCs w:val="20"/>
                <w:lang w:val="en-IE"/>
              </w:rPr>
              <w:t xml:space="preserve"> the</w:t>
            </w:r>
            <w:r w:rsidRPr="00CD594A">
              <w:rPr>
                <w:sz w:val="20"/>
                <w:szCs w:val="20"/>
                <w:lang w:val="en-IE"/>
              </w:rPr>
              <w:t xml:space="preserve"> identification of effects set out above </w:t>
            </w:r>
            <w:r w:rsidR="00413A2F" w:rsidRPr="00CD594A">
              <w:rPr>
                <w:sz w:val="20"/>
                <w:szCs w:val="20"/>
                <w:lang w:val="en-IE"/>
              </w:rPr>
              <w:t>in terms</w:t>
            </w:r>
            <w:r w:rsidRPr="00CD594A">
              <w:rPr>
                <w:sz w:val="20"/>
                <w:szCs w:val="20"/>
                <w:lang w:val="en-IE"/>
              </w:rPr>
              <w:t xml:space="preserve"> of:</w:t>
            </w:r>
          </w:p>
          <w:p w14:paraId="3F7611CB" w14:textId="0C2CCC97" w:rsidR="00CD594A" w:rsidRPr="00DE0928" w:rsidRDefault="00CD594A" w:rsidP="00976C2D">
            <w:pPr>
              <w:spacing w:before="120" w:after="120" w:line="360" w:lineRule="auto"/>
              <w:ind w:right="0"/>
              <w:rPr>
                <w:sz w:val="20"/>
                <w:szCs w:val="20"/>
                <w:lang w:val="en-IE"/>
              </w:rPr>
            </w:pPr>
            <w:r w:rsidRPr="00CD594A">
              <w:rPr>
                <w:sz w:val="20"/>
                <w:szCs w:val="20"/>
                <w:lang w:val="en-IE"/>
              </w:rPr>
              <w:t>Loss;</w:t>
            </w:r>
            <w:r w:rsidR="00413A2F">
              <w:rPr>
                <w:sz w:val="20"/>
                <w:szCs w:val="20"/>
                <w:lang w:val="en-IE"/>
              </w:rPr>
              <w:t xml:space="preserve"> </w:t>
            </w:r>
            <w:r w:rsidR="00976C2D" w:rsidRPr="00CD594A">
              <w:rPr>
                <w:sz w:val="20"/>
                <w:szCs w:val="20"/>
                <w:lang w:val="en-IE"/>
              </w:rPr>
              <w:t>Fragmentation;</w:t>
            </w:r>
            <w:r w:rsidR="00413A2F">
              <w:rPr>
                <w:sz w:val="20"/>
                <w:szCs w:val="20"/>
                <w:lang w:val="en-IE"/>
              </w:rPr>
              <w:t xml:space="preserve"> </w:t>
            </w:r>
            <w:r w:rsidR="00976C2D" w:rsidRPr="00CD594A">
              <w:rPr>
                <w:sz w:val="20"/>
                <w:szCs w:val="20"/>
                <w:lang w:val="en-IE"/>
              </w:rPr>
              <w:t>Disruption</w:t>
            </w:r>
            <w:r w:rsidRPr="00CD594A">
              <w:rPr>
                <w:sz w:val="20"/>
                <w:szCs w:val="20"/>
                <w:lang w:val="en-IE"/>
              </w:rPr>
              <w:t>;</w:t>
            </w:r>
            <w:r w:rsidR="00413A2F">
              <w:rPr>
                <w:sz w:val="20"/>
                <w:szCs w:val="20"/>
                <w:lang w:val="en-IE"/>
              </w:rPr>
              <w:t xml:space="preserve"> </w:t>
            </w:r>
            <w:r w:rsidR="00976C2D" w:rsidRPr="00CD594A">
              <w:rPr>
                <w:sz w:val="20"/>
                <w:szCs w:val="20"/>
                <w:lang w:val="en-IE"/>
              </w:rPr>
              <w:t>Disturbance; Change</w:t>
            </w:r>
            <w:r w:rsidRPr="00CD594A">
              <w:rPr>
                <w:sz w:val="20"/>
                <w:szCs w:val="20"/>
                <w:lang w:val="en-IE"/>
              </w:rPr>
              <w:t xml:space="preserve"> to key elements of the site.</w:t>
            </w:r>
          </w:p>
        </w:tc>
        <w:tc>
          <w:tcPr>
            <w:tcW w:w="5760" w:type="dxa"/>
          </w:tcPr>
          <w:p w14:paraId="2F95700A" w14:textId="77777777" w:rsidR="00A25DF8" w:rsidRDefault="00CD594A" w:rsidP="00080F59">
            <w:pPr>
              <w:spacing w:before="120" w:after="120"/>
              <w:ind w:right="0"/>
              <w:rPr>
                <w:sz w:val="20"/>
                <w:szCs w:val="20"/>
                <w:lang w:val="en-IE"/>
              </w:rPr>
            </w:pPr>
            <w:r w:rsidRPr="00CD594A">
              <w:rPr>
                <w:sz w:val="20"/>
                <w:szCs w:val="20"/>
                <w:lang w:val="en-IE"/>
              </w:rPr>
              <w:t>Indicators of significance are</w:t>
            </w:r>
            <w:r w:rsidR="00D64028">
              <w:rPr>
                <w:sz w:val="20"/>
                <w:szCs w:val="20"/>
                <w:lang w:val="en-IE"/>
              </w:rPr>
              <w:t xml:space="preserve"> loss of </w:t>
            </w:r>
            <w:r w:rsidR="005811F4">
              <w:rPr>
                <w:sz w:val="20"/>
                <w:szCs w:val="20"/>
                <w:lang w:val="en-IE"/>
              </w:rPr>
              <w:t xml:space="preserve">SCI </w:t>
            </w:r>
            <w:r w:rsidR="00A25DF8">
              <w:rPr>
                <w:sz w:val="20"/>
                <w:szCs w:val="20"/>
                <w:lang w:val="en-IE"/>
              </w:rPr>
              <w:t xml:space="preserve">and </w:t>
            </w:r>
            <w:r w:rsidR="002A1AF5">
              <w:rPr>
                <w:sz w:val="20"/>
                <w:szCs w:val="20"/>
                <w:lang w:val="en-IE"/>
              </w:rPr>
              <w:t xml:space="preserve">QI </w:t>
            </w:r>
            <w:r w:rsidR="00FF4A1B">
              <w:rPr>
                <w:sz w:val="20"/>
                <w:szCs w:val="20"/>
                <w:lang w:val="en-IE"/>
              </w:rPr>
              <w:t xml:space="preserve">species and </w:t>
            </w:r>
            <w:r w:rsidR="00D64028">
              <w:rPr>
                <w:sz w:val="20"/>
                <w:szCs w:val="20"/>
                <w:lang w:val="en-IE"/>
              </w:rPr>
              <w:t>habitats</w:t>
            </w:r>
            <w:r w:rsidR="00AD76ED">
              <w:rPr>
                <w:sz w:val="20"/>
                <w:szCs w:val="20"/>
                <w:lang w:val="en-IE"/>
              </w:rPr>
              <w:t>.</w:t>
            </w:r>
          </w:p>
          <w:p w14:paraId="12F7FA90" w14:textId="77777777" w:rsidR="00CD594A" w:rsidRDefault="00A25DF8" w:rsidP="00080F59">
            <w:pPr>
              <w:spacing w:before="120" w:after="120"/>
              <w:ind w:right="0"/>
              <w:rPr>
                <w:sz w:val="20"/>
                <w:szCs w:val="20"/>
                <w:lang w:val="en-IE"/>
              </w:rPr>
            </w:pPr>
            <w:r w:rsidRPr="00CD594A">
              <w:rPr>
                <w:sz w:val="20"/>
                <w:szCs w:val="20"/>
                <w:lang w:val="en-IE"/>
              </w:rPr>
              <w:t xml:space="preserve">Indicators of significance </w:t>
            </w:r>
            <w:r>
              <w:rPr>
                <w:sz w:val="20"/>
                <w:szCs w:val="20"/>
                <w:lang w:val="en-IE"/>
              </w:rPr>
              <w:t xml:space="preserve">are </w:t>
            </w:r>
            <w:r w:rsidR="00CD594A">
              <w:rPr>
                <w:sz w:val="20"/>
                <w:szCs w:val="20"/>
                <w:lang w:val="en-IE"/>
              </w:rPr>
              <w:t xml:space="preserve">behavioural changes in </w:t>
            </w:r>
            <w:r w:rsidR="005811F4">
              <w:rPr>
                <w:sz w:val="20"/>
                <w:szCs w:val="20"/>
                <w:lang w:val="en-IE"/>
              </w:rPr>
              <w:t xml:space="preserve">SCI </w:t>
            </w:r>
            <w:r w:rsidR="00CD594A">
              <w:rPr>
                <w:sz w:val="20"/>
                <w:szCs w:val="20"/>
                <w:lang w:val="en-IE"/>
              </w:rPr>
              <w:t xml:space="preserve">and </w:t>
            </w:r>
            <w:r w:rsidR="002A1AF5">
              <w:rPr>
                <w:sz w:val="20"/>
                <w:szCs w:val="20"/>
                <w:lang w:val="en-IE"/>
              </w:rPr>
              <w:t xml:space="preserve">QI </w:t>
            </w:r>
            <w:r>
              <w:rPr>
                <w:sz w:val="20"/>
                <w:szCs w:val="20"/>
                <w:lang w:val="en-IE"/>
              </w:rPr>
              <w:t>species</w:t>
            </w:r>
            <w:r w:rsidR="00D64028">
              <w:rPr>
                <w:sz w:val="20"/>
                <w:szCs w:val="20"/>
                <w:lang w:val="en-IE"/>
              </w:rPr>
              <w:t>.</w:t>
            </w:r>
          </w:p>
          <w:p w14:paraId="4E54325D" w14:textId="77777777" w:rsidR="00CD594A" w:rsidRDefault="00BE589B" w:rsidP="00080F59">
            <w:pPr>
              <w:spacing w:before="120" w:after="120"/>
              <w:ind w:right="0"/>
              <w:rPr>
                <w:sz w:val="20"/>
                <w:szCs w:val="20"/>
                <w:lang w:val="en-IE"/>
              </w:rPr>
            </w:pPr>
            <w:r>
              <w:rPr>
                <w:sz w:val="20"/>
                <w:szCs w:val="20"/>
                <w:lang w:val="en-IE"/>
              </w:rPr>
              <w:t xml:space="preserve">It is </w:t>
            </w:r>
            <w:r w:rsidRPr="0059330E">
              <w:rPr>
                <w:sz w:val="20"/>
                <w:szCs w:val="20"/>
                <w:lang w:val="en-IE"/>
              </w:rPr>
              <w:t xml:space="preserve">concluded that </w:t>
            </w:r>
            <w:r w:rsidRPr="002444B1">
              <w:rPr>
                <w:sz w:val="20"/>
                <w:szCs w:val="20"/>
                <w:lang w:val="en-IE"/>
              </w:rPr>
              <w:t xml:space="preserve">there is no potential likelihood for significant effects caused by </w:t>
            </w:r>
            <w:r>
              <w:rPr>
                <w:sz w:val="20"/>
                <w:szCs w:val="20"/>
                <w:lang w:val="en-IE"/>
              </w:rPr>
              <w:t xml:space="preserve">the project in isolation or in </w:t>
            </w:r>
            <w:r w:rsidRPr="002444B1">
              <w:rPr>
                <w:sz w:val="20"/>
                <w:szCs w:val="20"/>
              </w:rPr>
              <w:t xml:space="preserve">in-combination </w:t>
            </w:r>
            <w:r>
              <w:rPr>
                <w:sz w:val="20"/>
                <w:szCs w:val="20"/>
              </w:rPr>
              <w:t>with other plans and projects</w:t>
            </w:r>
            <w:r w:rsidRPr="002444B1">
              <w:rPr>
                <w:sz w:val="20"/>
                <w:szCs w:val="20"/>
                <w:lang w:val="en-IE"/>
              </w:rPr>
              <w:t>.</w:t>
            </w:r>
          </w:p>
        </w:tc>
      </w:tr>
      <w:tr w:rsidR="00CD594A" w:rsidRPr="00C74735" w14:paraId="75B193A4" w14:textId="77777777" w:rsidTr="00FD7EB2">
        <w:trPr>
          <w:trHeight w:val="841"/>
        </w:trPr>
        <w:tc>
          <w:tcPr>
            <w:tcW w:w="3256" w:type="dxa"/>
          </w:tcPr>
          <w:p w14:paraId="66D49A9C" w14:textId="6A2C6182" w:rsidR="00CD594A" w:rsidRPr="00CD594A" w:rsidRDefault="00CD594A" w:rsidP="00080F59">
            <w:pPr>
              <w:spacing w:before="120" w:after="120"/>
              <w:ind w:right="0"/>
              <w:rPr>
                <w:sz w:val="20"/>
                <w:szCs w:val="20"/>
                <w:lang w:val="en-IE"/>
              </w:rPr>
            </w:pPr>
            <w:bookmarkStart w:id="98" w:name="_Hlk43455640"/>
            <w:r w:rsidRPr="00CD594A">
              <w:rPr>
                <w:sz w:val="20"/>
                <w:szCs w:val="20"/>
                <w:lang w:val="en-IE"/>
              </w:rPr>
              <w:t xml:space="preserve">Describe from the above those elements </w:t>
            </w:r>
            <w:r w:rsidR="00413A2F" w:rsidRPr="00CD594A">
              <w:rPr>
                <w:sz w:val="20"/>
                <w:szCs w:val="20"/>
                <w:lang w:val="en-IE"/>
              </w:rPr>
              <w:t>of the</w:t>
            </w:r>
            <w:r w:rsidRPr="00CD594A">
              <w:rPr>
                <w:sz w:val="20"/>
                <w:szCs w:val="20"/>
                <w:lang w:val="en-IE"/>
              </w:rPr>
              <w:t xml:space="preserve"> project or plan, or combination </w:t>
            </w:r>
            <w:r w:rsidR="00413A2F" w:rsidRPr="00CD594A">
              <w:rPr>
                <w:sz w:val="20"/>
                <w:szCs w:val="20"/>
                <w:lang w:val="en-IE"/>
              </w:rPr>
              <w:t>of elements</w:t>
            </w:r>
            <w:r w:rsidRPr="00CD594A">
              <w:rPr>
                <w:sz w:val="20"/>
                <w:szCs w:val="20"/>
                <w:lang w:val="en-IE"/>
              </w:rPr>
              <w:t xml:space="preserve">, where the above impacts are </w:t>
            </w:r>
            <w:r w:rsidR="00413A2F" w:rsidRPr="00CD594A">
              <w:rPr>
                <w:sz w:val="20"/>
                <w:szCs w:val="20"/>
                <w:lang w:val="en-IE"/>
              </w:rPr>
              <w:t>likely to</w:t>
            </w:r>
            <w:r w:rsidRPr="00CD594A">
              <w:rPr>
                <w:sz w:val="20"/>
                <w:szCs w:val="20"/>
                <w:lang w:val="en-IE"/>
              </w:rPr>
              <w:t xml:space="preserve"> be significant or where the scale </w:t>
            </w:r>
            <w:r w:rsidR="00413A2F" w:rsidRPr="00CD594A">
              <w:rPr>
                <w:sz w:val="20"/>
                <w:szCs w:val="20"/>
                <w:lang w:val="en-IE"/>
              </w:rPr>
              <w:t>or magnitude</w:t>
            </w:r>
            <w:r w:rsidRPr="00CD594A">
              <w:rPr>
                <w:sz w:val="20"/>
                <w:szCs w:val="20"/>
                <w:lang w:val="en-IE"/>
              </w:rPr>
              <w:t xml:space="preserve"> of impacts is not known.</w:t>
            </w:r>
          </w:p>
        </w:tc>
        <w:tc>
          <w:tcPr>
            <w:tcW w:w="5760" w:type="dxa"/>
          </w:tcPr>
          <w:p w14:paraId="053C4F0F" w14:textId="77777777" w:rsidR="00CD594A" w:rsidRPr="00D64028" w:rsidRDefault="00BE589B" w:rsidP="00080F59">
            <w:pPr>
              <w:spacing w:before="120" w:after="120"/>
              <w:ind w:right="0"/>
              <w:rPr>
                <w:b/>
                <w:bCs/>
                <w:sz w:val="20"/>
                <w:szCs w:val="20"/>
                <w:lang w:val="en-IE"/>
              </w:rPr>
            </w:pPr>
            <w:r w:rsidRPr="00BE589B">
              <w:rPr>
                <w:sz w:val="20"/>
                <w:szCs w:val="20"/>
                <w:lang w:val="en-IE"/>
              </w:rPr>
              <w:t>It is concluded that there is no potential likelihood for significant effects caused by the project in isolation or in in-combination with other plans and projects.</w:t>
            </w:r>
          </w:p>
        </w:tc>
      </w:tr>
    </w:tbl>
    <w:p w14:paraId="3879E653" w14:textId="77777777" w:rsidR="00CD594A" w:rsidRDefault="00CD594A" w:rsidP="00CD594A">
      <w:pPr>
        <w:sectPr w:rsidR="00CD594A" w:rsidSect="00730444">
          <w:headerReference w:type="default" r:id="rId70"/>
          <w:footerReference w:type="default" r:id="rId71"/>
          <w:pgSz w:w="11906" w:h="16838"/>
          <w:pgMar w:top="1440" w:right="1440" w:bottom="1440" w:left="1440" w:header="708" w:footer="708" w:gutter="0"/>
          <w:cols w:space="708"/>
          <w:docGrid w:linePitch="360"/>
        </w:sectPr>
      </w:pPr>
      <w:bookmarkStart w:id="99" w:name="_Ref34128220"/>
      <w:bookmarkEnd w:id="96"/>
    </w:p>
    <w:p w14:paraId="3785DFC9" w14:textId="77777777" w:rsidR="00AA064D" w:rsidRDefault="002A05F8" w:rsidP="00AA064D">
      <w:pPr>
        <w:pStyle w:val="Heading1"/>
        <w:spacing w:after="240"/>
        <w:ind w:right="-23"/>
      </w:pPr>
      <w:bookmarkStart w:id="100" w:name="_Toc51007390"/>
      <w:bookmarkEnd w:id="98"/>
      <w:bookmarkEnd w:id="99"/>
      <w:r>
        <w:lastRenderedPageBreak/>
        <w:t>References</w:t>
      </w:r>
      <w:bookmarkEnd w:id="100"/>
    </w:p>
    <w:p w14:paraId="25E6EF7F" w14:textId="77777777" w:rsidR="00B233B3" w:rsidRPr="00F74BAD" w:rsidRDefault="00B233B3" w:rsidP="00184585">
      <w:pPr>
        <w:ind w:right="-23"/>
        <w:rPr>
          <w:szCs w:val="22"/>
        </w:rPr>
      </w:pPr>
      <w:r>
        <w:t xml:space="preserve">DAHG 2014 Guidance to Manage the Risk to Marine Mammals from Man-made Sound Sources in Irish Waters </w:t>
      </w:r>
      <w:hyperlink r:id="rId72" w:history="1">
        <w:r w:rsidRPr="0030365D">
          <w:rPr>
            <w:rStyle w:val="Hyperlink"/>
          </w:rPr>
          <w:t>https://www.npws.ie/sites/default/files/general/Underwater%20sound%20guidance_Jan%202014.pdf</w:t>
        </w:r>
      </w:hyperlink>
    </w:p>
    <w:p w14:paraId="277EADEF" w14:textId="77777777" w:rsidR="00377118" w:rsidRPr="0087224F" w:rsidRDefault="00377118" w:rsidP="00377118">
      <w:pPr>
        <w:ind w:right="-23"/>
        <w:rPr>
          <w:rFonts w:asciiTheme="minorHAnsi" w:hAnsiTheme="minorHAnsi" w:cstheme="minorHAnsi"/>
          <w:szCs w:val="22"/>
        </w:rPr>
      </w:pPr>
      <w:r>
        <w:rPr>
          <w:rFonts w:asciiTheme="minorHAnsi" w:hAnsiTheme="minorHAnsi" w:cstheme="minorHAnsi"/>
          <w:szCs w:val="22"/>
        </w:rPr>
        <w:t xml:space="preserve">DAHG </w:t>
      </w:r>
      <w:r w:rsidRPr="0087224F">
        <w:rPr>
          <w:rFonts w:asciiTheme="minorHAnsi" w:hAnsiTheme="minorHAnsi" w:cstheme="minorHAnsi"/>
          <w:szCs w:val="22"/>
        </w:rPr>
        <w:t>N</w:t>
      </w:r>
      <w:r>
        <w:rPr>
          <w:rFonts w:asciiTheme="minorHAnsi" w:hAnsiTheme="minorHAnsi" w:cstheme="minorHAnsi"/>
          <w:szCs w:val="22"/>
        </w:rPr>
        <w:t xml:space="preserve">PWS </w:t>
      </w:r>
      <w:r w:rsidRPr="0087224F">
        <w:rPr>
          <w:rFonts w:asciiTheme="minorHAnsi" w:hAnsiTheme="minorHAnsi" w:cstheme="minorHAnsi"/>
          <w:szCs w:val="22"/>
        </w:rPr>
        <w:t>(2012) Marine Natura Impact Statements in Ireland Special Areas of Conservation, A Working Document.</w:t>
      </w:r>
      <w:hyperlink r:id="rId73" w:history="1">
        <w:r w:rsidR="00F45C84" w:rsidRPr="00DB1323">
          <w:rPr>
            <w:rStyle w:val="Hyperlink"/>
            <w:rFonts w:asciiTheme="minorHAnsi" w:hAnsiTheme="minorHAnsi" w:cstheme="minorHAnsi"/>
            <w:szCs w:val="22"/>
          </w:rPr>
          <w:t>https://www.npws.ie/sites/default/files/general/Marine%20Assessment%20Working%20Document.pdf</w:t>
        </w:r>
      </w:hyperlink>
    </w:p>
    <w:p w14:paraId="41E378A6" w14:textId="77777777" w:rsidR="00377118" w:rsidRPr="00377118" w:rsidRDefault="00377118" w:rsidP="00184585">
      <w:pPr>
        <w:ind w:right="-23"/>
        <w:rPr>
          <w:rFonts w:asciiTheme="minorHAnsi" w:hAnsiTheme="minorHAnsi" w:cstheme="minorHAnsi"/>
          <w:szCs w:val="22"/>
        </w:rPr>
      </w:pPr>
      <w:r w:rsidRPr="0087224F">
        <w:rPr>
          <w:rFonts w:asciiTheme="minorHAnsi" w:hAnsiTheme="minorHAnsi" w:cstheme="minorHAnsi"/>
          <w:szCs w:val="22"/>
        </w:rPr>
        <w:t>DEHLG (2009) Appropriate Assessment of Plans and Projects in Ireland Guidance for Planning Authorities (Revised 2010)</w:t>
      </w:r>
      <w:r>
        <w:rPr>
          <w:rFonts w:asciiTheme="minorHAnsi" w:hAnsiTheme="minorHAnsi" w:cstheme="minorHAnsi"/>
          <w:szCs w:val="22"/>
        </w:rPr>
        <w:t xml:space="preserve">. </w:t>
      </w:r>
      <w:hyperlink r:id="rId74" w:history="1">
        <w:r>
          <w:rPr>
            <w:rStyle w:val="Hyperlink"/>
          </w:rPr>
          <w:t>https://www.npws.ie/sites/default/files/publications/pdf/NPWS_2009_AA_Guidance.pdf</w:t>
        </w:r>
      </w:hyperlink>
    </w:p>
    <w:p w14:paraId="4E985571" w14:textId="77777777" w:rsidR="00377118" w:rsidRPr="0087224F" w:rsidRDefault="00377118" w:rsidP="00377118">
      <w:pPr>
        <w:ind w:right="-23"/>
        <w:rPr>
          <w:rFonts w:asciiTheme="minorHAnsi" w:hAnsiTheme="minorHAnsi" w:cstheme="minorHAnsi"/>
          <w:szCs w:val="22"/>
        </w:rPr>
      </w:pPr>
      <w:r w:rsidRPr="0087224F">
        <w:rPr>
          <w:rFonts w:asciiTheme="minorHAnsi" w:hAnsiTheme="minorHAnsi" w:cstheme="minorHAnsi"/>
          <w:szCs w:val="22"/>
        </w:rPr>
        <w:t>EC (2018) Managing Natura 2000 sites. The provisions of Article 6 of the Habitats Directive92/43/EEC Commission Notice (2018)</w:t>
      </w:r>
      <w:r>
        <w:rPr>
          <w:rFonts w:asciiTheme="minorHAnsi" w:hAnsiTheme="minorHAnsi" w:cstheme="minorHAnsi"/>
          <w:szCs w:val="22"/>
        </w:rPr>
        <w:t xml:space="preserve">. </w:t>
      </w:r>
      <w:hyperlink r:id="rId75" w:history="1">
        <w:r w:rsidRPr="00B83780">
          <w:rPr>
            <w:rStyle w:val="Hyperlink"/>
            <w:rFonts w:asciiTheme="minorHAnsi" w:hAnsiTheme="minorHAnsi" w:cstheme="minorHAnsi"/>
            <w:szCs w:val="22"/>
          </w:rPr>
          <w:t>https://ec.europa.eu/environment/nature/natura2000/management/docs/art6/EN_art_6_guide_jun_2019.pdf</w:t>
        </w:r>
      </w:hyperlink>
    </w:p>
    <w:p w14:paraId="4512A16C" w14:textId="77777777" w:rsidR="00377118" w:rsidRDefault="00377118" w:rsidP="00377118">
      <w:pPr>
        <w:ind w:right="-23"/>
      </w:pPr>
      <w:r w:rsidRPr="0087224F">
        <w:rPr>
          <w:rFonts w:asciiTheme="minorHAnsi" w:hAnsiTheme="minorHAnsi" w:cstheme="minorHAnsi"/>
          <w:szCs w:val="22"/>
        </w:rPr>
        <w:t>EC (2001) Managing Natura 2000 Sites: The provisions of Article 6 of the Habitats Directive92/43/EEC</w:t>
      </w:r>
      <w:r>
        <w:rPr>
          <w:rFonts w:asciiTheme="minorHAnsi" w:hAnsiTheme="minorHAnsi" w:cstheme="minorHAnsi"/>
          <w:szCs w:val="22"/>
        </w:rPr>
        <w:t xml:space="preserve">. </w:t>
      </w:r>
      <w:hyperlink r:id="rId76" w:history="1">
        <w:r w:rsidRPr="00377118">
          <w:rPr>
            <w:rStyle w:val="Hyperlink"/>
          </w:rPr>
          <w:t>https://ec.europa.eu/environment/nature/natura2000/management/docs/art6/provision_of_art6_en.pdf</w:t>
        </w:r>
      </w:hyperlink>
    </w:p>
    <w:p w14:paraId="76C7901C" w14:textId="77777777" w:rsidR="009B2EEC" w:rsidRDefault="009B2EEC" w:rsidP="00A11C8D">
      <w:pPr>
        <w:ind w:right="-23"/>
      </w:pPr>
      <w:r>
        <w:t>NPWS (2019). The Status of EU Protected Habitats and Species in Ireland. Volume 1: Summary Overview. Unpublished NPWS report.</w:t>
      </w:r>
      <w:hyperlink r:id="rId77" w:history="1">
        <w:r w:rsidR="00C6561B">
          <w:rPr>
            <w:rStyle w:val="Hyperlink"/>
          </w:rPr>
          <w:t>https://www.npws.ie/sites/default/files/publications/pdf/NPWS_2019_Vol1_Summary_Article17.pdf</w:t>
        </w:r>
      </w:hyperlink>
    </w:p>
    <w:p w14:paraId="60F0873E" w14:textId="77777777" w:rsidR="009B2EEC" w:rsidRDefault="00C6561B" w:rsidP="00A11C8D">
      <w:pPr>
        <w:ind w:right="-23"/>
      </w:pPr>
      <w:r>
        <w:t xml:space="preserve">NPWS (2019). The Status of EU Protected Habitats and Species in Ireland. Volume 2: Habitat Assessments. Unpublished NPWS report. Edited by: Deirdre Lynn and Fionnuala O’Neill. </w:t>
      </w:r>
      <w:hyperlink r:id="rId78" w:history="1">
        <w:r w:rsidR="009B2EEC">
          <w:rPr>
            <w:rStyle w:val="Hyperlink"/>
          </w:rPr>
          <w:t>https://www.npws.ie/sites/default/files/publications/pdf/NPWS_2019_Vol2_Habitats_Article17.pdf</w:t>
        </w:r>
      </w:hyperlink>
    </w:p>
    <w:p w14:paraId="06814625" w14:textId="77777777" w:rsidR="00B233B3" w:rsidRDefault="009B2EEC" w:rsidP="00184585">
      <w:pPr>
        <w:ind w:right="-23"/>
        <w:rPr>
          <w:szCs w:val="22"/>
        </w:rPr>
      </w:pPr>
      <w:r>
        <w:t xml:space="preserve">NPWS (2019). The Status of EU Protected Habitats and Species in Ireland. Volume 3: Species Assessments. Unpublished NPWS report. Edited by: Deirdre Lynn and Fionnuala O’Neill. </w:t>
      </w:r>
      <w:hyperlink r:id="rId79" w:history="1">
        <w:r>
          <w:rPr>
            <w:rStyle w:val="Hyperlink"/>
          </w:rPr>
          <w:t>https://www.npws.ie/sites/default/files/publications/pdf/NPWS_2019_Vol3_Species_Article17.pdf</w:t>
        </w:r>
      </w:hyperlink>
    </w:p>
    <w:sectPr w:rsidR="00B233B3" w:rsidSect="00197519">
      <w:headerReference w:type="even" r:id="rId80"/>
      <w:headerReference w:type="default" r:id="rId81"/>
      <w:footerReference w:type="default" r:id="rId82"/>
      <w:headerReference w:type="first" r:id="rId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2D6C7E" w14:textId="77777777" w:rsidR="00321852" w:rsidRDefault="00321852" w:rsidP="00CA01EA">
      <w:r>
        <w:separator/>
      </w:r>
    </w:p>
  </w:endnote>
  <w:endnote w:type="continuationSeparator" w:id="0">
    <w:p w14:paraId="610A8ACC" w14:textId="77777777" w:rsidR="00321852" w:rsidRDefault="00321852" w:rsidP="00CA01EA">
      <w:r>
        <w:continuationSeparator/>
      </w:r>
    </w:p>
  </w:endnote>
  <w:endnote w:type="continuationNotice" w:id="1">
    <w:p w14:paraId="5F514349" w14:textId="77777777" w:rsidR="00321852" w:rsidRDefault="003218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utiger 45 Light">
    <w:altName w:val="Calibri"/>
    <w:charset w:val="00"/>
    <w:family w:val="auto"/>
    <w:pitch w:val="variable"/>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EEB4B" w14:textId="77777777" w:rsidR="00AC1D86" w:rsidRDefault="00AC1D8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6690207"/>
      <w:docPartObj>
        <w:docPartGallery w:val="Page Numbers (Bottom of Page)"/>
        <w:docPartUnique/>
      </w:docPartObj>
    </w:sdtPr>
    <w:sdtEndPr>
      <w:rPr>
        <w:noProof/>
      </w:rPr>
    </w:sdtEndPr>
    <w:sdtContent>
      <w:p w14:paraId="2A8838DD" w14:textId="1114FF02" w:rsidR="00AC1D86" w:rsidRPr="007D2EEC" w:rsidRDefault="00C71452" w:rsidP="007646F7">
        <w:pPr>
          <w:pStyle w:val="Footer"/>
          <w:spacing w:after="0"/>
          <w:ind w:right="-23"/>
        </w:pPr>
        <w:r>
          <w:rPr>
            <w:noProof/>
            <w:lang w:val="en-IE" w:eastAsia="en-IE"/>
          </w:rPr>
          <mc:AlternateContent>
            <mc:Choice Requires="wpg">
              <w:drawing>
                <wp:anchor distT="0" distB="0" distL="114300" distR="114300" simplePos="0" relativeHeight="251907584" behindDoc="0" locked="1" layoutInCell="1" allowOverlap="1" wp14:anchorId="5C37CB74" wp14:editId="5ED44983">
                  <wp:simplePos x="0" y="0"/>
                  <wp:positionH relativeFrom="column">
                    <wp:posOffset>0</wp:posOffset>
                  </wp:positionH>
                  <wp:positionV relativeFrom="paragraph">
                    <wp:posOffset>28575</wp:posOffset>
                  </wp:positionV>
                  <wp:extent cx="2303780" cy="481965"/>
                  <wp:effectExtent l="0" t="0" r="0" b="0"/>
                  <wp:wrapSquare wrapText="bothSides"/>
                  <wp:docPr id="30" name="Group 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481965"/>
                            <a:chOff x="0" y="0"/>
                            <a:chExt cx="23050" cy="4838"/>
                          </a:xfrm>
                        </wpg:grpSpPr>
                        <pic:pic xmlns:pic="http://schemas.openxmlformats.org/drawingml/2006/picture">
                          <pic:nvPicPr>
                            <pic:cNvPr id="31" name="Picture 1931"/>
                            <pic:cNvPicPr>
                              <a:picLocks noChangeAspect="1" noChangeArrowheads="1"/>
                            </pic:cNvPicPr>
                          </pic:nvPicPr>
                          <pic:blipFill>
                            <a:blip r:embed="rId1"/>
                            <a:srcRect/>
                            <a:stretch>
                              <a:fillRect/>
                            </a:stretch>
                          </pic:blipFill>
                          <pic:spPr bwMode="auto">
                            <a:xfrm>
                              <a:off x="0" y="0"/>
                              <a:ext cx="13246" cy="4838"/>
                            </a:xfrm>
                            <a:prstGeom prst="rect">
                              <a:avLst/>
                            </a:prstGeom>
                            <a:noFill/>
                          </pic:spPr>
                        </pic:pic>
                        <wps:wsp>
                          <wps:cNvPr id="1824" name="Text Box 1841"/>
                          <wps:cNvSpPr txBox="1">
                            <a:spLocks noChangeArrowheads="1"/>
                          </wps:cNvSpPr>
                          <wps:spPr bwMode="auto">
                            <a:xfrm>
                              <a:off x="13239" y="854"/>
                              <a:ext cx="9811" cy="3239"/>
                            </a:xfrm>
                            <a:prstGeom prst="rect">
                              <a:avLst/>
                            </a:prstGeom>
                            <a:noFill/>
                            <a:ln>
                              <a:noFill/>
                            </a:ln>
                          </wps:spPr>
                          <wps:txbx>
                            <w:txbxContent>
                              <w:p w14:paraId="338F8025" w14:textId="77777777" w:rsidR="00AC1D86" w:rsidRPr="005D511A" w:rsidRDefault="00AC1D86" w:rsidP="007646F7">
                                <w:pPr>
                                  <w:pStyle w:val="Footer"/>
                                  <w:rPr>
                                    <w:noProof/>
                                    <w:sz w:val="16"/>
                                    <w:szCs w:val="16"/>
                                  </w:rPr>
                                </w:pPr>
                                <w:r w:rsidRPr="005D511A">
                                  <w:rPr>
                                    <w:sz w:val="16"/>
                                    <w:szCs w:val="16"/>
                                  </w:rPr>
                                  <w:t xml:space="preserve"> JN1</w:t>
                                </w:r>
                                <w:r>
                                  <w:rPr>
                                    <w:sz w:val="16"/>
                                    <w:szCs w:val="16"/>
                                  </w:rPr>
                                  <w:t>615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37CB74" id="Group 1930" o:spid="_x0000_s1072" style="position:absolute;left:0;text-align:left;margin-left:0;margin-top:2.25pt;width:181.4pt;height:37.95pt;z-index:251907584;mso-width-relative:margin;mso-height-relative:margin" coordsize="23050,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 o:spid="_x0000_s1073" type="#_x0000_t75" style="position:absolute;width:13246;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1841" o:spid="_x0000_s1074" type="#_x0000_t202" style="position:absolute;left:13239;top:854;width:981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" filled="f" stroked="f">
                    <v:textbox>
                      <w:txbxContent>
                        <w:p w14:paraId="338F8025" w14:textId="77777777" w:rsidR="00AC1D86" w:rsidRPr="005D511A" w:rsidRDefault="00AC1D86" w:rsidP="007646F7">
                          <w:pPr>
                            <w:pStyle w:val="Footer"/>
                            <w:rPr>
                              <w:noProof/>
                              <w:sz w:val="16"/>
                              <w:szCs w:val="16"/>
                            </w:rPr>
                          </w:pPr>
                          <w:r w:rsidRPr="005D511A">
                            <w:rPr>
                              <w:sz w:val="16"/>
                              <w:szCs w:val="16"/>
                            </w:rPr>
                            <w:t xml:space="preserve"> JN1</w:t>
                          </w:r>
                          <w:r>
                            <w:rPr>
                              <w:sz w:val="16"/>
                              <w:szCs w:val="16"/>
                            </w:rPr>
                            <w:t>615</w:t>
                          </w:r>
                        </w:p>
                      </w:txbxContent>
                    </v:textbox>
                  </v:shape>
                  <w10:wrap type="square"/>
                  <w10:anchorlock/>
                </v:group>
              </w:pict>
            </mc:Fallback>
          </mc:AlternateContent>
        </w:r>
        <w:r>
          <w:rPr>
            <w:noProof/>
            <w:lang w:val="en-IE" w:eastAsia="en-IE"/>
          </w:rPr>
          <mc:AlternateContent>
            <mc:Choice Requires="wps">
              <w:drawing>
                <wp:anchor distT="4294967291" distB="4294967291" distL="114300" distR="114300" simplePos="0" relativeHeight="251906560" behindDoc="0" locked="0" layoutInCell="1" allowOverlap="1" wp14:anchorId="638512A8" wp14:editId="77435731">
                  <wp:simplePos x="0" y="0"/>
                  <wp:positionH relativeFrom="column">
                    <wp:posOffset>-9525</wp:posOffset>
                  </wp:positionH>
                  <wp:positionV relativeFrom="paragraph">
                    <wp:posOffset>-58421</wp:posOffset>
                  </wp:positionV>
                  <wp:extent cx="5830570" cy="0"/>
                  <wp:effectExtent l="0" t="0" r="0" b="0"/>
                  <wp:wrapSquare wrapText="bothSides"/>
                  <wp:docPr id="1933"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18992CD" id="Straight Connector 1837" o:spid="_x0000_s1026" style="position:absolute;z-index:251906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pt,-4.6pt" to="458.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">
                  <w10:wrap type="square"/>
                </v:line>
              </w:pict>
            </mc:Fallback>
          </mc:AlternateContent>
        </w:r>
        <w:r w:rsidR="00AC1D86">
          <w:tab/>
        </w:r>
        <w:r w:rsidR="00AC1D86">
          <w:tab/>
        </w:r>
        <w:r w:rsidR="001E1B45">
          <w:rPr>
            <w:noProof/>
          </w:rPr>
          <w:fldChar w:fldCharType="begin"/>
        </w:r>
        <w:r w:rsidR="00AC1D86">
          <w:rPr>
            <w:noProof/>
          </w:rPr>
          <w:instrText xml:space="preserve"> PAGE   \* MERGEFORMAT </w:instrText>
        </w:r>
        <w:r w:rsidR="001E1B45">
          <w:rPr>
            <w:noProof/>
          </w:rPr>
          <w:fldChar w:fldCharType="separate"/>
        </w:r>
        <w:r w:rsidR="00190528">
          <w:rPr>
            <w:noProof/>
          </w:rPr>
          <w:t>27</w:t>
        </w:r>
        <w:r w:rsidR="001E1B45">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4679706"/>
      <w:docPartObj>
        <w:docPartGallery w:val="Page Numbers (Bottom of Page)"/>
        <w:docPartUnique/>
      </w:docPartObj>
    </w:sdtPr>
    <w:sdtEndPr>
      <w:rPr>
        <w:noProof/>
      </w:rPr>
    </w:sdtEndPr>
    <w:sdtContent>
      <w:p w14:paraId="680D31DD" w14:textId="2CDF30C5" w:rsidR="00AC1D86" w:rsidRPr="007D2EEC" w:rsidRDefault="00C71452" w:rsidP="006C6A4F">
        <w:pPr>
          <w:pStyle w:val="Footer"/>
          <w:spacing w:after="0"/>
          <w:ind w:right="-23"/>
        </w:pPr>
        <w:r>
          <w:rPr>
            <w:noProof/>
            <w:lang w:val="en-IE" w:eastAsia="en-IE"/>
          </w:rPr>
          <mc:AlternateContent>
            <mc:Choice Requires="wpg">
              <w:drawing>
                <wp:anchor distT="0" distB="0" distL="114300" distR="114300" simplePos="0" relativeHeight="251824640" behindDoc="0" locked="1" layoutInCell="1" allowOverlap="1" wp14:anchorId="744A224B" wp14:editId="5EBDA7E7">
                  <wp:simplePos x="0" y="0"/>
                  <wp:positionH relativeFrom="column">
                    <wp:posOffset>0</wp:posOffset>
                  </wp:positionH>
                  <wp:positionV relativeFrom="paragraph">
                    <wp:posOffset>28575</wp:posOffset>
                  </wp:positionV>
                  <wp:extent cx="2303780" cy="481965"/>
                  <wp:effectExtent l="0" t="0" r="0" b="0"/>
                  <wp:wrapSquare wrapText="bothSides"/>
                  <wp:docPr id="2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481965"/>
                            <a:chOff x="0" y="0"/>
                            <a:chExt cx="23050" cy="4838"/>
                          </a:xfrm>
                        </wpg:grpSpPr>
                        <pic:pic xmlns:pic="http://schemas.openxmlformats.org/drawingml/2006/picture">
                          <pic:nvPicPr>
                            <pic:cNvPr id="28" name="Picture 120"/>
                            <pic:cNvPicPr>
                              <a:picLocks noChangeAspect="1" noChangeArrowheads="1"/>
                            </pic:cNvPicPr>
                          </pic:nvPicPr>
                          <pic:blipFill>
                            <a:blip r:embed="rId1"/>
                            <a:srcRect/>
                            <a:stretch>
                              <a:fillRect/>
                            </a:stretch>
                          </pic:blipFill>
                          <pic:spPr bwMode="auto">
                            <a:xfrm>
                              <a:off x="0" y="0"/>
                              <a:ext cx="13246" cy="4838"/>
                            </a:xfrm>
                            <a:prstGeom prst="rect">
                              <a:avLst/>
                            </a:prstGeom>
                            <a:noFill/>
                          </pic:spPr>
                        </pic:pic>
                        <wps:wsp>
                          <wps:cNvPr id="29" name="Text Box 1841"/>
                          <wps:cNvSpPr txBox="1">
                            <a:spLocks noChangeArrowheads="1"/>
                          </wps:cNvSpPr>
                          <wps:spPr bwMode="auto">
                            <a:xfrm>
                              <a:off x="13239" y="854"/>
                              <a:ext cx="9811" cy="3239"/>
                            </a:xfrm>
                            <a:prstGeom prst="rect">
                              <a:avLst/>
                            </a:prstGeom>
                            <a:noFill/>
                            <a:ln>
                              <a:noFill/>
                            </a:ln>
                          </wps:spPr>
                          <wps:txbx>
                            <w:txbxContent>
                              <w:p w14:paraId="02EAE99B" w14:textId="77777777" w:rsidR="00AC1D86" w:rsidRPr="005D511A" w:rsidRDefault="00AC1D86" w:rsidP="006C6A4F">
                                <w:pPr>
                                  <w:pStyle w:val="Footer"/>
                                  <w:rPr>
                                    <w:noProof/>
                                    <w:sz w:val="16"/>
                                    <w:szCs w:val="16"/>
                                  </w:rPr>
                                </w:pPr>
                                <w:r w:rsidRPr="005D511A">
                                  <w:rPr>
                                    <w:sz w:val="16"/>
                                    <w:szCs w:val="16"/>
                                  </w:rPr>
                                  <w:t xml:space="preserve"> JN1</w:t>
                                </w:r>
                                <w:r>
                                  <w:rPr>
                                    <w:sz w:val="16"/>
                                    <w:szCs w:val="16"/>
                                  </w:rPr>
                                  <w:t>615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4A224B" id="Group 119" o:spid="_x0000_s1077" style="position:absolute;left:0;text-align:left;margin-left:0;margin-top:2.25pt;width:181.4pt;height:37.95pt;z-index:251824640;mso-width-relative:margin;mso-height-relative:margin" coordsize="23050,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78" type="#_x0000_t75" style="position:absolute;width:13246;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">
                    <v:imagedata r:id="rId2" o:title=""/>
                  </v:shape>
                  <v:shapetype id="_x0000_t202" coordsize="21600,21600" o:spt="202" path="m,l,21600r21600,l21600,xe">
                    <v:stroke joinstyle="miter"/>
                    <v:path gradientshapeok="t" o:connecttype="rect"/>
                  </v:shapetype>
                  <v:shape id="Text Box 1841" o:spid="_x0000_s1079" type="#_x0000_t202" style="position:absolute;left:13239;top:854;width:981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2EAE99B" w14:textId="77777777" w:rsidR="00AC1D86" w:rsidRPr="005D511A" w:rsidRDefault="00AC1D86" w:rsidP="006C6A4F">
                          <w:pPr>
                            <w:pStyle w:val="Footer"/>
                            <w:rPr>
                              <w:noProof/>
                              <w:sz w:val="16"/>
                              <w:szCs w:val="16"/>
                            </w:rPr>
                          </w:pPr>
                          <w:r w:rsidRPr="005D511A">
                            <w:rPr>
                              <w:sz w:val="16"/>
                              <w:szCs w:val="16"/>
                            </w:rPr>
                            <w:t xml:space="preserve"> JN1</w:t>
                          </w:r>
                          <w:r>
                            <w:rPr>
                              <w:sz w:val="16"/>
                              <w:szCs w:val="16"/>
                            </w:rPr>
                            <w:t>615</w:t>
                          </w:r>
                        </w:p>
                      </w:txbxContent>
                    </v:textbox>
                  </v:shape>
                  <w10:wrap type="square"/>
                  <w10:anchorlock/>
                </v:group>
              </w:pict>
            </mc:Fallback>
          </mc:AlternateContent>
        </w:r>
        <w:r>
          <w:rPr>
            <w:noProof/>
            <w:lang w:val="en-IE" w:eastAsia="en-IE"/>
          </w:rPr>
          <mc:AlternateContent>
            <mc:Choice Requires="wps">
              <w:drawing>
                <wp:anchor distT="4294967291" distB="4294967291" distL="114300" distR="114300" simplePos="0" relativeHeight="251823616" behindDoc="0" locked="0" layoutInCell="1" allowOverlap="1" wp14:anchorId="5B1291FA" wp14:editId="04F47868">
                  <wp:simplePos x="0" y="0"/>
                  <wp:positionH relativeFrom="column">
                    <wp:posOffset>-9525</wp:posOffset>
                  </wp:positionH>
                  <wp:positionV relativeFrom="paragraph">
                    <wp:posOffset>-58421</wp:posOffset>
                  </wp:positionV>
                  <wp:extent cx="5830570" cy="0"/>
                  <wp:effectExtent l="0" t="0" r="0" b="0"/>
                  <wp:wrapSquare wrapText="bothSides"/>
                  <wp:docPr id="122"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32CC7B7" id="Straight Connector 1837" o:spid="_x0000_s1026" style="position:absolute;z-index:2518236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pt,-4.6pt" to="458.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">
                  <w10:wrap type="square"/>
                </v:line>
              </w:pict>
            </mc:Fallback>
          </mc:AlternateContent>
        </w:r>
        <w:r w:rsidR="00AC1D86">
          <w:tab/>
        </w:r>
        <w:r w:rsidR="00AC1D86">
          <w:tab/>
        </w:r>
        <w:r w:rsidR="001E1B45">
          <w:rPr>
            <w:noProof/>
          </w:rPr>
          <w:fldChar w:fldCharType="begin"/>
        </w:r>
        <w:r w:rsidR="00AC1D86">
          <w:rPr>
            <w:noProof/>
          </w:rPr>
          <w:instrText xml:space="preserve"> PAGE   \* MERGEFORMAT </w:instrText>
        </w:r>
        <w:r w:rsidR="001E1B45">
          <w:rPr>
            <w:noProof/>
          </w:rPr>
          <w:fldChar w:fldCharType="separate"/>
        </w:r>
        <w:r w:rsidR="00190528">
          <w:rPr>
            <w:noProof/>
          </w:rPr>
          <w:t>31</w:t>
        </w:r>
        <w:r w:rsidR="001E1B45">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CCCFA" w14:textId="097C368C" w:rsidR="00AC1D86" w:rsidRPr="00B54652" w:rsidRDefault="00C71452" w:rsidP="006C6A4F">
    <w:pPr>
      <w:pStyle w:val="Footer"/>
      <w:tabs>
        <w:tab w:val="clear" w:pos="9026"/>
        <w:tab w:val="right" w:pos="13892"/>
      </w:tabs>
      <w:spacing w:after="0"/>
      <w:ind w:right="-76"/>
    </w:pPr>
    <w:r>
      <w:rPr>
        <w:noProof/>
        <w:lang w:val="en-IE" w:eastAsia="en-IE"/>
      </w:rPr>
      <mc:AlternateContent>
        <mc:Choice Requires="wpg">
          <w:drawing>
            <wp:anchor distT="0" distB="0" distL="114300" distR="114300" simplePos="0" relativeHeight="251846144" behindDoc="0" locked="1" layoutInCell="1" allowOverlap="1" wp14:anchorId="3C9A0CD2" wp14:editId="51216713">
              <wp:simplePos x="0" y="0"/>
              <wp:positionH relativeFrom="column">
                <wp:posOffset>0</wp:posOffset>
              </wp:positionH>
              <wp:positionV relativeFrom="paragraph">
                <wp:posOffset>-53975</wp:posOffset>
              </wp:positionV>
              <wp:extent cx="2303780" cy="482600"/>
              <wp:effectExtent l="0" t="0" r="0" b="0"/>
              <wp:wrapSquare wrapText="bothSides"/>
              <wp:docPr id="23" name="Group 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482600"/>
                        <a:chOff x="0" y="0"/>
                        <a:chExt cx="23050" cy="4838"/>
                      </a:xfrm>
                    </wpg:grpSpPr>
                    <pic:pic xmlns:pic="http://schemas.openxmlformats.org/drawingml/2006/picture">
                      <pic:nvPicPr>
                        <pic:cNvPr id="25" name="Picture 1939"/>
                        <pic:cNvPicPr>
                          <a:picLocks noChangeAspect="1" noChangeArrowheads="1"/>
                        </pic:cNvPicPr>
                      </pic:nvPicPr>
                      <pic:blipFill>
                        <a:blip r:embed="rId1"/>
                        <a:srcRect/>
                        <a:stretch>
                          <a:fillRect/>
                        </a:stretch>
                      </pic:blipFill>
                      <pic:spPr bwMode="auto">
                        <a:xfrm>
                          <a:off x="0" y="0"/>
                          <a:ext cx="13246" cy="4838"/>
                        </a:xfrm>
                        <a:prstGeom prst="rect">
                          <a:avLst/>
                        </a:prstGeom>
                        <a:noFill/>
                      </pic:spPr>
                    </pic:pic>
                    <wps:wsp>
                      <wps:cNvPr id="26" name="Text Box 1841"/>
                      <wps:cNvSpPr txBox="1">
                        <a:spLocks noChangeArrowheads="1"/>
                      </wps:cNvSpPr>
                      <wps:spPr bwMode="auto">
                        <a:xfrm>
                          <a:off x="13239" y="762"/>
                          <a:ext cx="9811" cy="3238"/>
                        </a:xfrm>
                        <a:prstGeom prst="rect">
                          <a:avLst/>
                        </a:prstGeom>
                        <a:noFill/>
                        <a:ln>
                          <a:noFill/>
                        </a:ln>
                      </wps:spPr>
                      <wps:txbx>
                        <w:txbxContent>
                          <w:p w14:paraId="7336BA07" w14:textId="77777777" w:rsidR="00AC1D86" w:rsidRPr="005D511A" w:rsidRDefault="00AC1D86" w:rsidP="006C6A4F">
                            <w:pPr>
                              <w:pStyle w:val="Footer"/>
                              <w:rPr>
                                <w:noProof/>
                                <w:sz w:val="16"/>
                                <w:szCs w:val="16"/>
                              </w:rPr>
                            </w:pPr>
                            <w:r w:rsidRPr="005D511A">
                              <w:rPr>
                                <w:sz w:val="16"/>
                                <w:szCs w:val="16"/>
                              </w:rPr>
                              <w:t>JN1</w:t>
                            </w:r>
                            <w:r>
                              <w:rPr>
                                <w:sz w:val="16"/>
                                <w:szCs w:val="16"/>
                              </w:rPr>
                              <w:t>615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9A0CD2" id="Group 1938" o:spid="_x0000_s1082" style="position:absolute;left:0;text-align:left;margin-left:0;margin-top:-4.25pt;width:181.4pt;height:38pt;z-index:251846144;mso-width-relative:margin;mso-height-relative:margin" coordsize="23050,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9" o:spid="_x0000_s1083" type="#_x0000_t75" style="position:absolute;width:13246;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1841" o:spid="_x0000_s1084" type="#_x0000_t202" style="position:absolute;left:13239;top:762;width:981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336BA07" w14:textId="77777777" w:rsidR="00AC1D86" w:rsidRPr="005D511A" w:rsidRDefault="00AC1D86" w:rsidP="006C6A4F">
                      <w:pPr>
                        <w:pStyle w:val="Footer"/>
                        <w:rPr>
                          <w:noProof/>
                          <w:sz w:val="16"/>
                          <w:szCs w:val="16"/>
                        </w:rPr>
                      </w:pPr>
                      <w:r w:rsidRPr="005D511A">
                        <w:rPr>
                          <w:sz w:val="16"/>
                          <w:szCs w:val="16"/>
                        </w:rPr>
                        <w:t>JN1</w:t>
                      </w:r>
                      <w:r>
                        <w:rPr>
                          <w:sz w:val="16"/>
                          <w:szCs w:val="16"/>
                        </w:rPr>
                        <w:t>615</w:t>
                      </w:r>
                    </w:p>
                  </w:txbxContent>
                </v:textbox>
              </v:shape>
              <w10:wrap type="square"/>
              <w10:anchorlock/>
            </v:group>
          </w:pict>
        </mc:Fallback>
      </mc:AlternateContent>
    </w:r>
    <w:r>
      <w:rPr>
        <w:noProof/>
        <w:lang w:val="en-IE" w:eastAsia="en-IE"/>
      </w:rPr>
      <mc:AlternateContent>
        <mc:Choice Requires="wps">
          <w:drawing>
            <wp:anchor distT="4294967291" distB="4294967291" distL="114300" distR="114300" simplePos="0" relativeHeight="251847168" behindDoc="0" locked="0" layoutInCell="1" allowOverlap="1" wp14:anchorId="7CEA9D6A" wp14:editId="0F826305">
              <wp:simplePos x="0" y="0"/>
              <wp:positionH relativeFrom="column">
                <wp:posOffset>-5715</wp:posOffset>
              </wp:positionH>
              <wp:positionV relativeFrom="paragraph">
                <wp:posOffset>-54611</wp:posOffset>
              </wp:positionV>
              <wp:extent cx="8811260" cy="0"/>
              <wp:effectExtent l="0" t="0" r="0" b="0"/>
              <wp:wrapSquare wrapText="bothSides"/>
              <wp:docPr id="1941"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12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1F7630E" id="Straight Connector 1837" o:spid="_x0000_s1026" style="position:absolute;z-index:251847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4.3pt" to="693.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">
              <w10:wrap type="square"/>
            </v:line>
          </w:pict>
        </mc:Fallback>
      </mc:AlternateContent>
    </w:r>
    <w:r w:rsidR="00AC1D86">
      <w:rPr>
        <w:noProof/>
        <w:lang w:val="en-US"/>
      </w:rPr>
      <w:drawing>
        <wp:anchor distT="0" distB="0" distL="114300" distR="114300" simplePos="0" relativeHeight="251650560" behindDoc="0" locked="0" layoutInCell="1" allowOverlap="1" wp14:anchorId="4FA5F680" wp14:editId="2CEE643E">
          <wp:simplePos x="0" y="0"/>
          <wp:positionH relativeFrom="margin">
            <wp:posOffset>0</wp:posOffset>
          </wp:positionH>
          <wp:positionV relativeFrom="margin">
            <wp:posOffset>8940622</wp:posOffset>
          </wp:positionV>
          <wp:extent cx="1324610" cy="483870"/>
          <wp:effectExtent l="0" t="0" r="0" b="0"/>
          <wp:wrapSquare wrapText="bothSides"/>
          <wp:docPr id="1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4610" cy="483870"/>
                  </a:xfrm>
                  <a:prstGeom prst="rect">
                    <a:avLst/>
                  </a:prstGeom>
                  <a:noFill/>
                </pic:spPr>
              </pic:pic>
            </a:graphicData>
          </a:graphic>
        </wp:anchor>
      </w:drawing>
    </w:r>
    <w:r w:rsidR="00AC1D86">
      <w:tab/>
    </w:r>
    <w:r w:rsidR="00AC1D86">
      <w:tab/>
    </w:r>
    <w:r w:rsidR="001E1B45">
      <w:rPr>
        <w:noProof/>
      </w:rPr>
      <w:fldChar w:fldCharType="begin"/>
    </w:r>
    <w:r w:rsidR="00AC1D86">
      <w:rPr>
        <w:noProof/>
      </w:rPr>
      <w:instrText xml:space="preserve"> PAGE   \* MERGEFORMAT </w:instrText>
    </w:r>
    <w:r w:rsidR="001E1B45">
      <w:rPr>
        <w:noProof/>
      </w:rPr>
      <w:fldChar w:fldCharType="separate"/>
    </w:r>
    <w:r w:rsidR="00190528">
      <w:rPr>
        <w:noProof/>
      </w:rPr>
      <w:t>33</w:t>
    </w:r>
    <w:r w:rsidR="001E1B45">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8064579"/>
      <w:docPartObj>
        <w:docPartGallery w:val="Page Numbers (Bottom of Page)"/>
        <w:docPartUnique/>
      </w:docPartObj>
    </w:sdtPr>
    <w:sdtEndPr>
      <w:rPr>
        <w:noProof/>
      </w:rPr>
    </w:sdtEndPr>
    <w:sdtContent>
      <w:p w14:paraId="55A81835" w14:textId="57D24E32" w:rsidR="00AC1D86" w:rsidRPr="007D2EEC" w:rsidRDefault="00C71452" w:rsidP="006C6A4F">
        <w:pPr>
          <w:pStyle w:val="Footer"/>
          <w:spacing w:after="0"/>
          <w:ind w:right="-23"/>
        </w:pPr>
        <w:r>
          <w:rPr>
            <w:noProof/>
            <w:lang w:val="en-IE" w:eastAsia="en-IE"/>
          </w:rPr>
          <mc:AlternateContent>
            <mc:Choice Requires="wpg">
              <w:drawing>
                <wp:anchor distT="0" distB="0" distL="114300" distR="114300" simplePos="0" relativeHeight="251827712" behindDoc="0" locked="1" layoutInCell="1" allowOverlap="1" wp14:anchorId="1EEB4E65" wp14:editId="251CAAD4">
                  <wp:simplePos x="0" y="0"/>
                  <wp:positionH relativeFrom="column">
                    <wp:posOffset>0</wp:posOffset>
                  </wp:positionH>
                  <wp:positionV relativeFrom="paragraph">
                    <wp:posOffset>28575</wp:posOffset>
                  </wp:positionV>
                  <wp:extent cx="2303780" cy="481965"/>
                  <wp:effectExtent l="0" t="0" r="0" b="0"/>
                  <wp:wrapSquare wrapText="bothSides"/>
                  <wp:docPr id="2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481965"/>
                            <a:chOff x="0" y="0"/>
                            <a:chExt cx="23050" cy="4838"/>
                          </a:xfrm>
                        </wpg:grpSpPr>
                        <pic:pic xmlns:pic="http://schemas.openxmlformats.org/drawingml/2006/picture">
                          <pic:nvPicPr>
                            <pic:cNvPr id="21" name="Picture 124"/>
                            <pic:cNvPicPr>
                              <a:picLocks noChangeAspect="1" noChangeArrowheads="1"/>
                            </pic:cNvPicPr>
                          </pic:nvPicPr>
                          <pic:blipFill>
                            <a:blip r:embed="rId1"/>
                            <a:srcRect/>
                            <a:stretch>
                              <a:fillRect/>
                            </a:stretch>
                          </pic:blipFill>
                          <pic:spPr bwMode="auto">
                            <a:xfrm>
                              <a:off x="0" y="0"/>
                              <a:ext cx="13246" cy="4838"/>
                            </a:xfrm>
                            <a:prstGeom prst="rect">
                              <a:avLst/>
                            </a:prstGeom>
                            <a:noFill/>
                          </pic:spPr>
                        </pic:pic>
                        <wps:wsp>
                          <wps:cNvPr id="22" name="Text Box 1841"/>
                          <wps:cNvSpPr txBox="1">
                            <a:spLocks noChangeArrowheads="1"/>
                          </wps:cNvSpPr>
                          <wps:spPr bwMode="auto">
                            <a:xfrm>
                              <a:off x="13239" y="854"/>
                              <a:ext cx="9811" cy="3239"/>
                            </a:xfrm>
                            <a:prstGeom prst="rect">
                              <a:avLst/>
                            </a:prstGeom>
                            <a:noFill/>
                            <a:ln>
                              <a:noFill/>
                            </a:ln>
                          </wps:spPr>
                          <wps:txbx>
                            <w:txbxContent>
                              <w:p w14:paraId="7C6DB1D9" w14:textId="77777777" w:rsidR="00AC1D86" w:rsidRPr="005D511A" w:rsidRDefault="00AC1D86" w:rsidP="006C6A4F">
                                <w:pPr>
                                  <w:pStyle w:val="Footer"/>
                                  <w:rPr>
                                    <w:noProof/>
                                    <w:sz w:val="16"/>
                                    <w:szCs w:val="16"/>
                                  </w:rPr>
                                </w:pPr>
                                <w:r w:rsidRPr="005D511A">
                                  <w:rPr>
                                    <w:sz w:val="16"/>
                                    <w:szCs w:val="16"/>
                                  </w:rPr>
                                  <w:t xml:space="preserve"> JN1</w:t>
                                </w:r>
                                <w:r>
                                  <w:rPr>
                                    <w:sz w:val="16"/>
                                    <w:szCs w:val="16"/>
                                  </w:rPr>
                                  <w:t>615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EB4E65" id="Group 123" o:spid="_x0000_s1087" style="position:absolute;left:0;text-align:left;margin-left:0;margin-top:2.25pt;width:181.4pt;height:37.95pt;z-index:251827712;mso-width-relative:margin;mso-height-relative:margin" coordsize="23050,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88" type="#_x0000_t75" style="position:absolute;width:13246;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1841" o:spid="_x0000_s1089" type="#_x0000_t202" style="position:absolute;left:13239;top:854;width:981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C6DB1D9" w14:textId="77777777" w:rsidR="00AC1D86" w:rsidRPr="005D511A" w:rsidRDefault="00AC1D86" w:rsidP="006C6A4F">
                          <w:pPr>
                            <w:pStyle w:val="Footer"/>
                            <w:rPr>
                              <w:noProof/>
                              <w:sz w:val="16"/>
                              <w:szCs w:val="16"/>
                            </w:rPr>
                          </w:pPr>
                          <w:r w:rsidRPr="005D511A">
                            <w:rPr>
                              <w:sz w:val="16"/>
                              <w:szCs w:val="16"/>
                            </w:rPr>
                            <w:t xml:space="preserve"> JN1</w:t>
                          </w:r>
                          <w:r>
                            <w:rPr>
                              <w:sz w:val="16"/>
                              <w:szCs w:val="16"/>
                            </w:rPr>
                            <w:t>615</w:t>
                          </w:r>
                        </w:p>
                      </w:txbxContent>
                    </v:textbox>
                  </v:shape>
                  <w10:wrap type="square"/>
                  <w10:anchorlock/>
                </v:group>
              </w:pict>
            </mc:Fallback>
          </mc:AlternateContent>
        </w:r>
        <w:r>
          <w:rPr>
            <w:noProof/>
            <w:lang w:val="en-IE" w:eastAsia="en-IE"/>
          </w:rPr>
          <mc:AlternateContent>
            <mc:Choice Requires="wps">
              <w:drawing>
                <wp:anchor distT="4294967291" distB="4294967291" distL="114300" distR="114300" simplePos="0" relativeHeight="251826688" behindDoc="0" locked="0" layoutInCell="1" allowOverlap="1" wp14:anchorId="442B462B" wp14:editId="5051B054">
                  <wp:simplePos x="0" y="0"/>
                  <wp:positionH relativeFrom="column">
                    <wp:posOffset>-9525</wp:posOffset>
                  </wp:positionH>
                  <wp:positionV relativeFrom="paragraph">
                    <wp:posOffset>-58421</wp:posOffset>
                  </wp:positionV>
                  <wp:extent cx="5830570" cy="0"/>
                  <wp:effectExtent l="0" t="0" r="0" b="0"/>
                  <wp:wrapSquare wrapText="bothSides"/>
                  <wp:docPr id="126"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D5B5DFA" id="Straight Connector 1837" o:spid="_x0000_s1026" style="position:absolute;z-index:2518266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pt,-4.6pt" to="458.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">
                  <w10:wrap type="square"/>
                </v:line>
              </w:pict>
            </mc:Fallback>
          </mc:AlternateContent>
        </w:r>
        <w:r w:rsidR="00AC1D86">
          <w:tab/>
        </w:r>
        <w:r w:rsidR="00AC1D86">
          <w:tab/>
        </w:r>
        <w:r w:rsidR="001E1B45">
          <w:rPr>
            <w:noProof/>
          </w:rPr>
          <w:fldChar w:fldCharType="begin"/>
        </w:r>
        <w:r w:rsidR="00AC1D86">
          <w:rPr>
            <w:noProof/>
          </w:rPr>
          <w:instrText xml:space="preserve"> PAGE   \* MERGEFORMAT </w:instrText>
        </w:r>
        <w:r w:rsidR="001E1B45">
          <w:rPr>
            <w:noProof/>
          </w:rPr>
          <w:fldChar w:fldCharType="separate"/>
        </w:r>
        <w:r w:rsidR="00190528">
          <w:rPr>
            <w:noProof/>
          </w:rPr>
          <w:t>34</w:t>
        </w:r>
        <w:r w:rsidR="001E1B45">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5EFD6" w14:textId="5D06AC27" w:rsidR="00AC1D86" w:rsidRPr="007D2EEC" w:rsidRDefault="00C71452" w:rsidP="006C6A4F">
    <w:pPr>
      <w:pStyle w:val="Footer"/>
      <w:spacing w:after="0"/>
      <w:ind w:right="-23"/>
    </w:pPr>
    <w:r>
      <w:rPr>
        <w:noProof/>
        <w:lang w:val="en-IE" w:eastAsia="en-IE"/>
      </w:rPr>
      <mc:AlternateContent>
        <mc:Choice Requires="wpg">
          <w:drawing>
            <wp:anchor distT="0" distB="0" distL="114300" distR="114300" simplePos="0" relativeHeight="251830784" behindDoc="0" locked="1" layoutInCell="1" allowOverlap="1" wp14:anchorId="453C97EB" wp14:editId="02E3176F">
              <wp:simplePos x="0" y="0"/>
              <wp:positionH relativeFrom="column">
                <wp:posOffset>0</wp:posOffset>
              </wp:positionH>
              <wp:positionV relativeFrom="paragraph">
                <wp:posOffset>28575</wp:posOffset>
              </wp:positionV>
              <wp:extent cx="2303780" cy="481965"/>
              <wp:effectExtent l="0" t="0" r="0" b="0"/>
              <wp:wrapSquare wrapText="bothSides"/>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3780" cy="481965"/>
                        <a:chOff x="0" y="0"/>
                        <a:chExt cx="2305050" cy="483870"/>
                      </a:xfrm>
                    </wpg:grpSpPr>
                    <pic:pic xmlns:pic="http://schemas.openxmlformats.org/drawingml/2006/picture">
                      <pic:nvPicPr>
                        <pic:cNvPr id="1920" name="Picture 1920"/>
                        <pic:cNvPicPr>
                          <a:picLocks noChangeAspect="1"/>
                        </pic:cNvPicPr>
                      </pic:nvPicPr>
                      <pic:blipFill>
                        <a:blip r:embed="rId1"/>
                        <a:srcRect/>
                        <a:stretch>
                          <a:fillRect/>
                        </a:stretch>
                      </pic:blipFill>
                      <pic:spPr bwMode="auto">
                        <a:xfrm>
                          <a:off x="0" y="0"/>
                          <a:ext cx="1324610" cy="483870"/>
                        </a:xfrm>
                        <a:prstGeom prst="rect">
                          <a:avLst/>
                        </a:prstGeom>
                        <a:noFill/>
                      </pic:spPr>
                    </pic:pic>
                    <wps:wsp>
                      <wps:cNvPr id="1921" name="Text Box 1841"/>
                      <wps:cNvSpPr txBox="1">
                        <a:spLocks noChangeArrowheads="1"/>
                      </wps:cNvSpPr>
                      <wps:spPr bwMode="auto">
                        <a:xfrm>
                          <a:off x="1323975" y="85454"/>
                          <a:ext cx="981075" cy="323850"/>
                        </a:xfrm>
                        <a:prstGeom prst="rect">
                          <a:avLst/>
                        </a:prstGeom>
                        <a:noFill/>
                        <a:ln>
                          <a:noFill/>
                        </a:ln>
                      </wps:spPr>
                      <wps:txbx>
                        <w:txbxContent>
                          <w:p w14:paraId="7C1961A5" w14:textId="77777777" w:rsidR="00AC1D86" w:rsidRPr="005D511A" w:rsidRDefault="00AC1D86" w:rsidP="006C6A4F">
                            <w:pPr>
                              <w:pStyle w:val="Footer"/>
                              <w:rPr>
                                <w:noProof/>
                                <w:sz w:val="16"/>
                                <w:szCs w:val="16"/>
                              </w:rPr>
                            </w:pPr>
                            <w:r w:rsidRPr="005D511A">
                              <w:rPr>
                                <w:sz w:val="16"/>
                                <w:szCs w:val="16"/>
                              </w:rPr>
                              <w:t xml:space="preserve"> JN1</w:t>
                            </w:r>
                            <w:r>
                              <w:rPr>
                                <w:sz w:val="16"/>
                                <w:szCs w:val="16"/>
                              </w:rPr>
                              <w:t>615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3C97EB" id="Group 127" o:spid="_x0000_s1092" style="position:absolute;left:0;text-align:left;margin-left:0;margin-top:2.25pt;width:181.4pt;height:37.95pt;z-index:251830784;mso-width-relative:margin;mso-height-relative:margin" coordsize="23050,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0" o:spid="_x0000_s1093" type="#_x0000_t75" style="position:absolute;width:13246;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1841" o:spid="_x0000_s1094" type="#_x0000_t202" style="position:absolute;left:13239;top:854;width:981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" filled="f" stroked="f">
                <v:textbox>
                  <w:txbxContent>
                    <w:p w14:paraId="7C1961A5" w14:textId="77777777" w:rsidR="00AC1D86" w:rsidRPr="005D511A" w:rsidRDefault="00AC1D86" w:rsidP="006C6A4F">
                      <w:pPr>
                        <w:pStyle w:val="Footer"/>
                        <w:rPr>
                          <w:noProof/>
                          <w:sz w:val="16"/>
                          <w:szCs w:val="16"/>
                        </w:rPr>
                      </w:pPr>
                      <w:r w:rsidRPr="005D511A">
                        <w:rPr>
                          <w:sz w:val="16"/>
                          <w:szCs w:val="16"/>
                        </w:rPr>
                        <w:t xml:space="preserve"> JN1</w:t>
                      </w:r>
                      <w:r>
                        <w:rPr>
                          <w:sz w:val="16"/>
                          <w:szCs w:val="16"/>
                        </w:rPr>
                        <w:t>615</w:t>
                      </w:r>
                    </w:p>
                  </w:txbxContent>
                </v:textbox>
              </v:shape>
              <w10:wrap type="square"/>
              <w10:anchorlock/>
            </v:group>
          </w:pict>
        </mc:Fallback>
      </mc:AlternateContent>
    </w:r>
    <w:r>
      <w:rPr>
        <w:noProof/>
        <w:lang w:val="en-IE" w:eastAsia="en-IE"/>
      </w:rPr>
      <mc:AlternateContent>
        <mc:Choice Requires="wps">
          <w:drawing>
            <wp:anchor distT="4294967291" distB="4294967291" distL="114300" distR="114300" simplePos="0" relativeHeight="251829760" behindDoc="0" locked="0" layoutInCell="1" allowOverlap="1" wp14:anchorId="409CFD38" wp14:editId="0B4F75BB">
              <wp:simplePos x="0" y="0"/>
              <wp:positionH relativeFrom="column">
                <wp:posOffset>-9525</wp:posOffset>
              </wp:positionH>
              <wp:positionV relativeFrom="paragraph">
                <wp:posOffset>-58421</wp:posOffset>
              </wp:positionV>
              <wp:extent cx="5830570" cy="0"/>
              <wp:effectExtent l="0" t="0" r="0" b="0"/>
              <wp:wrapSquare wrapText="bothSides"/>
              <wp:docPr id="1922"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F2491F0" id="Straight Connector 1837" o:spid="_x0000_s1026" style="position:absolute;z-index:251829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pt,-4.6pt" to="458.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">
              <w10:wrap type="square"/>
            </v:line>
          </w:pict>
        </mc:Fallback>
      </mc:AlternateContent>
    </w:r>
    <w:r w:rsidR="00AC1D86">
      <w:tab/>
    </w:r>
    <w:r w:rsidR="00AC1D86">
      <w:tab/>
    </w:r>
    <w:r w:rsidR="001E1B45">
      <w:rPr>
        <w:noProof/>
      </w:rPr>
      <w:fldChar w:fldCharType="begin"/>
    </w:r>
    <w:r w:rsidR="00AC1D86">
      <w:rPr>
        <w:noProof/>
      </w:rPr>
      <w:instrText xml:space="preserve"> PAGE   \* MERGEFORMAT </w:instrText>
    </w:r>
    <w:r w:rsidR="001E1B45">
      <w:rPr>
        <w:noProof/>
      </w:rPr>
      <w:fldChar w:fldCharType="separate"/>
    </w:r>
    <w:r w:rsidR="00190528">
      <w:rPr>
        <w:noProof/>
      </w:rPr>
      <w:t>37</w:t>
    </w:r>
    <w:r w:rsidR="001E1B45">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3766832"/>
      <w:docPartObj>
        <w:docPartGallery w:val="Page Numbers (Bottom of Page)"/>
        <w:docPartUnique/>
      </w:docPartObj>
    </w:sdtPr>
    <w:sdtEndPr>
      <w:rPr>
        <w:noProof/>
      </w:rPr>
    </w:sdtEndPr>
    <w:sdtContent>
      <w:p w14:paraId="55CCB4C4" w14:textId="0E6343B3" w:rsidR="00AC1D86" w:rsidRPr="007D2EEC" w:rsidRDefault="00C71452" w:rsidP="00F4646B">
        <w:pPr>
          <w:pStyle w:val="Footer"/>
          <w:spacing w:after="0"/>
          <w:ind w:right="-23"/>
        </w:pPr>
        <w:r>
          <w:rPr>
            <w:noProof/>
            <w:lang w:val="en-IE" w:eastAsia="en-IE"/>
          </w:rPr>
          <mc:AlternateContent>
            <mc:Choice Requires="wpg">
              <w:drawing>
                <wp:anchor distT="0" distB="0" distL="114300" distR="114300" simplePos="0" relativeHeight="251658261" behindDoc="0" locked="1" layoutInCell="1" allowOverlap="1" wp14:anchorId="74D6E11C" wp14:editId="72F0791D">
                  <wp:simplePos x="0" y="0"/>
                  <wp:positionH relativeFrom="column">
                    <wp:posOffset>0</wp:posOffset>
                  </wp:positionH>
                  <wp:positionV relativeFrom="paragraph">
                    <wp:posOffset>28575</wp:posOffset>
                  </wp:positionV>
                  <wp:extent cx="2303780" cy="481965"/>
                  <wp:effectExtent l="0" t="0" r="0" b="0"/>
                  <wp:wrapSquare wrapText="bothSides"/>
                  <wp:docPr id="59048595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481965"/>
                            <a:chOff x="0" y="0"/>
                            <a:chExt cx="23050" cy="4838"/>
                          </a:xfrm>
                        </wpg:grpSpPr>
                        <pic:pic xmlns:pic="http://schemas.openxmlformats.org/drawingml/2006/picture">
                          <pic:nvPicPr>
                            <pic:cNvPr id="590485953" name="Picture 61"/>
                            <pic:cNvPicPr>
                              <a:picLocks noChangeAspect="1" noChangeArrowheads="1"/>
                            </pic:cNvPicPr>
                          </pic:nvPicPr>
                          <pic:blipFill>
                            <a:blip r:embed="rId1"/>
                            <a:srcRect/>
                            <a:stretch>
                              <a:fillRect/>
                            </a:stretch>
                          </pic:blipFill>
                          <pic:spPr bwMode="auto">
                            <a:xfrm>
                              <a:off x="0" y="0"/>
                              <a:ext cx="13246" cy="4838"/>
                            </a:xfrm>
                            <a:prstGeom prst="rect">
                              <a:avLst/>
                            </a:prstGeom>
                            <a:noFill/>
                          </pic:spPr>
                        </pic:pic>
                        <wps:wsp>
                          <wps:cNvPr id="590485955" name="Text Box 1841"/>
                          <wps:cNvSpPr txBox="1">
                            <a:spLocks noChangeArrowheads="1"/>
                          </wps:cNvSpPr>
                          <wps:spPr bwMode="auto">
                            <a:xfrm>
                              <a:off x="13239" y="854"/>
                              <a:ext cx="9811" cy="3239"/>
                            </a:xfrm>
                            <a:prstGeom prst="rect">
                              <a:avLst/>
                            </a:prstGeom>
                            <a:noFill/>
                            <a:ln>
                              <a:noFill/>
                            </a:ln>
                          </wps:spPr>
                          <wps:linkedTxbx id="18" seq="1"/>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4D6E11C" id="Group 44" o:spid="_x0000_s1032" style="position:absolute;left:0;text-align:left;margin-left:0;margin-top:2.25pt;width:181.4pt;height:37.95pt;z-index:251658261;mso-width-relative:margin;mso-height-relative:margin" coordsize="23050,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33" type="#_x0000_t75" style="position:absolute;width:13246;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">
                    <v:imagedata r:id="rId2" o:title=""/>
                  </v:shape>
                  <v:shapetype id="_x0000_t202" coordsize="21600,21600" o:spt="202" path="m,l,21600r21600,l21600,xe">
                    <v:stroke joinstyle="miter"/>
                    <v:path gradientshapeok="t" o:connecttype="rect"/>
                  </v:shapetype>
                  <v:shape id="Text Box 1841" o:spid="_x0000_s1034" type="#_x0000_t202" style="position:absolute;left:13239;top:854;width:981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" filled="f" stroked="f">
                    <v:textbox>
                      <w:txbxContent/>
                    </v:textbox>
                  </v:shape>
                  <w10:wrap type="square"/>
                  <w10:anchorlock/>
                </v:group>
              </w:pict>
            </mc:Fallback>
          </mc:AlternateContent>
        </w:r>
        <w:r>
          <w:rPr>
            <w:noProof/>
            <w:lang w:val="en-IE" w:eastAsia="en-IE"/>
          </w:rPr>
          <mc:AlternateContent>
            <mc:Choice Requires="wps">
              <w:drawing>
                <wp:anchor distT="4294967291" distB="4294967291" distL="114300" distR="114300" simplePos="0" relativeHeight="251658260" behindDoc="0" locked="0" layoutInCell="1" allowOverlap="1" wp14:anchorId="7286E3AF" wp14:editId="146D538C">
                  <wp:simplePos x="0" y="0"/>
                  <wp:positionH relativeFrom="column">
                    <wp:posOffset>-9525</wp:posOffset>
                  </wp:positionH>
                  <wp:positionV relativeFrom="paragraph">
                    <wp:posOffset>-58421</wp:posOffset>
                  </wp:positionV>
                  <wp:extent cx="5830570" cy="0"/>
                  <wp:effectExtent l="0" t="0" r="0" b="0"/>
                  <wp:wrapSquare wrapText="bothSides"/>
                  <wp:docPr id="63"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06C62BC" id="Straight Connector 1837" o:spid="_x0000_s1026" style="position:absolute;z-index:2516582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pt,-4.6pt" to="458.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">
                  <w10:wrap type="square"/>
                </v:line>
              </w:pict>
            </mc:Fallback>
          </mc:AlternateContent>
        </w:r>
        <w:r w:rsidR="00AC1D86">
          <w:tab/>
        </w:r>
        <w:r w:rsidR="00AC1D86">
          <w:tab/>
        </w:r>
        <w:r w:rsidR="001E1B45">
          <w:rPr>
            <w:noProof/>
          </w:rPr>
          <w:fldChar w:fldCharType="begin"/>
        </w:r>
        <w:r w:rsidR="00AC1D86">
          <w:rPr>
            <w:noProof/>
          </w:rPr>
          <w:instrText xml:space="preserve"> PAGE   \* MERGEFORMAT </w:instrText>
        </w:r>
        <w:r w:rsidR="001E1B45">
          <w:rPr>
            <w:noProof/>
          </w:rPr>
          <w:fldChar w:fldCharType="separate"/>
        </w:r>
        <w:r w:rsidR="00D369F8">
          <w:rPr>
            <w:noProof/>
          </w:rPr>
          <w:t>i</w:t>
        </w:r>
        <w:r w:rsidR="001E1B45">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0418816"/>
      <w:docPartObj>
        <w:docPartGallery w:val="Page Numbers (Bottom of Page)"/>
        <w:docPartUnique/>
      </w:docPartObj>
    </w:sdtPr>
    <w:sdtEndPr>
      <w:rPr>
        <w:noProof/>
      </w:rPr>
    </w:sdtEndPr>
    <w:sdtContent>
      <w:p w14:paraId="04EFEB9C" w14:textId="416290BD" w:rsidR="00AC1D86" w:rsidRPr="007D2EEC" w:rsidRDefault="00C71452" w:rsidP="000F3F34">
        <w:pPr>
          <w:pStyle w:val="Footer"/>
          <w:spacing w:after="0"/>
          <w:ind w:right="-23"/>
        </w:pPr>
        <w:r>
          <w:rPr>
            <w:noProof/>
            <w:lang w:val="en-IE" w:eastAsia="en-IE"/>
          </w:rPr>
          <mc:AlternateContent>
            <mc:Choice Requires="wpg">
              <w:drawing>
                <wp:anchor distT="0" distB="0" distL="114300" distR="114300" simplePos="0" relativeHeight="251658410" behindDoc="0" locked="1" layoutInCell="1" allowOverlap="1" wp14:anchorId="6E5CD89A" wp14:editId="7CBB8823">
                  <wp:simplePos x="0" y="0"/>
                  <wp:positionH relativeFrom="column">
                    <wp:posOffset>0</wp:posOffset>
                  </wp:positionH>
                  <wp:positionV relativeFrom="paragraph">
                    <wp:posOffset>28575</wp:posOffset>
                  </wp:positionV>
                  <wp:extent cx="2303780" cy="481965"/>
                  <wp:effectExtent l="0" t="0" r="0" b="0"/>
                  <wp:wrapSquare wrapText="bothSides"/>
                  <wp:docPr id="184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481965"/>
                            <a:chOff x="0" y="0"/>
                            <a:chExt cx="23050" cy="4838"/>
                          </a:xfrm>
                        </wpg:grpSpPr>
                        <pic:pic xmlns:pic="http://schemas.openxmlformats.org/drawingml/2006/picture">
                          <pic:nvPicPr>
                            <pic:cNvPr id="1850" name="Picture 48"/>
                            <pic:cNvPicPr>
                              <a:picLocks noChangeAspect="1" noChangeArrowheads="1"/>
                            </pic:cNvPicPr>
                          </pic:nvPicPr>
                          <pic:blipFill>
                            <a:blip r:embed="rId1"/>
                            <a:srcRect/>
                            <a:stretch>
                              <a:fillRect/>
                            </a:stretch>
                          </pic:blipFill>
                          <pic:spPr bwMode="auto">
                            <a:xfrm>
                              <a:off x="0" y="0"/>
                              <a:ext cx="13246" cy="4838"/>
                            </a:xfrm>
                            <a:prstGeom prst="rect">
                              <a:avLst/>
                            </a:prstGeom>
                            <a:noFill/>
                          </pic:spPr>
                        </pic:pic>
                        <wps:wsp>
                          <wps:cNvPr id="1851" name="Text Box 1841"/>
                          <wps:cNvSpPr txBox="1">
                            <a:spLocks noChangeArrowheads="1"/>
                          </wps:cNvSpPr>
                          <wps:spPr bwMode="auto">
                            <a:xfrm>
                              <a:off x="13239" y="854"/>
                              <a:ext cx="9811" cy="3239"/>
                            </a:xfrm>
                            <a:prstGeom prst="rect">
                              <a:avLst/>
                            </a:prstGeom>
                            <a:noFill/>
                            <a:ln>
                              <a:noFill/>
                            </a:ln>
                          </wps:spPr>
                          <wps:txbx>
                            <w:txbxContent>
                              <w:p w14:paraId="056F9310" w14:textId="77777777" w:rsidR="00AC1D86" w:rsidRPr="005D511A" w:rsidRDefault="00AC1D86" w:rsidP="000F3F34">
                                <w:pPr>
                                  <w:pStyle w:val="Footer"/>
                                  <w:rPr>
                                    <w:noProof/>
                                    <w:sz w:val="16"/>
                                    <w:szCs w:val="16"/>
                                  </w:rPr>
                                </w:pPr>
                                <w:r w:rsidRPr="005D511A">
                                  <w:rPr>
                                    <w:sz w:val="16"/>
                                    <w:szCs w:val="16"/>
                                  </w:rPr>
                                  <w:t xml:space="preserve"> JN1</w:t>
                                </w:r>
                                <w:r>
                                  <w:rPr>
                                    <w:sz w:val="16"/>
                                    <w:szCs w:val="16"/>
                                  </w:rPr>
                                  <w:t>615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5CD89A" id="Group 47" o:spid="_x0000_s1037" style="position:absolute;left:0;text-align:left;margin-left:0;margin-top:2.25pt;width:181.4pt;height:37.95pt;z-index:251658410;mso-width-relative:margin;mso-height-relative:margin" coordsize="23050,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38" type="#_x0000_t75" style="position:absolute;width:13246;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1841" o:spid="_x0000_s1039" type="#_x0000_t202" style="position:absolute;left:13239;top:854;width:981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" filled="f" stroked="f">
                    <v:textbox>
                      <w:txbxContent>
                        <w:p w14:paraId="056F9310" w14:textId="77777777" w:rsidR="00AC1D86" w:rsidRPr="005D511A" w:rsidRDefault="00AC1D86" w:rsidP="000F3F34">
                          <w:pPr>
                            <w:pStyle w:val="Footer"/>
                            <w:rPr>
                              <w:noProof/>
                              <w:sz w:val="16"/>
                              <w:szCs w:val="16"/>
                            </w:rPr>
                          </w:pPr>
                          <w:r w:rsidRPr="005D511A">
                            <w:rPr>
                              <w:sz w:val="16"/>
                              <w:szCs w:val="16"/>
                            </w:rPr>
                            <w:t xml:space="preserve"> JN1</w:t>
                          </w:r>
                          <w:r>
                            <w:rPr>
                              <w:sz w:val="16"/>
                              <w:szCs w:val="16"/>
                            </w:rPr>
                            <w:t>615</w:t>
                          </w:r>
                        </w:p>
                      </w:txbxContent>
                    </v:textbox>
                  </v:shape>
                  <w10:wrap type="square"/>
                  <w10:anchorlock/>
                </v:group>
              </w:pict>
            </mc:Fallback>
          </mc:AlternateContent>
        </w:r>
        <w:r>
          <w:rPr>
            <w:noProof/>
            <w:lang w:val="en-IE" w:eastAsia="en-IE"/>
          </w:rPr>
          <mc:AlternateContent>
            <mc:Choice Requires="wps">
              <w:drawing>
                <wp:anchor distT="4294967291" distB="4294967291" distL="114300" distR="114300" simplePos="0" relativeHeight="251658409" behindDoc="0" locked="0" layoutInCell="1" allowOverlap="1" wp14:anchorId="7AEE730B" wp14:editId="706298B0">
                  <wp:simplePos x="0" y="0"/>
                  <wp:positionH relativeFrom="column">
                    <wp:posOffset>-9525</wp:posOffset>
                  </wp:positionH>
                  <wp:positionV relativeFrom="paragraph">
                    <wp:posOffset>-58421</wp:posOffset>
                  </wp:positionV>
                  <wp:extent cx="5830570" cy="0"/>
                  <wp:effectExtent l="0" t="0" r="0" b="0"/>
                  <wp:wrapSquare wrapText="bothSides"/>
                  <wp:docPr id="54"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57A8E5B" id="Straight Connector 1837" o:spid="_x0000_s1026" style="position:absolute;z-index:251658409;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pt,-4.6pt" to="458.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">
                  <w10:wrap type="square"/>
                </v:line>
              </w:pict>
            </mc:Fallback>
          </mc:AlternateContent>
        </w:r>
        <w:r w:rsidR="00AC1D86">
          <w:tab/>
        </w:r>
        <w:r w:rsidR="00AC1D86">
          <w:tab/>
        </w:r>
        <w:r w:rsidR="001E1B45">
          <w:rPr>
            <w:noProof/>
          </w:rPr>
          <w:fldChar w:fldCharType="begin"/>
        </w:r>
        <w:r w:rsidR="00AC1D86">
          <w:rPr>
            <w:noProof/>
          </w:rPr>
          <w:instrText xml:space="preserve"> PAGE   \* MERGEFORMAT </w:instrText>
        </w:r>
        <w:r w:rsidR="001E1B45">
          <w:rPr>
            <w:noProof/>
          </w:rPr>
          <w:fldChar w:fldCharType="separate"/>
        </w:r>
        <w:r w:rsidR="00D369F8">
          <w:rPr>
            <w:noProof/>
          </w:rPr>
          <w:t>2</w:t>
        </w:r>
        <w:r w:rsidR="001E1B45">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95AA3" w14:textId="75BA9BA0" w:rsidR="00AC1D86" w:rsidRPr="00B54652" w:rsidRDefault="00C71452" w:rsidP="00447ACE">
    <w:pPr>
      <w:pStyle w:val="Footer"/>
      <w:tabs>
        <w:tab w:val="clear" w:pos="9026"/>
        <w:tab w:val="right" w:pos="13892"/>
      </w:tabs>
      <w:spacing w:after="0"/>
      <w:ind w:right="-76"/>
    </w:pPr>
    <w:r>
      <w:rPr>
        <w:noProof/>
        <w:lang w:val="en-IE" w:eastAsia="en-IE"/>
      </w:rPr>
      <mc:AlternateContent>
        <mc:Choice Requires="wps">
          <w:drawing>
            <wp:anchor distT="4294967291" distB="4294967291" distL="114300" distR="114300" simplePos="0" relativeHeight="251888128" behindDoc="0" locked="0" layoutInCell="1" allowOverlap="1" wp14:anchorId="08741E79" wp14:editId="10A06E78">
              <wp:simplePos x="0" y="0"/>
              <wp:positionH relativeFrom="column">
                <wp:posOffset>-5715</wp:posOffset>
              </wp:positionH>
              <wp:positionV relativeFrom="paragraph">
                <wp:posOffset>-54611</wp:posOffset>
              </wp:positionV>
              <wp:extent cx="8811260" cy="0"/>
              <wp:effectExtent l="0" t="0" r="0" b="0"/>
              <wp:wrapSquare wrapText="bothSides"/>
              <wp:docPr id="590485990"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12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AA7AFB7" id="Straight Connector 1837" o:spid="_x0000_s1026" style="position:absolute;z-index:251888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4.3pt" to="693.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">
              <w10:wrap type="square"/>
            </v:line>
          </w:pict>
        </mc:Fallback>
      </mc:AlternateContent>
    </w:r>
    <w:r w:rsidR="00AC1D86">
      <w:rPr>
        <w:noProof/>
        <w:lang w:val="en-US"/>
      </w:rPr>
      <w:drawing>
        <wp:anchor distT="0" distB="0" distL="114300" distR="114300" simplePos="0" relativeHeight="251654656" behindDoc="0" locked="0" layoutInCell="1" allowOverlap="1" wp14:anchorId="69C1CF5D" wp14:editId="4B3D0098">
          <wp:simplePos x="0" y="0"/>
          <wp:positionH relativeFrom="margin">
            <wp:posOffset>0</wp:posOffset>
          </wp:positionH>
          <wp:positionV relativeFrom="margin">
            <wp:posOffset>8940622</wp:posOffset>
          </wp:positionV>
          <wp:extent cx="1324610" cy="483870"/>
          <wp:effectExtent l="0" t="0" r="0" b="0"/>
          <wp:wrapSquare wrapText="bothSides"/>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4610" cy="483870"/>
                  </a:xfrm>
                  <a:prstGeom prst="rect">
                    <a:avLst/>
                  </a:prstGeom>
                  <a:noFill/>
                </pic:spPr>
              </pic:pic>
            </a:graphicData>
          </a:graphic>
        </wp:anchor>
      </w:drawing>
    </w:r>
    <w:r w:rsidR="00AC1D86">
      <w:tab/>
    </w:r>
    <w:r>
      <w:rPr>
        <w:noProof/>
        <w:lang w:val="en-IE" w:eastAsia="en-IE"/>
      </w:rPr>
      <mc:AlternateContent>
        <mc:Choice Requires="wpg">
          <w:drawing>
            <wp:anchor distT="0" distB="0" distL="114300" distR="114300" simplePos="0" relativeHeight="251889152" behindDoc="0" locked="1" layoutInCell="1" allowOverlap="1" wp14:anchorId="7E4CB0F0" wp14:editId="0DDC0715">
              <wp:simplePos x="0" y="0"/>
              <wp:positionH relativeFrom="column">
                <wp:posOffset>0</wp:posOffset>
              </wp:positionH>
              <wp:positionV relativeFrom="paragraph">
                <wp:posOffset>48260</wp:posOffset>
              </wp:positionV>
              <wp:extent cx="2303780" cy="481965"/>
              <wp:effectExtent l="0" t="0" r="0" b="0"/>
              <wp:wrapSquare wrapText="bothSides"/>
              <wp:docPr id="1845" name="Group 590485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481965"/>
                        <a:chOff x="0" y="0"/>
                        <a:chExt cx="23050" cy="4838"/>
                      </a:xfrm>
                    </wpg:grpSpPr>
                    <pic:pic xmlns:pic="http://schemas.openxmlformats.org/drawingml/2006/picture">
                      <pic:nvPicPr>
                        <pic:cNvPr id="1846" name="Picture 590485992"/>
                        <pic:cNvPicPr>
                          <a:picLocks noChangeAspect="1" noChangeArrowheads="1"/>
                        </pic:cNvPicPr>
                      </pic:nvPicPr>
                      <pic:blipFill>
                        <a:blip r:embed="rId1"/>
                        <a:srcRect/>
                        <a:stretch>
                          <a:fillRect/>
                        </a:stretch>
                      </pic:blipFill>
                      <pic:spPr bwMode="auto">
                        <a:xfrm>
                          <a:off x="0" y="0"/>
                          <a:ext cx="13246" cy="4838"/>
                        </a:xfrm>
                        <a:prstGeom prst="rect">
                          <a:avLst/>
                        </a:prstGeom>
                        <a:noFill/>
                      </pic:spPr>
                    </pic:pic>
                    <wps:wsp>
                      <wps:cNvPr id="1847" name="Text Box 1841"/>
                      <wps:cNvSpPr txBox="1">
                        <a:spLocks noChangeArrowheads="1"/>
                      </wps:cNvSpPr>
                      <wps:spPr bwMode="auto">
                        <a:xfrm>
                          <a:off x="13239" y="854"/>
                          <a:ext cx="9811" cy="3239"/>
                        </a:xfrm>
                        <a:prstGeom prst="rect">
                          <a:avLst/>
                        </a:prstGeom>
                        <a:noFill/>
                        <a:ln>
                          <a:noFill/>
                        </a:ln>
                      </wps:spPr>
                      <wps:txbx>
                        <w:txbxContent>
                          <w:p w14:paraId="0E1319EE" w14:textId="77777777" w:rsidR="00AC1D86" w:rsidRPr="005D511A" w:rsidRDefault="00AC1D86" w:rsidP="00447ACE">
                            <w:pPr>
                              <w:pStyle w:val="Footer"/>
                              <w:rPr>
                                <w:noProof/>
                                <w:sz w:val="16"/>
                                <w:szCs w:val="16"/>
                              </w:rPr>
                            </w:pPr>
                            <w:r w:rsidRPr="005D511A">
                              <w:rPr>
                                <w:sz w:val="16"/>
                                <w:szCs w:val="16"/>
                              </w:rPr>
                              <w:t xml:space="preserve"> JN1</w:t>
                            </w:r>
                            <w:r>
                              <w:rPr>
                                <w:sz w:val="16"/>
                                <w:szCs w:val="16"/>
                              </w:rPr>
                              <w:t>615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4CB0F0" id="Group 590485991" o:spid="_x0000_s1042" style="position:absolute;left:0;text-align:left;margin-left:0;margin-top:3.8pt;width:181.4pt;height:37.95pt;z-index:251889152;mso-width-relative:margin;mso-height-relative:margin" coordsize="23050,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0485992" o:spid="_x0000_s1043" type="#_x0000_t75" style="position:absolute;width:13246;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">
                <v:imagedata r:id="rId2" o:title=""/>
              </v:shape>
              <v:shapetype id="_x0000_t202" coordsize="21600,21600" o:spt="202" path="m,l,21600r21600,l21600,xe">
                <v:stroke joinstyle="miter"/>
                <v:path gradientshapeok="t" o:connecttype="rect"/>
              </v:shapetype>
              <v:shape id="Text Box 1841" o:spid="_x0000_s1044" type="#_x0000_t202" style="position:absolute;left:13239;top:854;width:981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" filled="f" stroked="f">
                <v:textbox>
                  <w:txbxContent>
                    <w:p w14:paraId="0E1319EE" w14:textId="77777777" w:rsidR="00AC1D86" w:rsidRPr="005D511A" w:rsidRDefault="00AC1D86" w:rsidP="00447ACE">
                      <w:pPr>
                        <w:pStyle w:val="Footer"/>
                        <w:rPr>
                          <w:noProof/>
                          <w:sz w:val="16"/>
                          <w:szCs w:val="16"/>
                        </w:rPr>
                      </w:pPr>
                      <w:r w:rsidRPr="005D511A">
                        <w:rPr>
                          <w:sz w:val="16"/>
                          <w:szCs w:val="16"/>
                        </w:rPr>
                        <w:t xml:space="preserve"> JN1</w:t>
                      </w:r>
                      <w:r>
                        <w:rPr>
                          <w:sz w:val="16"/>
                          <w:szCs w:val="16"/>
                        </w:rPr>
                        <w:t>615</w:t>
                      </w:r>
                    </w:p>
                  </w:txbxContent>
                </v:textbox>
              </v:shape>
              <w10:wrap type="square"/>
              <w10:anchorlock/>
            </v:group>
          </w:pict>
        </mc:Fallback>
      </mc:AlternateContent>
    </w:r>
    <w:r w:rsidR="00AC1D86">
      <w:tab/>
    </w:r>
    <w:r w:rsidR="001E1B45">
      <w:rPr>
        <w:noProof/>
      </w:rPr>
      <w:fldChar w:fldCharType="begin"/>
    </w:r>
    <w:r w:rsidR="00AC1D86">
      <w:rPr>
        <w:noProof/>
      </w:rPr>
      <w:instrText xml:space="preserve"> PAGE   \* MERGEFORMAT </w:instrText>
    </w:r>
    <w:r w:rsidR="001E1B45">
      <w:rPr>
        <w:noProof/>
      </w:rPr>
      <w:fldChar w:fldCharType="separate"/>
    </w:r>
    <w:r w:rsidR="00D369F8">
      <w:rPr>
        <w:noProof/>
      </w:rPr>
      <w:t>3</w:t>
    </w:r>
    <w:r w:rsidR="001E1B45">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6148609"/>
      <w:docPartObj>
        <w:docPartGallery w:val="Page Numbers (Bottom of Page)"/>
        <w:docPartUnique/>
      </w:docPartObj>
    </w:sdtPr>
    <w:sdtEndPr>
      <w:rPr>
        <w:noProof/>
      </w:rPr>
    </w:sdtEndPr>
    <w:sdtContent>
      <w:p w14:paraId="69D9D498" w14:textId="3B57F3BD" w:rsidR="00AC1D86" w:rsidRPr="007D2EEC" w:rsidRDefault="00C71452" w:rsidP="006C6A4F">
        <w:pPr>
          <w:pStyle w:val="Footer"/>
          <w:spacing w:after="0"/>
          <w:ind w:right="-23"/>
        </w:pPr>
        <w:r>
          <w:rPr>
            <w:noProof/>
            <w:lang w:val="en-IE" w:eastAsia="en-IE"/>
          </w:rPr>
          <mc:AlternateContent>
            <mc:Choice Requires="wpg">
              <w:drawing>
                <wp:anchor distT="0" distB="0" distL="114300" distR="114300" simplePos="0" relativeHeight="251815424" behindDoc="0" locked="1" layoutInCell="1" allowOverlap="1" wp14:anchorId="7CD002F3" wp14:editId="28B4CE38">
                  <wp:simplePos x="0" y="0"/>
                  <wp:positionH relativeFrom="column">
                    <wp:posOffset>0</wp:posOffset>
                  </wp:positionH>
                  <wp:positionV relativeFrom="paragraph">
                    <wp:posOffset>28575</wp:posOffset>
                  </wp:positionV>
                  <wp:extent cx="2303780" cy="481965"/>
                  <wp:effectExtent l="0" t="0" r="0" b="0"/>
                  <wp:wrapSquare wrapText="bothSides"/>
                  <wp:docPr id="183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481965"/>
                            <a:chOff x="0" y="0"/>
                            <a:chExt cx="23050" cy="4838"/>
                          </a:xfrm>
                        </wpg:grpSpPr>
                        <pic:pic xmlns:pic="http://schemas.openxmlformats.org/drawingml/2006/picture">
                          <pic:nvPicPr>
                            <pic:cNvPr id="1840" name="Picture 108"/>
                            <pic:cNvPicPr>
                              <a:picLocks noChangeAspect="1" noChangeArrowheads="1"/>
                            </pic:cNvPicPr>
                          </pic:nvPicPr>
                          <pic:blipFill>
                            <a:blip r:embed="rId1"/>
                            <a:srcRect/>
                            <a:stretch>
                              <a:fillRect/>
                            </a:stretch>
                          </pic:blipFill>
                          <pic:spPr bwMode="auto">
                            <a:xfrm>
                              <a:off x="0" y="0"/>
                              <a:ext cx="13246" cy="4838"/>
                            </a:xfrm>
                            <a:prstGeom prst="rect">
                              <a:avLst/>
                            </a:prstGeom>
                            <a:noFill/>
                          </pic:spPr>
                        </pic:pic>
                        <wps:wsp>
                          <wps:cNvPr id="1841" name="Text Box 1841"/>
                          <wps:cNvSpPr txBox="1">
                            <a:spLocks noChangeArrowheads="1"/>
                          </wps:cNvSpPr>
                          <wps:spPr bwMode="auto">
                            <a:xfrm>
                              <a:off x="13239" y="854"/>
                              <a:ext cx="9811" cy="3239"/>
                            </a:xfrm>
                            <a:prstGeom prst="rect">
                              <a:avLst/>
                            </a:prstGeom>
                            <a:noFill/>
                            <a:ln>
                              <a:noFill/>
                            </a:ln>
                          </wps:spPr>
                          <wps:txbx>
                            <w:txbxContent>
                              <w:p w14:paraId="676D56B4" w14:textId="77777777" w:rsidR="00AC1D86" w:rsidRPr="005D511A" w:rsidRDefault="00AC1D86" w:rsidP="006C6A4F">
                                <w:pPr>
                                  <w:pStyle w:val="Footer"/>
                                  <w:rPr>
                                    <w:noProof/>
                                    <w:sz w:val="16"/>
                                    <w:szCs w:val="16"/>
                                  </w:rPr>
                                </w:pPr>
                                <w:r w:rsidRPr="005D511A">
                                  <w:rPr>
                                    <w:sz w:val="16"/>
                                    <w:szCs w:val="16"/>
                                  </w:rPr>
                                  <w:t xml:space="preserve"> JN1</w:t>
                                </w:r>
                                <w:r>
                                  <w:rPr>
                                    <w:sz w:val="16"/>
                                    <w:szCs w:val="16"/>
                                  </w:rPr>
                                  <w:t>615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D002F3" id="Group 107" o:spid="_x0000_s1047" style="position:absolute;left:0;text-align:left;margin-left:0;margin-top:2.25pt;width:181.4pt;height:37.95pt;z-index:251815424;mso-width-relative:margin;mso-height-relative:margin" coordsize="23050,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48" type="#_x0000_t75" style="position:absolute;width:13246;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1841" o:spid="_x0000_s1049" type="#_x0000_t202" style="position:absolute;left:13239;top:854;width:981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" filled="f" stroked="f">
                    <v:textbox>
                      <w:txbxContent>
                        <w:p w14:paraId="676D56B4" w14:textId="77777777" w:rsidR="00AC1D86" w:rsidRPr="005D511A" w:rsidRDefault="00AC1D86" w:rsidP="006C6A4F">
                          <w:pPr>
                            <w:pStyle w:val="Footer"/>
                            <w:rPr>
                              <w:noProof/>
                              <w:sz w:val="16"/>
                              <w:szCs w:val="16"/>
                            </w:rPr>
                          </w:pPr>
                          <w:r w:rsidRPr="005D511A">
                            <w:rPr>
                              <w:sz w:val="16"/>
                              <w:szCs w:val="16"/>
                            </w:rPr>
                            <w:t xml:space="preserve"> JN1</w:t>
                          </w:r>
                          <w:r>
                            <w:rPr>
                              <w:sz w:val="16"/>
                              <w:szCs w:val="16"/>
                            </w:rPr>
                            <w:t>615</w:t>
                          </w:r>
                        </w:p>
                      </w:txbxContent>
                    </v:textbox>
                  </v:shape>
                  <w10:wrap type="square"/>
                  <w10:anchorlock/>
                </v:group>
              </w:pict>
            </mc:Fallback>
          </mc:AlternateContent>
        </w:r>
        <w:r>
          <w:rPr>
            <w:noProof/>
            <w:lang w:val="en-IE" w:eastAsia="en-IE"/>
          </w:rPr>
          <mc:AlternateContent>
            <mc:Choice Requires="wps">
              <w:drawing>
                <wp:anchor distT="4294967291" distB="4294967291" distL="114300" distR="114300" simplePos="0" relativeHeight="251814400" behindDoc="0" locked="0" layoutInCell="1" allowOverlap="1" wp14:anchorId="530E1C76" wp14:editId="4D4FCFC7">
                  <wp:simplePos x="0" y="0"/>
                  <wp:positionH relativeFrom="column">
                    <wp:posOffset>-9525</wp:posOffset>
                  </wp:positionH>
                  <wp:positionV relativeFrom="paragraph">
                    <wp:posOffset>-58421</wp:posOffset>
                  </wp:positionV>
                  <wp:extent cx="5830570" cy="0"/>
                  <wp:effectExtent l="0" t="0" r="0" b="0"/>
                  <wp:wrapSquare wrapText="bothSides"/>
                  <wp:docPr id="110"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61D4FD7" id="Straight Connector 1837" o:spid="_x0000_s1026" style="position:absolute;z-index:251814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pt,-4.6pt" to="458.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">
                  <w10:wrap type="square"/>
                </v:line>
              </w:pict>
            </mc:Fallback>
          </mc:AlternateContent>
        </w:r>
        <w:r w:rsidR="00AC1D86">
          <w:tab/>
        </w:r>
        <w:r w:rsidR="00AC1D86">
          <w:tab/>
        </w:r>
        <w:r w:rsidR="001E1B45">
          <w:rPr>
            <w:noProof/>
          </w:rPr>
          <w:fldChar w:fldCharType="begin"/>
        </w:r>
        <w:r w:rsidR="00AC1D86">
          <w:rPr>
            <w:noProof/>
          </w:rPr>
          <w:instrText xml:space="preserve"> PAGE   \* MERGEFORMAT </w:instrText>
        </w:r>
        <w:r w:rsidR="001E1B45">
          <w:rPr>
            <w:noProof/>
          </w:rPr>
          <w:fldChar w:fldCharType="separate"/>
        </w:r>
        <w:r w:rsidR="00190528">
          <w:rPr>
            <w:noProof/>
          </w:rPr>
          <w:t>9</w:t>
        </w:r>
        <w:r w:rsidR="001E1B45">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22B10" w14:textId="5166203B" w:rsidR="00AC1D86" w:rsidRPr="00B54652" w:rsidRDefault="00C71452" w:rsidP="00447ACE">
    <w:pPr>
      <w:pStyle w:val="Footer"/>
      <w:tabs>
        <w:tab w:val="clear" w:pos="9026"/>
        <w:tab w:val="right" w:pos="13892"/>
      </w:tabs>
      <w:spacing w:after="0"/>
      <w:ind w:right="-76"/>
    </w:pPr>
    <w:r>
      <w:rPr>
        <w:noProof/>
        <w:lang w:val="en-IE" w:eastAsia="en-IE"/>
      </w:rPr>
      <mc:AlternateContent>
        <mc:Choice Requires="wps">
          <w:drawing>
            <wp:anchor distT="4294967291" distB="4294967291" distL="114300" distR="114300" simplePos="0" relativeHeight="251892224" behindDoc="0" locked="0" layoutInCell="1" allowOverlap="1" wp14:anchorId="681A17E2" wp14:editId="7270186E">
              <wp:simplePos x="0" y="0"/>
              <wp:positionH relativeFrom="column">
                <wp:posOffset>-5715</wp:posOffset>
              </wp:positionH>
              <wp:positionV relativeFrom="paragraph">
                <wp:posOffset>-54611</wp:posOffset>
              </wp:positionV>
              <wp:extent cx="8811260" cy="0"/>
              <wp:effectExtent l="0" t="0" r="0" b="0"/>
              <wp:wrapSquare wrapText="bothSides"/>
              <wp:docPr id="590485995"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12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CFBFE45" id="Straight Connector 1837" o:spid="_x0000_s1026" style="position:absolute;z-index:251892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4.3pt" to="693.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">
              <w10:wrap type="square"/>
            </v:line>
          </w:pict>
        </mc:Fallback>
      </mc:AlternateContent>
    </w:r>
    <w:r w:rsidR="00AC1D86">
      <w:rPr>
        <w:noProof/>
        <w:lang w:val="en-US"/>
      </w:rPr>
      <w:drawing>
        <wp:anchor distT="0" distB="0" distL="114300" distR="114300" simplePos="0" relativeHeight="251662848" behindDoc="0" locked="0" layoutInCell="1" allowOverlap="1" wp14:anchorId="4C1337BB" wp14:editId="184DD9BA">
          <wp:simplePos x="0" y="0"/>
          <wp:positionH relativeFrom="margin">
            <wp:posOffset>0</wp:posOffset>
          </wp:positionH>
          <wp:positionV relativeFrom="margin">
            <wp:posOffset>8940622</wp:posOffset>
          </wp:positionV>
          <wp:extent cx="1324610" cy="483870"/>
          <wp:effectExtent l="0" t="0" r="0" b="0"/>
          <wp:wrapSquare wrapText="bothSides"/>
          <wp:docPr id="1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4610" cy="483870"/>
                  </a:xfrm>
                  <a:prstGeom prst="rect">
                    <a:avLst/>
                  </a:prstGeom>
                  <a:noFill/>
                </pic:spPr>
              </pic:pic>
            </a:graphicData>
          </a:graphic>
        </wp:anchor>
      </w:drawing>
    </w:r>
    <w:r w:rsidR="00AC1D86">
      <w:tab/>
    </w:r>
    <w:r>
      <w:rPr>
        <w:noProof/>
        <w:lang w:val="en-IE" w:eastAsia="en-IE"/>
      </w:rPr>
      <mc:AlternateContent>
        <mc:Choice Requires="wpg">
          <w:drawing>
            <wp:anchor distT="0" distB="0" distL="114300" distR="114300" simplePos="0" relativeHeight="251893248" behindDoc="0" locked="1" layoutInCell="1" allowOverlap="1" wp14:anchorId="7DA67169" wp14:editId="364FCBE3">
              <wp:simplePos x="0" y="0"/>
              <wp:positionH relativeFrom="column">
                <wp:posOffset>0</wp:posOffset>
              </wp:positionH>
              <wp:positionV relativeFrom="paragraph">
                <wp:posOffset>48260</wp:posOffset>
              </wp:positionV>
              <wp:extent cx="2303780" cy="481965"/>
              <wp:effectExtent l="0" t="635" r="1270" b="3175"/>
              <wp:wrapSquare wrapText="bothSides"/>
              <wp:docPr id="2" name="Group 590485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481965"/>
                        <a:chOff x="0" y="0"/>
                        <a:chExt cx="23050" cy="4838"/>
                      </a:xfrm>
                    </wpg:grpSpPr>
                    <pic:pic xmlns:pic="http://schemas.openxmlformats.org/drawingml/2006/picture">
                      <pic:nvPicPr>
                        <pic:cNvPr id="4" name="Picture 5904859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46" cy="4838"/>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1841"/>
                      <wps:cNvSpPr txBox="1">
                        <a:spLocks noChangeArrowheads="1"/>
                      </wps:cNvSpPr>
                      <wps:spPr bwMode="auto">
                        <a:xfrm>
                          <a:off x="13239" y="854"/>
                          <a:ext cx="9811"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
                        <w:txbxContent>
                          <w:p w14:paraId="4D910A50" w14:textId="77777777" w:rsidR="00AC1D86" w:rsidRPr="005D511A" w:rsidRDefault="00AC1D86" w:rsidP="00F4646B">
                            <w:pPr>
                              <w:pStyle w:val="Footer"/>
                              <w:rPr>
                                <w:noProof/>
                                <w:sz w:val="16"/>
                                <w:szCs w:val="16"/>
                              </w:rPr>
                            </w:pPr>
                            <w:r w:rsidRPr="005D511A">
                              <w:rPr>
                                <w:sz w:val="16"/>
                                <w:szCs w:val="16"/>
                              </w:rPr>
                              <w:t xml:space="preserve"> JN1</w:t>
                            </w:r>
                            <w:r>
                              <w:rPr>
                                <w:sz w:val="16"/>
                                <w:szCs w:val="16"/>
                              </w:rPr>
                              <w:t>615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A67169" id="Group 590485996" o:spid="_x0000_s1052" style="position:absolute;left:0;text-align:left;margin-left:0;margin-top:3.8pt;width:181.4pt;height:37.95pt;z-index:251893248;mso-width-relative:margin;mso-height-relative:margin" coordsize="23050,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0485997" o:spid="_x0000_s1053" type="#_x0000_t75" style="position:absolute;width:13246;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">
                <v:imagedata r:id="rId2" o:title=""/>
              </v:shape>
              <v:shapetype id="_x0000_t202" coordsize="21600,21600" o:spt="202" path="m,l,21600r21600,l21600,xe">
                <v:stroke joinstyle="miter"/>
                <v:path gradientshapeok="t" o:connecttype="rect"/>
              </v:shapetype>
              <v:shape id="Text Box 1841" o:spid="_x0000_s1054" type="#_x0000_t202" style="position:absolute;left:13239;top:854;width:981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style="mso-next-textbox:#Text Box 1841">
                  <w:txbxContent>
                    <w:p w14:paraId="4D910A50" w14:textId="77777777" w:rsidR="00AC1D86" w:rsidRPr="005D511A" w:rsidRDefault="00AC1D86" w:rsidP="00F4646B">
                      <w:pPr>
                        <w:pStyle w:val="Footer"/>
                        <w:rPr>
                          <w:noProof/>
                          <w:sz w:val="16"/>
                          <w:szCs w:val="16"/>
                        </w:rPr>
                      </w:pPr>
                      <w:r w:rsidRPr="005D511A">
                        <w:rPr>
                          <w:sz w:val="16"/>
                          <w:szCs w:val="16"/>
                        </w:rPr>
                        <w:t xml:space="preserve"> JN1</w:t>
                      </w:r>
                      <w:r>
                        <w:rPr>
                          <w:sz w:val="16"/>
                          <w:szCs w:val="16"/>
                        </w:rPr>
                        <w:t>615</w:t>
                      </w:r>
                    </w:p>
                  </w:txbxContent>
                </v:textbox>
              </v:shape>
              <w10:wrap type="square"/>
              <w10:anchorlock/>
            </v:group>
          </w:pict>
        </mc:Fallback>
      </mc:AlternateContent>
    </w:r>
    <w:r w:rsidR="00AC1D86">
      <w:tab/>
    </w:r>
    <w:r w:rsidR="001E1B45">
      <w:rPr>
        <w:noProof/>
      </w:rPr>
      <w:fldChar w:fldCharType="begin"/>
    </w:r>
    <w:r w:rsidR="00AC1D86">
      <w:rPr>
        <w:noProof/>
      </w:rPr>
      <w:instrText xml:space="preserve"> PAGE   \* MERGEFORMAT </w:instrText>
    </w:r>
    <w:r w:rsidR="001E1B45">
      <w:rPr>
        <w:noProof/>
      </w:rPr>
      <w:fldChar w:fldCharType="separate"/>
    </w:r>
    <w:r w:rsidR="00190528">
      <w:rPr>
        <w:noProof/>
      </w:rPr>
      <w:t>10</w:t>
    </w:r>
    <w:r w:rsidR="001E1B45">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0433109"/>
      <w:docPartObj>
        <w:docPartGallery w:val="Page Numbers (Bottom of Page)"/>
        <w:docPartUnique/>
      </w:docPartObj>
    </w:sdtPr>
    <w:sdtEndPr>
      <w:rPr>
        <w:noProof/>
      </w:rPr>
    </w:sdtEndPr>
    <w:sdtContent>
      <w:p w14:paraId="6DDC6614" w14:textId="73686AC0" w:rsidR="00AC1D86" w:rsidRPr="007D2EEC" w:rsidRDefault="00C71452" w:rsidP="006C6A4F">
        <w:pPr>
          <w:pStyle w:val="Footer"/>
          <w:spacing w:after="0"/>
          <w:ind w:right="-23"/>
        </w:pPr>
        <w:r>
          <w:rPr>
            <w:noProof/>
            <w:lang w:val="en-IE" w:eastAsia="en-IE"/>
          </w:rPr>
          <mc:AlternateContent>
            <mc:Choice Requires="wpg">
              <w:drawing>
                <wp:anchor distT="0" distB="0" distL="114300" distR="114300" simplePos="0" relativeHeight="251818496" behindDoc="0" locked="1" layoutInCell="1" allowOverlap="1" wp14:anchorId="7B5E8761" wp14:editId="196283D6">
                  <wp:simplePos x="0" y="0"/>
                  <wp:positionH relativeFrom="column">
                    <wp:posOffset>0</wp:posOffset>
                  </wp:positionH>
                  <wp:positionV relativeFrom="paragraph">
                    <wp:posOffset>28575</wp:posOffset>
                  </wp:positionV>
                  <wp:extent cx="2303780" cy="481965"/>
                  <wp:effectExtent l="0" t="0" r="0" b="0"/>
                  <wp:wrapSquare wrapText="bothSides"/>
                  <wp:docPr id="183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481965"/>
                            <a:chOff x="0" y="0"/>
                            <a:chExt cx="23050" cy="4838"/>
                          </a:xfrm>
                        </wpg:grpSpPr>
                        <pic:pic xmlns:pic="http://schemas.openxmlformats.org/drawingml/2006/picture">
                          <pic:nvPicPr>
                            <pic:cNvPr id="1832" name="Picture 112"/>
                            <pic:cNvPicPr>
                              <a:picLocks noChangeAspect="1" noChangeArrowheads="1"/>
                            </pic:cNvPicPr>
                          </pic:nvPicPr>
                          <pic:blipFill>
                            <a:blip r:embed="rId1"/>
                            <a:srcRect/>
                            <a:stretch>
                              <a:fillRect/>
                            </a:stretch>
                          </pic:blipFill>
                          <pic:spPr bwMode="auto">
                            <a:xfrm>
                              <a:off x="0" y="0"/>
                              <a:ext cx="13246" cy="4838"/>
                            </a:xfrm>
                            <a:prstGeom prst="rect">
                              <a:avLst/>
                            </a:prstGeom>
                            <a:noFill/>
                          </pic:spPr>
                        </pic:pic>
                        <wps:wsp>
                          <wps:cNvPr id="1833" name="Text Box 1841"/>
                          <wps:cNvSpPr txBox="1">
                            <a:spLocks noChangeArrowheads="1"/>
                          </wps:cNvSpPr>
                          <wps:spPr bwMode="auto">
                            <a:xfrm>
                              <a:off x="13239" y="854"/>
                              <a:ext cx="9811" cy="3239"/>
                            </a:xfrm>
                            <a:prstGeom prst="rect">
                              <a:avLst/>
                            </a:prstGeom>
                            <a:noFill/>
                            <a:ln>
                              <a:noFill/>
                            </a:ln>
                          </wps:spPr>
                          <wps:txbx>
                            <w:txbxContent>
                              <w:p w14:paraId="3B8F8BE3" w14:textId="77777777" w:rsidR="00AC1D86" w:rsidRPr="005D511A" w:rsidRDefault="00AC1D86" w:rsidP="006C6A4F">
                                <w:pPr>
                                  <w:pStyle w:val="Footer"/>
                                  <w:rPr>
                                    <w:noProof/>
                                    <w:sz w:val="16"/>
                                    <w:szCs w:val="16"/>
                                  </w:rPr>
                                </w:pPr>
                                <w:r w:rsidRPr="005D511A">
                                  <w:rPr>
                                    <w:sz w:val="16"/>
                                    <w:szCs w:val="16"/>
                                  </w:rPr>
                                  <w:t xml:space="preserve"> JN1</w:t>
                                </w:r>
                                <w:r>
                                  <w:rPr>
                                    <w:sz w:val="16"/>
                                    <w:szCs w:val="16"/>
                                  </w:rPr>
                                  <w:t>615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5E8761" id="Group 111" o:spid="_x0000_s1057" style="position:absolute;left:0;text-align:left;margin-left:0;margin-top:2.25pt;width:181.4pt;height:37.95pt;z-index:251818496;mso-width-relative:margin;mso-height-relative:margin" coordsize="23050,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58" type="#_x0000_t75" style="position:absolute;width:13246;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">
                    <v:imagedata r:id="rId2" o:title=""/>
                  </v:shape>
                  <v:shapetype id="_x0000_t202" coordsize="21600,21600" o:spt="202" path="m,l,21600r21600,l21600,xe">
                    <v:stroke joinstyle="miter"/>
                    <v:path gradientshapeok="t" o:connecttype="rect"/>
                  </v:shapetype>
                  <v:shape id="Text Box 1841" o:spid="_x0000_s1059" type="#_x0000_t202" style="position:absolute;left:13239;top:854;width:981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" filled="f" stroked="f">
                    <v:textbox>
                      <w:txbxContent>
                        <w:p w14:paraId="3B8F8BE3" w14:textId="77777777" w:rsidR="00AC1D86" w:rsidRPr="005D511A" w:rsidRDefault="00AC1D86" w:rsidP="006C6A4F">
                          <w:pPr>
                            <w:pStyle w:val="Footer"/>
                            <w:rPr>
                              <w:noProof/>
                              <w:sz w:val="16"/>
                              <w:szCs w:val="16"/>
                            </w:rPr>
                          </w:pPr>
                          <w:r w:rsidRPr="005D511A">
                            <w:rPr>
                              <w:sz w:val="16"/>
                              <w:szCs w:val="16"/>
                            </w:rPr>
                            <w:t xml:space="preserve"> JN1</w:t>
                          </w:r>
                          <w:r>
                            <w:rPr>
                              <w:sz w:val="16"/>
                              <w:szCs w:val="16"/>
                            </w:rPr>
                            <w:t>615</w:t>
                          </w:r>
                        </w:p>
                      </w:txbxContent>
                    </v:textbox>
                  </v:shape>
                  <w10:wrap type="square"/>
                  <w10:anchorlock/>
                </v:group>
              </w:pict>
            </mc:Fallback>
          </mc:AlternateContent>
        </w:r>
        <w:r>
          <w:rPr>
            <w:noProof/>
            <w:lang w:val="en-IE" w:eastAsia="en-IE"/>
          </w:rPr>
          <mc:AlternateContent>
            <mc:Choice Requires="wps">
              <w:drawing>
                <wp:anchor distT="4294967291" distB="4294967291" distL="114300" distR="114300" simplePos="0" relativeHeight="251817472" behindDoc="0" locked="0" layoutInCell="1" allowOverlap="1" wp14:anchorId="747C7D82" wp14:editId="464C3CEE">
                  <wp:simplePos x="0" y="0"/>
                  <wp:positionH relativeFrom="column">
                    <wp:posOffset>-9525</wp:posOffset>
                  </wp:positionH>
                  <wp:positionV relativeFrom="paragraph">
                    <wp:posOffset>-58421</wp:posOffset>
                  </wp:positionV>
                  <wp:extent cx="5830570" cy="0"/>
                  <wp:effectExtent l="0" t="0" r="0" b="0"/>
                  <wp:wrapSquare wrapText="bothSides"/>
                  <wp:docPr id="114"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4EDBA81" id="Straight Connector 1837" o:spid="_x0000_s1026" style="position:absolute;z-index:251817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pt,-4.6pt" to="458.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">
                  <w10:wrap type="square"/>
                </v:line>
              </w:pict>
            </mc:Fallback>
          </mc:AlternateContent>
        </w:r>
        <w:r w:rsidR="00AC1D86">
          <w:tab/>
        </w:r>
        <w:r w:rsidR="00AC1D86">
          <w:tab/>
        </w:r>
        <w:r w:rsidR="001E1B45">
          <w:rPr>
            <w:noProof/>
          </w:rPr>
          <w:fldChar w:fldCharType="begin"/>
        </w:r>
        <w:r w:rsidR="00AC1D86">
          <w:rPr>
            <w:noProof/>
          </w:rPr>
          <w:instrText xml:space="preserve"> PAGE   \* MERGEFORMAT </w:instrText>
        </w:r>
        <w:r w:rsidR="001E1B45">
          <w:rPr>
            <w:noProof/>
          </w:rPr>
          <w:fldChar w:fldCharType="separate"/>
        </w:r>
        <w:r w:rsidR="00190528">
          <w:rPr>
            <w:noProof/>
          </w:rPr>
          <w:t>12</w:t>
        </w:r>
        <w:r w:rsidR="001E1B45">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0619847"/>
      <w:docPartObj>
        <w:docPartGallery w:val="Page Numbers (Bottom of Page)"/>
        <w:docPartUnique/>
      </w:docPartObj>
    </w:sdtPr>
    <w:sdtEndPr>
      <w:rPr>
        <w:noProof/>
      </w:rPr>
    </w:sdtEndPr>
    <w:sdtContent>
      <w:p w14:paraId="0EA6D64A" w14:textId="47F1F1BF" w:rsidR="00AC1D86" w:rsidRPr="007D2EEC" w:rsidRDefault="00C71452" w:rsidP="006C6A4F">
        <w:pPr>
          <w:pStyle w:val="Footer"/>
          <w:spacing w:after="0"/>
          <w:ind w:right="-23"/>
        </w:pPr>
        <w:r>
          <w:rPr>
            <w:noProof/>
            <w:lang w:val="en-IE" w:eastAsia="en-IE"/>
          </w:rPr>
          <mc:AlternateContent>
            <mc:Choice Requires="wpg">
              <w:drawing>
                <wp:anchor distT="0" distB="0" distL="114300" distR="114300" simplePos="0" relativeHeight="251873792" behindDoc="0" locked="1" layoutInCell="1" allowOverlap="1" wp14:anchorId="3DB44122" wp14:editId="7A3B1718">
                  <wp:simplePos x="0" y="0"/>
                  <wp:positionH relativeFrom="column">
                    <wp:posOffset>0</wp:posOffset>
                  </wp:positionH>
                  <wp:positionV relativeFrom="paragraph">
                    <wp:posOffset>28575</wp:posOffset>
                  </wp:positionV>
                  <wp:extent cx="2303780" cy="481965"/>
                  <wp:effectExtent l="0" t="0" r="0" b="0"/>
                  <wp:wrapSquare wrapText="bothSides"/>
                  <wp:docPr id="182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481965"/>
                            <a:chOff x="0" y="0"/>
                            <a:chExt cx="23050" cy="4838"/>
                          </a:xfrm>
                        </wpg:grpSpPr>
                        <pic:pic xmlns:pic="http://schemas.openxmlformats.org/drawingml/2006/picture">
                          <pic:nvPicPr>
                            <pic:cNvPr id="1829" name="Picture 590485952"/>
                            <pic:cNvPicPr>
                              <a:picLocks noChangeAspect="1" noChangeArrowheads="1"/>
                            </pic:cNvPicPr>
                          </pic:nvPicPr>
                          <pic:blipFill>
                            <a:blip r:embed="rId1"/>
                            <a:srcRect/>
                            <a:stretch>
                              <a:fillRect/>
                            </a:stretch>
                          </pic:blipFill>
                          <pic:spPr bwMode="auto">
                            <a:xfrm>
                              <a:off x="0" y="0"/>
                              <a:ext cx="13246" cy="4838"/>
                            </a:xfrm>
                            <a:prstGeom prst="rect">
                              <a:avLst/>
                            </a:prstGeom>
                            <a:noFill/>
                          </pic:spPr>
                        </pic:pic>
                        <wps:wsp>
                          <wps:cNvPr id="1830" name="Text Box 1841"/>
                          <wps:cNvSpPr txBox="1">
                            <a:spLocks noChangeArrowheads="1"/>
                          </wps:cNvSpPr>
                          <wps:spPr bwMode="auto">
                            <a:xfrm>
                              <a:off x="13239" y="854"/>
                              <a:ext cx="9811" cy="3239"/>
                            </a:xfrm>
                            <a:prstGeom prst="rect">
                              <a:avLst/>
                            </a:prstGeom>
                            <a:noFill/>
                            <a:ln>
                              <a:noFill/>
                            </a:ln>
                          </wps:spPr>
                          <wps:txbx>
                            <w:txbxContent>
                              <w:p w14:paraId="347992B4" w14:textId="77777777" w:rsidR="00AC1D86" w:rsidRPr="005D511A" w:rsidRDefault="00AC1D86" w:rsidP="006C6A4F">
                                <w:pPr>
                                  <w:pStyle w:val="Footer"/>
                                  <w:rPr>
                                    <w:noProof/>
                                    <w:sz w:val="16"/>
                                    <w:szCs w:val="16"/>
                                  </w:rPr>
                                </w:pPr>
                                <w:r w:rsidRPr="005D511A">
                                  <w:rPr>
                                    <w:sz w:val="16"/>
                                    <w:szCs w:val="16"/>
                                  </w:rPr>
                                  <w:t xml:space="preserve"> JN1</w:t>
                                </w:r>
                                <w:r>
                                  <w:rPr>
                                    <w:sz w:val="16"/>
                                    <w:szCs w:val="16"/>
                                  </w:rPr>
                                  <w:t>615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B44122" id="Group 60" o:spid="_x0000_s1062" style="position:absolute;left:0;text-align:left;margin-left:0;margin-top:2.25pt;width:181.4pt;height:37.95pt;z-index:251873792;mso-width-relative:margin;mso-height-relative:margin" coordsize="23050,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0485952" o:spid="_x0000_s1063" type="#_x0000_t75" style="position:absolute;width:13246;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">
                    <v:imagedata r:id="rId2" o:title=""/>
                  </v:shape>
                  <v:shapetype id="_x0000_t202" coordsize="21600,21600" o:spt="202" path="m,l,21600r21600,l21600,xe">
                    <v:stroke joinstyle="miter"/>
                    <v:path gradientshapeok="t" o:connecttype="rect"/>
                  </v:shapetype>
                  <v:shape id="Text Box 1841" o:spid="_x0000_s1064" type="#_x0000_t202" style="position:absolute;left:13239;top:854;width:981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" filled="f" stroked="f">
                    <v:textbox>
                      <w:txbxContent>
                        <w:p w14:paraId="347992B4" w14:textId="77777777" w:rsidR="00AC1D86" w:rsidRPr="005D511A" w:rsidRDefault="00AC1D86" w:rsidP="006C6A4F">
                          <w:pPr>
                            <w:pStyle w:val="Footer"/>
                            <w:rPr>
                              <w:noProof/>
                              <w:sz w:val="16"/>
                              <w:szCs w:val="16"/>
                            </w:rPr>
                          </w:pPr>
                          <w:r w:rsidRPr="005D511A">
                            <w:rPr>
                              <w:sz w:val="16"/>
                              <w:szCs w:val="16"/>
                            </w:rPr>
                            <w:t xml:space="preserve"> JN1</w:t>
                          </w:r>
                          <w:r>
                            <w:rPr>
                              <w:sz w:val="16"/>
                              <w:szCs w:val="16"/>
                            </w:rPr>
                            <w:t>615</w:t>
                          </w:r>
                        </w:p>
                      </w:txbxContent>
                    </v:textbox>
                  </v:shape>
                  <w10:wrap type="square"/>
                  <w10:anchorlock/>
                </v:group>
              </w:pict>
            </mc:Fallback>
          </mc:AlternateContent>
        </w:r>
        <w:r>
          <w:rPr>
            <w:noProof/>
            <w:lang w:val="en-IE" w:eastAsia="en-IE"/>
          </w:rPr>
          <mc:AlternateContent>
            <mc:Choice Requires="wps">
              <w:drawing>
                <wp:anchor distT="4294967291" distB="4294967291" distL="114300" distR="114300" simplePos="0" relativeHeight="251872768" behindDoc="0" locked="0" layoutInCell="1" allowOverlap="1" wp14:anchorId="47338BD2" wp14:editId="22CB864B">
                  <wp:simplePos x="0" y="0"/>
                  <wp:positionH relativeFrom="column">
                    <wp:posOffset>-9525</wp:posOffset>
                  </wp:positionH>
                  <wp:positionV relativeFrom="paragraph">
                    <wp:posOffset>-58421</wp:posOffset>
                  </wp:positionV>
                  <wp:extent cx="5830570" cy="0"/>
                  <wp:effectExtent l="0" t="0" r="0" b="0"/>
                  <wp:wrapSquare wrapText="bothSides"/>
                  <wp:docPr id="590485954"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7366142" id="Straight Connector 1837" o:spid="_x0000_s1026" style="position:absolute;z-index:251872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pt,-4.6pt" to="458.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">
                  <w10:wrap type="square"/>
                </v:line>
              </w:pict>
            </mc:Fallback>
          </mc:AlternateContent>
        </w:r>
        <w:r w:rsidR="00AC1D86">
          <w:tab/>
        </w:r>
        <w:r w:rsidR="00AC1D86">
          <w:tab/>
        </w:r>
        <w:r w:rsidR="001E1B45">
          <w:rPr>
            <w:noProof/>
          </w:rPr>
          <w:fldChar w:fldCharType="begin"/>
        </w:r>
        <w:r w:rsidR="00AC1D86">
          <w:rPr>
            <w:noProof/>
          </w:rPr>
          <w:instrText xml:space="preserve"> PAGE   \* MERGEFORMAT </w:instrText>
        </w:r>
        <w:r w:rsidR="001E1B45">
          <w:rPr>
            <w:noProof/>
          </w:rPr>
          <w:fldChar w:fldCharType="separate"/>
        </w:r>
        <w:r w:rsidR="00190528">
          <w:rPr>
            <w:noProof/>
          </w:rPr>
          <w:t>14</w:t>
        </w:r>
        <w:r w:rsidR="001E1B45">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F47DA" w14:textId="5CE8CD4F" w:rsidR="00AC1D86" w:rsidRPr="00B54652" w:rsidRDefault="00C71452" w:rsidP="00447ACE">
    <w:pPr>
      <w:pStyle w:val="Footer"/>
      <w:tabs>
        <w:tab w:val="clear" w:pos="9026"/>
        <w:tab w:val="right" w:pos="13892"/>
      </w:tabs>
      <w:spacing w:after="0"/>
      <w:ind w:right="-76"/>
    </w:pPr>
    <w:r>
      <w:rPr>
        <w:noProof/>
        <w:lang w:val="en-IE" w:eastAsia="en-IE"/>
      </w:rPr>
      <mc:AlternateContent>
        <mc:Choice Requires="wps">
          <w:drawing>
            <wp:anchor distT="4294967291" distB="4294967291" distL="114300" distR="114300" simplePos="0" relativeHeight="251903488" behindDoc="0" locked="0" layoutInCell="1" allowOverlap="1" wp14:anchorId="2F93BE94" wp14:editId="4E6A3E67">
              <wp:simplePos x="0" y="0"/>
              <wp:positionH relativeFrom="column">
                <wp:posOffset>-5715</wp:posOffset>
              </wp:positionH>
              <wp:positionV relativeFrom="paragraph">
                <wp:posOffset>-54611</wp:posOffset>
              </wp:positionV>
              <wp:extent cx="8811260" cy="0"/>
              <wp:effectExtent l="0" t="0" r="0" b="0"/>
              <wp:wrapSquare wrapText="bothSides"/>
              <wp:docPr id="590486004"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12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8909776" id="Straight Connector 1837" o:spid="_x0000_s1026" style="position:absolute;z-index:2519034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4.3pt" to="693.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">
              <w10:wrap type="square"/>
            </v:line>
          </w:pict>
        </mc:Fallback>
      </mc:AlternateContent>
    </w:r>
    <w:r w:rsidR="00AC1D86">
      <w:rPr>
        <w:noProof/>
        <w:lang w:val="en-US"/>
      </w:rPr>
      <w:drawing>
        <wp:anchor distT="0" distB="0" distL="114300" distR="114300" simplePos="0" relativeHeight="251665920" behindDoc="0" locked="0" layoutInCell="1" allowOverlap="1" wp14:anchorId="52030D28" wp14:editId="5A1C85C1">
          <wp:simplePos x="0" y="0"/>
          <wp:positionH relativeFrom="margin">
            <wp:posOffset>0</wp:posOffset>
          </wp:positionH>
          <wp:positionV relativeFrom="margin">
            <wp:posOffset>8940622</wp:posOffset>
          </wp:positionV>
          <wp:extent cx="1324610" cy="483870"/>
          <wp:effectExtent l="0" t="0" r="0" b="0"/>
          <wp:wrapSquare wrapText="bothSides"/>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4610" cy="483870"/>
                  </a:xfrm>
                  <a:prstGeom prst="rect">
                    <a:avLst/>
                  </a:prstGeom>
                  <a:noFill/>
                </pic:spPr>
              </pic:pic>
            </a:graphicData>
          </a:graphic>
        </wp:anchor>
      </w:drawing>
    </w:r>
    <w:r w:rsidR="00AC1D86">
      <w:tab/>
    </w:r>
    <w:r>
      <w:rPr>
        <w:noProof/>
        <w:lang w:val="en-IE" w:eastAsia="en-IE"/>
      </w:rPr>
      <mc:AlternateContent>
        <mc:Choice Requires="wpg">
          <w:drawing>
            <wp:anchor distT="0" distB="0" distL="114300" distR="114300" simplePos="0" relativeHeight="251904512" behindDoc="0" locked="1" layoutInCell="1" allowOverlap="1" wp14:anchorId="13442F3B" wp14:editId="0A30C400">
              <wp:simplePos x="0" y="0"/>
              <wp:positionH relativeFrom="column">
                <wp:posOffset>0</wp:posOffset>
              </wp:positionH>
              <wp:positionV relativeFrom="paragraph">
                <wp:posOffset>48260</wp:posOffset>
              </wp:positionV>
              <wp:extent cx="2303780" cy="481965"/>
              <wp:effectExtent l="0" t="0" r="0" b="0"/>
              <wp:wrapSquare wrapText="bothSides"/>
              <wp:docPr id="1825" name="Group 590486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481965"/>
                        <a:chOff x="0" y="0"/>
                        <a:chExt cx="23050" cy="4838"/>
                      </a:xfrm>
                    </wpg:grpSpPr>
                    <pic:pic xmlns:pic="http://schemas.openxmlformats.org/drawingml/2006/picture">
                      <pic:nvPicPr>
                        <pic:cNvPr id="1826" name="Picture 590486006"/>
                        <pic:cNvPicPr>
                          <a:picLocks noChangeAspect="1" noChangeArrowheads="1"/>
                        </pic:cNvPicPr>
                      </pic:nvPicPr>
                      <pic:blipFill>
                        <a:blip r:embed="rId1"/>
                        <a:srcRect/>
                        <a:stretch>
                          <a:fillRect/>
                        </a:stretch>
                      </pic:blipFill>
                      <pic:spPr bwMode="auto">
                        <a:xfrm>
                          <a:off x="0" y="0"/>
                          <a:ext cx="13246" cy="4838"/>
                        </a:xfrm>
                        <a:prstGeom prst="rect">
                          <a:avLst/>
                        </a:prstGeom>
                        <a:noFill/>
                      </pic:spPr>
                    </pic:pic>
                    <wps:wsp>
                      <wps:cNvPr id="1827" name="Text Box 1841"/>
                      <wps:cNvSpPr txBox="1">
                        <a:spLocks noChangeArrowheads="1"/>
                      </wps:cNvSpPr>
                      <wps:spPr bwMode="auto">
                        <a:xfrm>
                          <a:off x="13239" y="854"/>
                          <a:ext cx="9811" cy="3239"/>
                        </a:xfrm>
                        <a:prstGeom prst="rect">
                          <a:avLst/>
                        </a:prstGeom>
                        <a:noFill/>
                        <a:ln>
                          <a:noFill/>
                        </a:ln>
                      </wps:spPr>
                      <wps:txbx>
                        <w:txbxContent>
                          <w:p w14:paraId="01A2916E" w14:textId="77777777" w:rsidR="00AC1D86" w:rsidRPr="005D511A" w:rsidRDefault="00AC1D86" w:rsidP="00447ACE">
                            <w:pPr>
                              <w:pStyle w:val="Footer"/>
                              <w:rPr>
                                <w:noProof/>
                                <w:sz w:val="16"/>
                                <w:szCs w:val="16"/>
                              </w:rPr>
                            </w:pPr>
                            <w:r w:rsidRPr="005D511A">
                              <w:rPr>
                                <w:sz w:val="16"/>
                                <w:szCs w:val="16"/>
                              </w:rPr>
                              <w:t xml:space="preserve"> JN1</w:t>
                            </w:r>
                            <w:r>
                              <w:rPr>
                                <w:sz w:val="16"/>
                                <w:szCs w:val="16"/>
                              </w:rPr>
                              <w:t>615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442F3B" id="Group 590486005" o:spid="_x0000_s1067" style="position:absolute;left:0;text-align:left;margin-left:0;margin-top:3.8pt;width:181.4pt;height:37.95pt;z-index:251904512;mso-width-relative:margin;mso-height-relative:margin" coordsize="23050,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0486006" o:spid="_x0000_s1068" type="#_x0000_t75" style="position:absolute;width:13246;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">
                <v:imagedata r:id="rId2" o:title=""/>
              </v:shape>
              <v:shapetype id="_x0000_t202" coordsize="21600,21600" o:spt="202" path="m,l,21600r21600,l21600,xe">
                <v:stroke joinstyle="miter"/>
                <v:path gradientshapeok="t" o:connecttype="rect"/>
              </v:shapetype>
              <v:shape id="Text Box 1841" o:spid="_x0000_s1069" type="#_x0000_t202" style="position:absolute;left:13239;top:854;width:981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" filled="f" stroked="f">
                <v:textbox>
                  <w:txbxContent>
                    <w:p w14:paraId="01A2916E" w14:textId="77777777" w:rsidR="00AC1D86" w:rsidRPr="005D511A" w:rsidRDefault="00AC1D86" w:rsidP="00447ACE">
                      <w:pPr>
                        <w:pStyle w:val="Footer"/>
                        <w:rPr>
                          <w:noProof/>
                          <w:sz w:val="16"/>
                          <w:szCs w:val="16"/>
                        </w:rPr>
                      </w:pPr>
                      <w:r w:rsidRPr="005D511A">
                        <w:rPr>
                          <w:sz w:val="16"/>
                          <w:szCs w:val="16"/>
                        </w:rPr>
                        <w:t xml:space="preserve"> JN1</w:t>
                      </w:r>
                      <w:r>
                        <w:rPr>
                          <w:sz w:val="16"/>
                          <w:szCs w:val="16"/>
                        </w:rPr>
                        <w:t>615</w:t>
                      </w:r>
                    </w:p>
                  </w:txbxContent>
                </v:textbox>
              </v:shape>
              <w10:wrap type="square"/>
              <w10:anchorlock/>
            </v:group>
          </w:pict>
        </mc:Fallback>
      </mc:AlternateContent>
    </w:r>
    <w:r w:rsidR="00AC1D86">
      <w:tab/>
    </w:r>
    <w:r w:rsidR="001E1B45">
      <w:rPr>
        <w:noProof/>
      </w:rPr>
      <w:fldChar w:fldCharType="begin"/>
    </w:r>
    <w:r w:rsidR="00AC1D86">
      <w:rPr>
        <w:noProof/>
      </w:rPr>
      <w:instrText xml:space="preserve"> PAGE   \* MERGEFORMAT </w:instrText>
    </w:r>
    <w:r w:rsidR="001E1B45">
      <w:rPr>
        <w:noProof/>
      </w:rPr>
      <w:fldChar w:fldCharType="separate"/>
    </w:r>
    <w:r w:rsidR="00190528">
      <w:rPr>
        <w:noProof/>
      </w:rPr>
      <w:t>21</w:t>
    </w:r>
    <w:r w:rsidR="001E1B4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9498A2" w14:textId="77777777" w:rsidR="00321852" w:rsidRDefault="00321852" w:rsidP="00CA01EA">
      <w:r>
        <w:separator/>
      </w:r>
    </w:p>
  </w:footnote>
  <w:footnote w:type="continuationSeparator" w:id="0">
    <w:p w14:paraId="27E25D7B" w14:textId="77777777" w:rsidR="00321852" w:rsidRDefault="00321852" w:rsidP="00CA01EA">
      <w:r>
        <w:continuationSeparator/>
      </w:r>
    </w:p>
  </w:footnote>
  <w:footnote w:type="continuationNotice" w:id="1">
    <w:p w14:paraId="6A6D0C0D" w14:textId="77777777" w:rsidR="00321852" w:rsidRDefault="00321852">
      <w:pPr>
        <w:spacing w:after="0" w:line="240" w:lineRule="auto"/>
      </w:pPr>
    </w:p>
  </w:footnote>
  <w:footnote w:id="2">
    <w:p w14:paraId="61AB27EE" w14:textId="77777777" w:rsidR="00AC1D86" w:rsidRPr="00C175D9" w:rsidRDefault="00AC1D86" w:rsidP="00DA076D">
      <w:pPr>
        <w:pStyle w:val="FootnoteText"/>
        <w:ind w:right="-46"/>
      </w:pPr>
      <w:r>
        <w:rPr>
          <w:rStyle w:val="FootnoteReference"/>
        </w:rPr>
        <w:footnoteRef/>
      </w:r>
      <w:r w:rsidRPr="00C175D9">
        <w:t xml:space="preserve">The most recent Article 17 report </w:t>
      </w:r>
      <w:r>
        <w:t xml:space="preserve">(2019) is available at </w:t>
      </w:r>
      <w:hyperlink r:id="rId1" w:history="1">
        <w:r>
          <w:rPr>
            <w:rStyle w:val="Hyperlink"/>
          </w:rPr>
          <w:t>https://www.npws.ie/publications/article-17-reports/article-17-reports-2019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7237F" w14:textId="5EA272A3" w:rsidR="00AC1D86" w:rsidRPr="00E46651" w:rsidRDefault="00C71452" w:rsidP="00CA01EA">
    <w:pPr>
      <w:pStyle w:val="Header"/>
    </w:pPr>
    <w:r>
      <w:rPr>
        <w:noProof/>
        <w:lang w:eastAsia="en-IE"/>
      </w:rPr>
      <mc:AlternateContent>
        <mc:Choice Requires="wps">
          <w:drawing>
            <wp:anchor distT="0" distB="0" distL="114300" distR="114300" simplePos="0" relativeHeight="251658241" behindDoc="0" locked="0" layoutInCell="1" allowOverlap="1" wp14:anchorId="6350B5AF" wp14:editId="611ADD23">
              <wp:simplePos x="0" y="0"/>
              <wp:positionH relativeFrom="column">
                <wp:posOffset>-114300</wp:posOffset>
              </wp:positionH>
              <wp:positionV relativeFrom="paragraph">
                <wp:posOffset>-202565</wp:posOffset>
              </wp:positionV>
              <wp:extent cx="2743200" cy="504825"/>
              <wp:effectExtent l="0" t="0" r="0" b="0"/>
              <wp:wrapSquare wrapText="bothSides"/>
              <wp:docPr id="19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04825"/>
                      </a:xfrm>
                      <a:prstGeom prst="rect">
                        <a:avLst/>
                      </a:prstGeom>
                      <a:noFill/>
                      <a:ln>
                        <a:noFill/>
                      </a:ln>
                    </wps:spPr>
                    <wps:txbx>
                      <w:txbxContent>
                        <w:p w14:paraId="56F526AF" w14:textId="77777777" w:rsidR="00AC1D86" w:rsidRPr="009E66B6" w:rsidRDefault="00AC1D86" w:rsidP="00CA01EA">
                          <w:pPr>
                            <w:pStyle w:val="Header"/>
                          </w:pPr>
                          <w:r>
                            <w:t>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0B5AF" id="_x0000_t202" coordsize="21600,21600" o:spt="202" path="m,l,21600r21600,l21600,xe">
              <v:stroke joinstyle="miter"/>
              <v:path gradientshapeok="t" o:connecttype="rect"/>
            </v:shapetype>
            <v:shape id="Text Box 60" o:spid="_x0000_s1026" type="#_x0000_t202" style="position:absolute;left:0;text-align:left;margin-left:-9pt;margin-top:-15.95pt;width:3in;height:3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" filled="f" stroked="f">
              <v:textbox>
                <w:txbxContent>
                  <w:p w14:paraId="56F526AF" w14:textId="77777777" w:rsidR="00AC1D86" w:rsidRPr="009E66B6" w:rsidRDefault="00AC1D86" w:rsidP="00CA01EA">
                    <w:pPr>
                      <w:pStyle w:val="Header"/>
                    </w:pPr>
                    <w:r>
                      <w:t>Title</w:t>
                    </w:r>
                  </w:p>
                </w:txbxContent>
              </v:textbox>
              <w10:wrap type="square"/>
            </v:shape>
          </w:pict>
        </mc:Fallback>
      </mc:AlternateContent>
    </w:r>
    <w:r>
      <w:rPr>
        <w:noProof/>
        <w:lang w:eastAsia="en-IE"/>
      </w:rPr>
      <mc:AlternateContent>
        <mc:Choice Requires="wps">
          <w:drawing>
            <wp:anchor distT="0" distB="0" distL="114300" distR="114300" simplePos="0" relativeHeight="251658242" behindDoc="0" locked="0" layoutInCell="1" allowOverlap="1" wp14:anchorId="2A56F90E" wp14:editId="34D8ED11">
              <wp:simplePos x="0" y="0"/>
              <wp:positionH relativeFrom="column">
                <wp:posOffset>4343400</wp:posOffset>
              </wp:positionH>
              <wp:positionV relativeFrom="paragraph">
                <wp:posOffset>-202565</wp:posOffset>
              </wp:positionV>
              <wp:extent cx="1217930" cy="571500"/>
              <wp:effectExtent l="0" t="0" r="0" b="0"/>
              <wp:wrapSquare wrapText="bothSides"/>
              <wp:docPr id="195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571500"/>
                      </a:xfrm>
                      <a:prstGeom prst="rect">
                        <a:avLst/>
                      </a:prstGeom>
                      <a:noFill/>
                      <a:ln>
                        <a:noFill/>
                      </a:ln>
                    </wps:spPr>
                    <wps:txbx>
                      <w:txbxContent>
                        <w:p w14:paraId="617E7EA1" w14:textId="77777777" w:rsidR="00AC1D86" w:rsidRDefault="00AC1D86" w:rsidP="00CA01EA">
                          <w:pPr>
                            <w:pStyle w:val="Header"/>
                          </w:pPr>
                          <w:r>
                            <w:t>Client</w:t>
                          </w:r>
                        </w:p>
                        <w:p w14:paraId="4CCCC679" w14:textId="77777777" w:rsidR="00AC1D86" w:rsidRPr="002C231B" w:rsidRDefault="00AC1D86" w:rsidP="00CA01EA">
                          <w:pPr>
                            <w:pStyle w:val="Header"/>
                            <w:rPr>
                              <w:noProof/>
                            </w:rPr>
                          </w:pPr>
                          <w:r>
                            <w:t>Month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6F90E" id="Text Box 61" o:spid="_x0000_s1027" type="#_x0000_t202" style="position:absolute;left:0;text-align:left;margin-left:342pt;margin-top:-15.95pt;width:95.9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" filled="f" stroked="f">
              <v:textbox>
                <w:txbxContent>
                  <w:p w14:paraId="617E7EA1" w14:textId="77777777" w:rsidR="00AC1D86" w:rsidRDefault="00AC1D86" w:rsidP="00CA01EA">
                    <w:pPr>
                      <w:pStyle w:val="Header"/>
                    </w:pPr>
                    <w:r>
                      <w:t>Client</w:t>
                    </w:r>
                  </w:p>
                  <w:p w14:paraId="4CCCC679" w14:textId="77777777" w:rsidR="00AC1D86" w:rsidRPr="002C231B" w:rsidRDefault="00AC1D86" w:rsidP="00CA01EA">
                    <w:pPr>
                      <w:pStyle w:val="Header"/>
                      <w:rPr>
                        <w:noProof/>
                      </w:rPr>
                    </w:pPr>
                    <w:r>
                      <w:t>Month Year</w:t>
                    </w:r>
                  </w:p>
                </w:txbxContent>
              </v:textbox>
              <w10:wrap type="square"/>
            </v:shape>
          </w:pict>
        </mc:Fallback>
      </mc:AlternateContent>
    </w:r>
    <w:r>
      <w:rPr>
        <w:noProof/>
        <w:lang w:eastAsia="en-IE"/>
      </w:rPr>
      <mc:AlternateContent>
        <mc:Choice Requires="wps">
          <w:drawing>
            <wp:anchor distT="4294967291" distB="4294967291" distL="114300" distR="114300" simplePos="0" relativeHeight="251658244" behindDoc="0" locked="0" layoutInCell="1" allowOverlap="1" wp14:anchorId="659D58F0" wp14:editId="7A423AA4">
              <wp:simplePos x="0" y="0"/>
              <wp:positionH relativeFrom="column">
                <wp:posOffset>0</wp:posOffset>
              </wp:positionH>
              <wp:positionV relativeFrom="paragraph">
                <wp:posOffset>368934</wp:posOffset>
              </wp:positionV>
              <wp:extent cx="5486400" cy="0"/>
              <wp:effectExtent l="0" t="0" r="0" b="0"/>
              <wp:wrapSquare wrapText="bothSides"/>
              <wp:docPr id="195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A0D12B6" id="Line 62" o:spid="_x0000_s1026" style="position:absolute;z-index:2516582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9.05pt" to="6in,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">
              <w10:wrap type="square"/>
            </v:line>
          </w:pict>
        </mc:Fallback>
      </mc:AlternateContent>
    </w:r>
    <w:r>
      <w:rPr>
        <w:noProof/>
        <w:lang w:eastAsia="en-IE"/>
      </w:rPr>
      <mc:AlternateContent>
        <mc:Choice Requires="wps">
          <w:drawing>
            <wp:anchor distT="4294967291" distB="4294967291" distL="114291" distR="114291" simplePos="0" relativeHeight="251658243" behindDoc="0" locked="0" layoutInCell="1" allowOverlap="1" wp14:anchorId="6069DAA2" wp14:editId="2AD50980">
              <wp:simplePos x="0" y="0"/>
              <wp:positionH relativeFrom="column">
                <wp:posOffset>1600199</wp:posOffset>
              </wp:positionH>
              <wp:positionV relativeFrom="paragraph">
                <wp:posOffset>7619</wp:posOffset>
              </wp:positionV>
              <wp:extent cx="0" cy="0"/>
              <wp:effectExtent l="0" t="0" r="0" b="0"/>
              <wp:wrapNone/>
              <wp:docPr id="195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EC900A7" id="Line 59" o:spid="_x0000_s1026" style="position:absolute;z-index:251658243;visibility:visible;mso-wrap-style:square;mso-width-percent:0;mso-height-percent:0;mso-wrap-distance-left:3.17475mm;mso-wrap-distance-top:-1e-4mm;mso-wrap-distance-right:3.17475mm;mso-wrap-distance-bottom:-1e-4mm;mso-position-horizontal:absolute;mso-position-horizontal-relative:text;mso-position-vertical:absolute;mso-position-vertical-relative:text;mso-width-percent:0;mso-height-percent:0;mso-width-relative:page;mso-height-relative:page" from="126pt,.6pt" to="12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"/>
          </w:pict>
        </mc:Fallback>
      </mc:AlternateContent>
    </w:r>
  </w:p>
  <w:p w14:paraId="72D977A1" w14:textId="77777777" w:rsidR="00AC1D86" w:rsidRDefault="00AC1D86" w:rsidP="00CA01E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1D16D" w14:textId="1D7DDEB8" w:rsidR="00AC1D86" w:rsidRPr="007F7007" w:rsidRDefault="00C71452" w:rsidP="000F3F34">
    <w:pPr>
      <w:pStyle w:val="Header"/>
    </w:pPr>
    <w:r>
      <w:rPr>
        <w:noProof/>
        <w:lang w:eastAsia="en-IE"/>
      </w:rPr>
      <mc:AlternateContent>
        <mc:Choice Requires="wps">
          <w:drawing>
            <wp:anchor distT="0" distB="0" distL="114300" distR="114300" simplePos="0" relativeHeight="251658408" behindDoc="0" locked="0" layoutInCell="1" allowOverlap="1" wp14:anchorId="3BD99BCC" wp14:editId="03F307C6">
              <wp:simplePos x="0" y="0"/>
              <wp:positionH relativeFrom="column">
                <wp:posOffset>0</wp:posOffset>
              </wp:positionH>
              <wp:positionV relativeFrom="paragraph">
                <wp:posOffset>-165100</wp:posOffset>
              </wp:positionV>
              <wp:extent cx="2529205" cy="485775"/>
              <wp:effectExtent l="0" t="0" r="0" b="0"/>
              <wp:wrapSquare wrapText="bothSides"/>
              <wp:docPr id="1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485775"/>
                      </a:xfrm>
                      <a:prstGeom prst="rect">
                        <a:avLst/>
                      </a:prstGeom>
                      <a:noFill/>
                      <a:ln w="9525">
                        <a:noFill/>
                        <a:miter lim="800000"/>
                        <a:headEnd/>
                        <a:tailEnd/>
                      </a:ln>
                    </wps:spPr>
                    <wps:txbx>
                      <w:txbxContent>
                        <w:p w14:paraId="6D98A6B7"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14409C31"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0DB4B1E3" w14:textId="77777777" w:rsidR="00AC1D86" w:rsidRPr="00E87F5C" w:rsidRDefault="00AC1D86" w:rsidP="000F3F34">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3BD99BCC" id="_x0000_t202" coordsize="21600,21600" o:spt="202" path="m,l,21600r21600,l21600,xe">
              <v:stroke joinstyle="miter"/>
              <v:path gradientshapeok="t" o:connecttype="rect"/>
            </v:shapetype>
            <v:shape id="_x0000_s1035" type="#_x0000_t202" style="position:absolute;left:0;text-align:left;margin-left:0;margin-top:-13pt;width:199.15pt;height:38.25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" filled="f" stroked="f">
              <v:textbox>
                <w:txbxContent>
                  <w:p w14:paraId="6D98A6B7"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14409C31"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0DB4B1E3" w14:textId="77777777" w:rsidR="00AC1D86" w:rsidRPr="00E87F5C" w:rsidRDefault="00AC1D86" w:rsidP="000F3F34">
                    <w:pPr>
                      <w:rPr>
                        <w:sz w:val="16"/>
                        <w:szCs w:val="16"/>
                      </w:rPr>
                    </w:pPr>
                  </w:p>
                </w:txbxContent>
              </v:textbox>
              <w10:wrap type="square"/>
            </v:shape>
          </w:pict>
        </mc:Fallback>
      </mc:AlternateContent>
    </w:r>
    <w:r>
      <w:rPr>
        <w:noProof/>
        <w:lang w:eastAsia="en-IE"/>
      </w:rPr>
      <mc:AlternateContent>
        <mc:Choice Requires="wps">
          <w:drawing>
            <wp:anchor distT="0" distB="0" distL="114300" distR="114300" simplePos="0" relativeHeight="251658406" behindDoc="0" locked="0" layoutInCell="1" allowOverlap="1" wp14:anchorId="263AB841" wp14:editId="762056F4">
              <wp:simplePos x="0" y="0"/>
              <wp:positionH relativeFrom="column">
                <wp:posOffset>4595495</wp:posOffset>
              </wp:positionH>
              <wp:positionV relativeFrom="paragraph">
                <wp:posOffset>-161290</wp:posOffset>
              </wp:positionV>
              <wp:extent cx="1120140" cy="485775"/>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485775"/>
                      </a:xfrm>
                      <a:prstGeom prst="rect">
                        <a:avLst/>
                      </a:prstGeom>
                      <a:noFill/>
                      <a:ln w="9525">
                        <a:noFill/>
                        <a:miter lim="800000"/>
                        <a:headEnd/>
                        <a:tailEnd/>
                      </a:ln>
                    </wps:spPr>
                    <wps:txbx>
                      <w:txbxContent>
                        <w:p w14:paraId="2133167F" w14:textId="77777777" w:rsidR="00AC1D86" w:rsidRDefault="00AC1D86" w:rsidP="006C6A4F">
                          <w:pPr>
                            <w:ind w:right="-12"/>
                            <w:jc w:val="right"/>
                            <w:rPr>
                              <w:sz w:val="16"/>
                              <w:szCs w:val="16"/>
                            </w:rPr>
                          </w:pPr>
                          <w:r>
                            <w:rPr>
                              <w:sz w:val="16"/>
                              <w:szCs w:val="16"/>
                            </w:rPr>
                            <w:t>Leitrim County Council</w:t>
                          </w:r>
                        </w:p>
                        <w:p w14:paraId="3FF2B963" w14:textId="77777777" w:rsidR="00AC1D86" w:rsidRDefault="00AC1D86" w:rsidP="006C6A4F">
                          <w:pPr>
                            <w:ind w:right="-12"/>
                            <w:jc w:val="right"/>
                          </w:pPr>
                          <w:r>
                            <w:rPr>
                              <w:sz w:val="16"/>
                              <w:szCs w:val="16"/>
                            </w:rPr>
                            <w:t>September 2020</w:t>
                          </w:r>
                        </w:p>
                        <w:p w14:paraId="5DBEEE18" w14:textId="77777777" w:rsidR="00AC1D86" w:rsidRDefault="00AC1D86" w:rsidP="000F3F34">
                          <w:pPr>
                            <w:ind w:right="-12"/>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63AB841" id="Text Box 34" o:spid="_x0000_s1036" type="#_x0000_t202" style="position:absolute;left:0;text-align:left;margin-left:361.85pt;margin-top:-12.7pt;width:88.2pt;height:38.2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" filled="f" stroked="f">
              <v:textbox>
                <w:txbxContent>
                  <w:p w14:paraId="2133167F" w14:textId="77777777" w:rsidR="00AC1D86" w:rsidRDefault="00AC1D86" w:rsidP="006C6A4F">
                    <w:pPr>
                      <w:ind w:right="-12"/>
                      <w:jc w:val="right"/>
                      <w:rPr>
                        <w:sz w:val="16"/>
                        <w:szCs w:val="16"/>
                      </w:rPr>
                    </w:pPr>
                    <w:r>
                      <w:rPr>
                        <w:sz w:val="16"/>
                        <w:szCs w:val="16"/>
                      </w:rPr>
                      <w:t>Leitrim County Council</w:t>
                    </w:r>
                  </w:p>
                  <w:p w14:paraId="3FF2B963" w14:textId="77777777" w:rsidR="00AC1D86" w:rsidRDefault="00AC1D86" w:rsidP="006C6A4F">
                    <w:pPr>
                      <w:ind w:right="-12"/>
                      <w:jc w:val="right"/>
                    </w:pPr>
                    <w:r>
                      <w:rPr>
                        <w:sz w:val="16"/>
                        <w:szCs w:val="16"/>
                      </w:rPr>
                      <w:t>September 2020</w:t>
                    </w:r>
                  </w:p>
                  <w:p w14:paraId="5DBEEE18" w14:textId="77777777" w:rsidR="00AC1D86" w:rsidRDefault="00AC1D86" w:rsidP="000F3F34">
                    <w:pPr>
                      <w:ind w:right="-12"/>
                      <w:jc w:val="right"/>
                    </w:pPr>
                  </w:p>
                </w:txbxContent>
              </v:textbox>
              <w10:wrap type="square"/>
            </v:shape>
          </w:pict>
        </mc:Fallback>
      </mc:AlternateContent>
    </w:r>
    <w:r>
      <w:rPr>
        <w:noProof/>
        <w:lang w:eastAsia="en-IE"/>
      </w:rPr>
      <mc:AlternateContent>
        <mc:Choice Requires="wps">
          <w:drawing>
            <wp:anchor distT="4294967291" distB="4294967291" distL="114300" distR="114300" simplePos="0" relativeHeight="251658407" behindDoc="0" locked="0" layoutInCell="1" allowOverlap="1" wp14:anchorId="35BB529B" wp14:editId="67402C46">
              <wp:simplePos x="0" y="0"/>
              <wp:positionH relativeFrom="column">
                <wp:posOffset>0</wp:posOffset>
              </wp:positionH>
              <wp:positionV relativeFrom="paragraph">
                <wp:posOffset>321944</wp:posOffset>
              </wp:positionV>
              <wp:extent cx="5715000" cy="0"/>
              <wp:effectExtent l="0" t="0" r="0" b="0"/>
              <wp:wrapSquare wrapText="bothSides"/>
              <wp:docPr id="35"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87E6D34" id="Straight Connector 1837" o:spid="_x0000_s1026" style="position:absolute;z-index:251658407;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5.35pt" to="45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">
              <w10:wrap type="square"/>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70F65" w14:textId="5F768145" w:rsidR="00AC1D86" w:rsidRPr="00153566" w:rsidRDefault="00C71452" w:rsidP="006C6A4F">
    <w:pPr>
      <w:pStyle w:val="Header"/>
      <w:ind w:right="-730"/>
      <w:rPr>
        <w:lang w:val="en-GB"/>
      </w:rPr>
    </w:pPr>
    <w:r>
      <w:rPr>
        <w:noProof/>
        <w:lang w:eastAsia="en-IE"/>
      </w:rPr>
      <mc:AlternateContent>
        <mc:Choice Requires="wps">
          <w:drawing>
            <wp:anchor distT="4294967293" distB="4294967293" distL="114300" distR="114300" simplePos="0" relativeHeight="251794944" behindDoc="0" locked="1" layoutInCell="1" allowOverlap="1" wp14:anchorId="28C06ACD" wp14:editId="1C14A7CF">
              <wp:simplePos x="0" y="0"/>
              <wp:positionH relativeFrom="column">
                <wp:posOffset>-6985</wp:posOffset>
              </wp:positionH>
              <wp:positionV relativeFrom="paragraph">
                <wp:posOffset>308609</wp:posOffset>
              </wp:positionV>
              <wp:extent cx="8812530" cy="0"/>
              <wp:effectExtent l="0" t="0" r="0" b="0"/>
              <wp:wrapSquare wrapText="bothSides"/>
              <wp:docPr id="87"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2530" cy="0"/>
                      </a:xfrm>
                      <a:prstGeom prst="line">
                        <a:avLst/>
                      </a:prstGeom>
                      <a:noFill/>
                      <a:ln w="9525">
                        <a:solidFill>
                          <a:srgbClr val="000000"/>
                        </a:solidFill>
                        <a:round/>
                        <a:headEnd/>
                        <a:tailEnd/>
                      </a:ln>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71A57356" id="Straight Connector 1837" o:spid="_x0000_s1026" style="position:absolute;z-index:251794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55pt,24.3pt" to="693.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">
              <w10:wrap type="square"/>
              <w10:anchorlock/>
            </v:line>
          </w:pict>
        </mc:Fallback>
      </mc:AlternateContent>
    </w:r>
    <w:r>
      <w:rPr>
        <w:noProof/>
        <w:lang w:eastAsia="en-IE"/>
      </w:rPr>
      <mc:AlternateContent>
        <mc:Choice Requires="wps">
          <w:drawing>
            <wp:anchor distT="0" distB="0" distL="114300" distR="114300" simplePos="0" relativeHeight="251795968" behindDoc="0" locked="1" layoutInCell="1" allowOverlap="1" wp14:anchorId="78CE1369" wp14:editId="57BCEA67">
              <wp:simplePos x="0" y="0"/>
              <wp:positionH relativeFrom="column">
                <wp:posOffset>-71755</wp:posOffset>
              </wp:positionH>
              <wp:positionV relativeFrom="paragraph">
                <wp:posOffset>-200660</wp:posOffset>
              </wp:positionV>
              <wp:extent cx="3847465" cy="508635"/>
              <wp:effectExtent l="0" t="0" r="0" b="0"/>
              <wp:wrapSquare wrapText="bothSides"/>
              <wp:docPr id="92"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508635"/>
                      </a:xfrm>
                      <a:prstGeom prst="rect">
                        <a:avLst/>
                      </a:prstGeom>
                      <a:noFill/>
                      <a:ln>
                        <a:noFill/>
                      </a:ln>
                    </wps:spPr>
                    <wps:txbx>
                      <w:txbxContent>
                        <w:p w14:paraId="7DE45A20"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3C628642"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2AC5612D" w14:textId="77777777" w:rsidR="00AC1D86" w:rsidRPr="00CA01EA" w:rsidRDefault="00AC1D86" w:rsidP="006C6A4F">
                          <w:pPr>
                            <w:spacing w:after="0"/>
                            <w:ind w:right="-27"/>
                            <w:rPr>
                              <w:rStyle w:val="Stron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8CE1369" id="_x0000_t202" coordsize="21600,21600" o:spt="202" path="m,l,21600r21600,l21600,xe">
              <v:stroke joinstyle="miter"/>
              <v:path gradientshapeok="t" o:connecttype="rect"/>
            </v:shapetype>
            <v:shape id="Text Box 1838" o:spid="_x0000_s1040" type="#_x0000_t202" style="position:absolute;left:0;text-align:left;margin-left:-5.65pt;margin-top:-15.8pt;width:302.95pt;height:40.0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" filled="f" stroked="f">
              <v:textbox>
                <w:txbxContent>
                  <w:p w14:paraId="7DE45A20"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3C628642"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2AC5612D" w14:textId="77777777" w:rsidR="00AC1D86" w:rsidRPr="00CA01EA" w:rsidRDefault="00AC1D86" w:rsidP="006C6A4F">
                    <w:pPr>
                      <w:spacing w:after="0"/>
                      <w:ind w:right="-27"/>
                      <w:rPr>
                        <w:rStyle w:val="Strong"/>
                      </w:rPr>
                    </w:pPr>
                  </w:p>
                </w:txbxContent>
              </v:textbox>
              <w10:wrap type="square"/>
              <w10:anchorlock/>
            </v:shape>
          </w:pict>
        </mc:Fallback>
      </mc:AlternateContent>
    </w:r>
    <w:r>
      <w:rPr>
        <w:noProof/>
        <w:lang w:eastAsia="en-IE"/>
      </w:rPr>
      <mc:AlternateContent>
        <mc:Choice Requires="wps">
          <w:drawing>
            <wp:anchor distT="0" distB="0" distL="114300" distR="114300" simplePos="0" relativeHeight="251796992" behindDoc="0" locked="1" layoutInCell="1" allowOverlap="1" wp14:anchorId="14CB944A" wp14:editId="3D5AFA90">
              <wp:simplePos x="0" y="0"/>
              <wp:positionH relativeFrom="column">
                <wp:posOffset>7243445</wp:posOffset>
              </wp:positionH>
              <wp:positionV relativeFrom="paragraph">
                <wp:posOffset>-200660</wp:posOffset>
              </wp:positionV>
              <wp:extent cx="1579880" cy="509905"/>
              <wp:effectExtent l="0" t="0" r="0" b="0"/>
              <wp:wrapSquare wrapText="bothSides"/>
              <wp:docPr id="93"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509905"/>
                      </a:xfrm>
                      <a:prstGeom prst="rect">
                        <a:avLst/>
                      </a:prstGeom>
                      <a:noFill/>
                      <a:ln>
                        <a:noFill/>
                      </a:ln>
                    </wps:spPr>
                    <wps:txbx>
                      <w:txbxContent>
                        <w:p w14:paraId="064FC480" w14:textId="77777777" w:rsidR="00AC1D86" w:rsidRDefault="00AC1D86" w:rsidP="006C6A4F">
                          <w:pPr>
                            <w:ind w:right="-12"/>
                            <w:jc w:val="right"/>
                            <w:rPr>
                              <w:sz w:val="16"/>
                              <w:szCs w:val="16"/>
                            </w:rPr>
                          </w:pPr>
                          <w:r>
                            <w:rPr>
                              <w:sz w:val="16"/>
                              <w:szCs w:val="16"/>
                            </w:rPr>
                            <w:t>Leitrim County Council</w:t>
                          </w:r>
                        </w:p>
                        <w:p w14:paraId="3D3221F7" w14:textId="77777777" w:rsidR="00AC1D86" w:rsidRDefault="00AC1D86" w:rsidP="006C6A4F">
                          <w:pPr>
                            <w:ind w:right="-12"/>
                            <w:jc w:val="right"/>
                          </w:pPr>
                          <w:r>
                            <w:rPr>
                              <w:sz w:val="16"/>
                              <w:szCs w:val="16"/>
                            </w:rPr>
                            <w:t>September 2020</w:t>
                          </w:r>
                        </w:p>
                        <w:p w14:paraId="474DD4CD" w14:textId="77777777" w:rsidR="00AC1D86" w:rsidRPr="00C1220C" w:rsidRDefault="00AC1D86" w:rsidP="006C6A4F">
                          <w:pPr>
                            <w:spacing w:after="0"/>
                            <w:ind w:right="-27"/>
                            <w:jc w:val="right"/>
                            <w:rPr>
                              <w:rStyle w:val="Strong"/>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4CB944A" id="_x0000_s1041" type="#_x0000_t202" style="position:absolute;left:0;text-align:left;margin-left:570.35pt;margin-top:-15.8pt;width:124.4pt;height:40.1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" filled="f" stroked="f">
              <v:textbox>
                <w:txbxContent>
                  <w:p w14:paraId="064FC480" w14:textId="77777777" w:rsidR="00AC1D86" w:rsidRDefault="00AC1D86" w:rsidP="006C6A4F">
                    <w:pPr>
                      <w:ind w:right="-12"/>
                      <w:jc w:val="right"/>
                      <w:rPr>
                        <w:sz w:val="16"/>
                        <w:szCs w:val="16"/>
                      </w:rPr>
                    </w:pPr>
                    <w:r>
                      <w:rPr>
                        <w:sz w:val="16"/>
                        <w:szCs w:val="16"/>
                      </w:rPr>
                      <w:t>Leitrim County Council</w:t>
                    </w:r>
                  </w:p>
                  <w:p w14:paraId="3D3221F7" w14:textId="77777777" w:rsidR="00AC1D86" w:rsidRDefault="00AC1D86" w:rsidP="006C6A4F">
                    <w:pPr>
                      <w:ind w:right="-12"/>
                      <w:jc w:val="right"/>
                    </w:pPr>
                    <w:r>
                      <w:rPr>
                        <w:sz w:val="16"/>
                        <w:szCs w:val="16"/>
                      </w:rPr>
                      <w:t>September 2020</w:t>
                    </w:r>
                  </w:p>
                  <w:p w14:paraId="474DD4CD" w14:textId="77777777" w:rsidR="00AC1D86" w:rsidRPr="00C1220C" w:rsidRDefault="00AC1D86" w:rsidP="006C6A4F">
                    <w:pPr>
                      <w:spacing w:after="0"/>
                      <w:ind w:right="-27"/>
                      <w:jc w:val="right"/>
                      <w:rPr>
                        <w:rStyle w:val="Strong"/>
                        <w:lang w:val="en-US"/>
                      </w:rPr>
                    </w:pPr>
                  </w:p>
                </w:txbxContent>
              </v:textbox>
              <w10:wrap type="square"/>
              <w10:anchorlock/>
            </v:shape>
          </w:pict>
        </mc:Fallback>
      </mc:AlternateContent>
    </w:r>
    <w:r>
      <w:rPr>
        <w:noProof/>
        <w:lang w:eastAsia="en-IE"/>
      </w:rPr>
      <mc:AlternateContent>
        <mc:Choice Requires="wps">
          <w:drawing>
            <wp:anchor distT="4294967291" distB="4294967291" distL="114294" distR="114294" simplePos="0" relativeHeight="251793920" behindDoc="0" locked="0" layoutInCell="1" allowOverlap="1" wp14:anchorId="61049926" wp14:editId="6E354FE6">
              <wp:simplePos x="0" y="0"/>
              <wp:positionH relativeFrom="column">
                <wp:posOffset>1600199</wp:posOffset>
              </wp:positionH>
              <wp:positionV relativeFrom="paragraph">
                <wp:posOffset>7619</wp:posOffset>
              </wp:positionV>
              <wp:extent cx="0" cy="0"/>
              <wp:effectExtent l="0" t="0" r="0" b="0"/>
              <wp:wrapNone/>
              <wp:docPr id="94" name="Straight Connector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F8242DA" id="Straight Connector 1840" o:spid="_x0000_s1026" style="position:absolute;z-index:251793920;visibility:visible;mso-wrap-style:square;mso-width-percent:0;mso-height-percent:0;mso-wrap-distance-left:3.17483mm;mso-wrap-distance-top:-1e-4mm;mso-wrap-distance-right:3.17483mm;mso-wrap-distance-bottom:-1e-4mm;mso-position-horizontal:absolute;mso-position-horizontal-relative:text;mso-position-vertical:absolute;mso-position-vertical-relative:text;mso-width-percent:0;mso-height-percent:0;mso-width-relative:page;mso-height-relative:page" from="126pt,.6pt" to="12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"/>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3852C" w14:textId="695CF682" w:rsidR="00AC1D86" w:rsidRPr="007F7007" w:rsidRDefault="00C71452" w:rsidP="006C6A4F">
    <w:pPr>
      <w:pStyle w:val="Header"/>
    </w:pPr>
    <w:r>
      <w:rPr>
        <w:noProof/>
        <w:lang w:eastAsia="en-IE"/>
      </w:rPr>
      <mc:AlternateContent>
        <mc:Choice Requires="wps">
          <w:drawing>
            <wp:anchor distT="0" distB="0" distL="114300" distR="114300" simplePos="0" relativeHeight="251745792" behindDoc="0" locked="0" layoutInCell="1" allowOverlap="1" wp14:anchorId="5F2CF2B4" wp14:editId="388F37D0">
              <wp:simplePos x="0" y="0"/>
              <wp:positionH relativeFrom="column">
                <wp:posOffset>0</wp:posOffset>
              </wp:positionH>
              <wp:positionV relativeFrom="paragraph">
                <wp:posOffset>-165100</wp:posOffset>
              </wp:positionV>
              <wp:extent cx="2529205" cy="485775"/>
              <wp:effectExtent l="0" t="0" r="0" b="0"/>
              <wp:wrapSquare wrapText="bothSides"/>
              <wp:docPr id="1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485775"/>
                      </a:xfrm>
                      <a:prstGeom prst="rect">
                        <a:avLst/>
                      </a:prstGeom>
                      <a:noFill/>
                      <a:ln w="9525">
                        <a:noFill/>
                        <a:miter lim="800000"/>
                        <a:headEnd/>
                        <a:tailEnd/>
                      </a:ln>
                    </wps:spPr>
                    <wps:txbx>
                      <w:txbxContent>
                        <w:p w14:paraId="76B3B67A"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676C665F"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44A034AF" w14:textId="77777777" w:rsidR="00AC1D86" w:rsidRPr="00E87F5C" w:rsidRDefault="00AC1D86" w:rsidP="006C6A4F">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5F2CF2B4" id="_x0000_t202" coordsize="21600,21600" o:spt="202" path="m,l,21600r21600,l21600,xe">
              <v:stroke joinstyle="miter"/>
              <v:path gradientshapeok="t" o:connecttype="rect"/>
            </v:shapetype>
            <v:shape id="_x0000_s1045" type="#_x0000_t202" style="position:absolute;left:0;text-align:left;margin-left:0;margin-top:-13pt;width:199.15pt;height:38.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" filled="f" stroked="f">
              <v:textbox>
                <w:txbxContent>
                  <w:p w14:paraId="76B3B67A"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676C665F"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44A034AF" w14:textId="77777777" w:rsidR="00AC1D86" w:rsidRPr="00E87F5C" w:rsidRDefault="00AC1D86" w:rsidP="006C6A4F">
                    <w:pPr>
                      <w:rPr>
                        <w:sz w:val="16"/>
                        <w:szCs w:val="16"/>
                      </w:rPr>
                    </w:pPr>
                  </w:p>
                </w:txbxContent>
              </v:textbox>
              <w10:wrap type="square"/>
            </v:shape>
          </w:pict>
        </mc:Fallback>
      </mc:AlternateContent>
    </w:r>
    <w:r>
      <w:rPr>
        <w:noProof/>
        <w:lang w:eastAsia="en-IE"/>
      </w:rPr>
      <mc:AlternateContent>
        <mc:Choice Requires="wps">
          <w:drawing>
            <wp:anchor distT="0" distB="0" distL="114300" distR="114300" simplePos="0" relativeHeight="251743744" behindDoc="0" locked="0" layoutInCell="1" allowOverlap="1" wp14:anchorId="5A67C59F" wp14:editId="459C3DC6">
              <wp:simplePos x="0" y="0"/>
              <wp:positionH relativeFrom="column">
                <wp:posOffset>4595495</wp:posOffset>
              </wp:positionH>
              <wp:positionV relativeFrom="paragraph">
                <wp:posOffset>-161290</wp:posOffset>
              </wp:positionV>
              <wp:extent cx="1120140" cy="485775"/>
              <wp:effectExtent l="0" t="0" r="0" b="0"/>
              <wp:wrapSquare wrapText="bothSides"/>
              <wp:docPr id="1843"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485775"/>
                      </a:xfrm>
                      <a:prstGeom prst="rect">
                        <a:avLst/>
                      </a:prstGeom>
                      <a:noFill/>
                      <a:ln w="9525">
                        <a:noFill/>
                        <a:miter lim="800000"/>
                        <a:headEnd/>
                        <a:tailEnd/>
                      </a:ln>
                    </wps:spPr>
                    <wps:txbx>
                      <w:txbxContent>
                        <w:p w14:paraId="3B83B5B4" w14:textId="77777777" w:rsidR="00AC1D86" w:rsidRDefault="00AC1D86" w:rsidP="006C6A4F">
                          <w:pPr>
                            <w:ind w:right="-12"/>
                            <w:jc w:val="right"/>
                            <w:rPr>
                              <w:sz w:val="16"/>
                              <w:szCs w:val="16"/>
                            </w:rPr>
                          </w:pPr>
                          <w:r>
                            <w:rPr>
                              <w:sz w:val="16"/>
                              <w:szCs w:val="16"/>
                            </w:rPr>
                            <w:t>Leitrim County Council</w:t>
                          </w:r>
                        </w:p>
                        <w:p w14:paraId="46DE8D90" w14:textId="77777777" w:rsidR="00AC1D86" w:rsidRDefault="00AC1D86" w:rsidP="006C6A4F">
                          <w:pPr>
                            <w:ind w:right="-12"/>
                            <w:jc w:val="right"/>
                          </w:pPr>
                          <w:r>
                            <w:rPr>
                              <w:sz w:val="16"/>
                              <w:szCs w:val="16"/>
                            </w:rPr>
                            <w:t>September 2020</w:t>
                          </w:r>
                        </w:p>
                        <w:p w14:paraId="62E9989D" w14:textId="77777777" w:rsidR="00AC1D86" w:rsidRDefault="00AC1D86" w:rsidP="006C6A4F">
                          <w:pPr>
                            <w:ind w:right="-12"/>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5A67C59F" id="Text Box 1826" o:spid="_x0000_s1046" type="#_x0000_t202" style="position:absolute;left:0;text-align:left;margin-left:361.85pt;margin-top:-12.7pt;width:88.2pt;height:38.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" filled="f" stroked="f">
              <v:textbox>
                <w:txbxContent>
                  <w:p w14:paraId="3B83B5B4" w14:textId="77777777" w:rsidR="00AC1D86" w:rsidRDefault="00AC1D86" w:rsidP="006C6A4F">
                    <w:pPr>
                      <w:ind w:right="-12"/>
                      <w:jc w:val="right"/>
                      <w:rPr>
                        <w:sz w:val="16"/>
                        <w:szCs w:val="16"/>
                      </w:rPr>
                    </w:pPr>
                    <w:r>
                      <w:rPr>
                        <w:sz w:val="16"/>
                        <w:szCs w:val="16"/>
                      </w:rPr>
                      <w:t>Leitrim County Council</w:t>
                    </w:r>
                  </w:p>
                  <w:p w14:paraId="46DE8D90" w14:textId="77777777" w:rsidR="00AC1D86" w:rsidRDefault="00AC1D86" w:rsidP="006C6A4F">
                    <w:pPr>
                      <w:ind w:right="-12"/>
                      <w:jc w:val="right"/>
                    </w:pPr>
                    <w:r>
                      <w:rPr>
                        <w:sz w:val="16"/>
                        <w:szCs w:val="16"/>
                      </w:rPr>
                      <w:t>September 2020</w:t>
                    </w:r>
                  </w:p>
                  <w:p w14:paraId="62E9989D" w14:textId="77777777" w:rsidR="00AC1D86" w:rsidRDefault="00AC1D86" w:rsidP="006C6A4F">
                    <w:pPr>
                      <w:ind w:right="-12"/>
                      <w:jc w:val="right"/>
                    </w:pPr>
                  </w:p>
                </w:txbxContent>
              </v:textbox>
              <w10:wrap type="square"/>
            </v:shape>
          </w:pict>
        </mc:Fallback>
      </mc:AlternateContent>
    </w:r>
    <w:r>
      <w:rPr>
        <w:noProof/>
        <w:lang w:eastAsia="en-IE"/>
      </w:rPr>
      <mc:AlternateContent>
        <mc:Choice Requires="wps">
          <w:drawing>
            <wp:anchor distT="4294967291" distB="4294967291" distL="114300" distR="114300" simplePos="0" relativeHeight="251744768" behindDoc="0" locked="0" layoutInCell="1" allowOverlap="1" wp14:anchorId="5A15439F" wp14:editId="52AF6B4B">
              <wp:simplePos x="0" y="0"/>
              <wp:positionH relativeFrom="column">
                <wp:posOffset>0</wp:posOffset>
              </wp:positionH>
              <wp:positionV relativeFrom="paragraph">
                <wp:posOffset>321944</wp:posOffset>
              </wp:positionV>
              <wp:extent cx="5715000" cy="0"/>
              <wp:effectExtent l="0" t="0" r="0" b="0"/>
              <wp:wrapSquare wrapText="bothSides"/>
              <wp:docPr id="1842"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8C839FE" id="Straight Connector 1837" o:spid="_x0000_s1026" style="position:absolute;z-index:251744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5.35pt" to="45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">
              <w10:wrap type="square"/>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B9ACA" w14:textId="2428FE02" w:rsidR="00AC1D86" w:rsidRPr="00153566" w:rsidRDefault="00C71452" w:rsidP="006C6A4F">
    <w:pPr>
      <w:pStyle w:val="Header"/>
      <w:ind w:right="-730"/>
      <w:rPr>
        <w:lang w:val="en-GB"/>
      </w:rPr>
    </w:pPr>
    <w:r>
      <w:rPr>
        <w:noProof/>
        <w:lang w:eastAsia="en-IE"/>
      </w:rPr>
      <mc:AlternateContent>
        <mc:Choice Requires="wps">
          <w:drawing>
            <wp:anchor distT="4294967293" distB="4294967293" distL="114300" distR="114300" simplePos="0" relativeHeight="251800064" behindDoc="0" locked="1" layoutInCell="1" allowOverlap="1" wp14:anchorId="5F66C231" wp14:editId="13BBBC06">
              <wp:simplePos x="0" y="0"/>
              <wp:positionH relativeFrom="column">
                <wp:posOffset>-6985</wp:posOffset>
              </wp:positionH>
              <wp:positionV relativeFrom="paragraph">
                <wp:posOffset>308609</wp:posOffset>
              </wp:positionV>
              <wp:extent cx="8812530" cy="0"/>
              <wp:effectExtent l="0" t="0" r="0" b="0"/>
              <wp:wrapSquare wrapText="bothSides"/>
              <wp:docPr id="95"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2530" cy="0"/>
                      </a:xfrm>
                      <a:prstGeom prst="line">
                        <a:avLst/>
                      </a:prstGeom>
                      <a:noFill/>
                      <a:ln w="9525">
                        <a:solidFill>
                          <a:srgbClr val="000000"/>
                        </a:solidFill>
                        <a:round/>
                        <a:headEnd/>
                        <a:tailEnd/>
                      </a:ln>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7DBCF20D" id="Straight Connector 1837" o:spid="_x0000_s1026" style="position:absolute;z-index:251800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55pt,24.3pt" to="693.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">
              <w10:wrap type="square"/>
              <w10:anchorlock/>
            </v:line>
          </w:pict>
        </mc:Fallback>
      </mc:AlternateContent>
    </w:r>
    <w:r>
      <w:rPr>
        <w:noProof/>
        <w:lang w:eastAsia="en-IE"/>
      </w:rPr>
      <mc:AlternateContent>
        <mc:Choice Requires="wps">
          <w:drawing>
            <wp:anchor distT="0" distB="0" distL="114300" distR="114300" simplePos="0" relativeHeight="251801088" behindDoc="0" locked="1" layoutInCell="1" allowOverlap="1" wp14:anchorId="0434BE27" wp14:editId="711FE215">
              <wp:simplePos x="0" y="0"/>
              <wp:positionH relativeFrom="column">
                <wp:posOffset>-71755</wp:posOffset>
              </wp:positionH>
              <wp:positionV relativeFrom="paragraph">
                <wp:posOffset>-200660</wp:posOffset>
              </wp:positionV>
              <wp:extent cx="3847465" cy="508635"/>
              <wp:effectExtent l="0" t="0" r="0" b="0"/>
              <wp:wrapSquare wrapText="bothSides"/>
              <wp:docPr id="96"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508635"/>
                      </a:xfrm>
                      <a:prstGeom prst="rect">
                        <a:avLst/>
                      </a:prstGeom>
                      <a:noFill/>
                      <a:ln>
                        <a:noFill/>
                      </a:ln>
                    </wps:spPr>
                    <wps:txbx>
                      <w:txbxContent>
                        <w:p w14:paraId="7DD340F3"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2C6FA443"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51FD6D17" w14:textId="77777777" w:rsidR="00AC1D86" w:rsidRPr="00CA01EA" w:rsidRDefault="00AC1D86" w:rsidP="006C6A4F">
                          <w:pPr>
                            <w:spacing w:after="0"/>
                            <w:ind w:right="-27"/>
                            <w:rPr>
                              <w:rStyle w:val="Stron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434BE27" id="_x0000_t202" coordsize="21600,21600" o:spt="202" path="m,l,21600r21600,l21600,xe">
              <v:stroke joinstyle="miter"/>
              <v:path gradientshapeok="t" o:connecttype="rect"/>
            </v:shapetype>
            <v:shape id="_x0000_s1050" type="#_x0000_t202" style="position:absolute;left:0;text-align:left;margin-left:-5.65pt;margin-top:-15.8pt;width:302.95pt;height:40.0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" filled="f" stroked="f">
              <v:textbox>
                <w:txbxContent>
                  <w:p w14:paraId="7DD340F3"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2C6FA443"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51FD6D17" w14:textId="77777777" w:rsidR="00AC1D86" w:rsidRPr="00CA01EA" w:rsidRDefault="00AC1D86" w:rsidP="006C6A4F">
                    <w:pPr>
                      <w:spacing w:after="0"/>
                      <w:ind w:right="-27"/>
                      <w:rPr>
                        <w:rStyle w:val="Strong"/>
                      </w:rPr>
                    </w:pPr>
                  </w:p>
                </w:txbxContent>
              </v:textbox>
              <w10:wrap type="square"/>
              <w10:anchorlock/>
            </v:shape>
          </w:pict>
        </mc:Fallback>
      </mc:AlternateContent>
    </w:r>
    <w:r>
      <w:rPr>
        <w:noProof/>
        <w:lang w:eastAsia="en-IE"/>
      </w:rPr>
      <mc:AlternateContent>
        <mc:Choice Requires="wps">
          <w:drawing>
            <wp:anchor distT="0" distB="0" distL="114300" distR="114300" simplePos="0" relativeHeight="251802112" behindDoc="0" locked="1" layoutInCell="1" allowOverlap="1" wp14:anchorId="766F844E" wp14:editId="29472C86">
              <wp:simplePos x="0" y="0"/>
              <wp:positionH relativeFrom="column">
                <wp:posOffset>7243445</wp:posOffset>
              </wp:positionH>
              <wp:positionV relativeFrom="paragraph">
                <wp:posOffset>-200660</wp:posOffset>
              </wp:positionV>
              <wp:extent cx="1579880" cy="509905"/>
              <wp:effectExtent l="0" t="0" r="0" b="0"/>
              <wp:wrapSquare wrapText="bothSides"/>
              <wp:docPr id="97"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509905"/>
                      </a:xfrm>
                      <a:prstGeom prst="rect">
                        <a:avLst/>
                      </a:prstGeom>
                      <a:noFill/>
                      <a:ln>
                        <a:noFill/>
                      </a:ln>
                    </wps:spPr>
                    <wps:txbx>
                      <w:txbxContent>
                        <w:p w14:paraId="272EA72D" w14:textId="77777777" w:rsidR="00AC1D86" w:rsidRDefault="00AC1D86" w:rsidP="006C6A4F">
                          <w:pPr>
                            <w:ind w:right="-12"/>
                            <w:jc w:val="right"/>
                            <w:rPr>
                              <w:sz w:val="16"/>
                              <w:szCs w:val="16"/>
                            </w:rPr>
                          </w:pPr>
                          <w:r>
                            <w:rPr>
                              <w:sz w:val="16"/>
                              <w:szCs w:val="16"/>
                            </w:rPr>
                            <w:t>Leitrim County Council</w:t>
                          </w:r>
                        </w:p>
                        <w:p w14:paraId="43D0267E" w14:textId="77777777" w:rsidR="00AC1D86" w:rsidRDefault="00AC1D86" w:rsidP="006C6A4F">
                          <w:pPr>
                            <w:ind w:right="-12"/>
                            <w:jc w:val="right"/>
                          </w:pPr>
                          <w:r>
                            <w:rPr>
                              <w:sz w:val="16"/>
                              <w:szCs w:val="16"/>
                            </w:rPr>
                            <w:t>September 2020</w:t>
                          </w:r>
                        </w:p>
                        <w:p w14:paraId="236182A5" w14:textId="77777777" w:rsidR="00AC1D86" w:rsidRPr="00C1220C" w:rsidRDefault="00AC1D86" w:rsidP="006C6A4F">
                          <w:pPr>
                            <w:spacing w:after="0"/>
                            <w:ind w:right="-27"/>
                            <w:jc w:val="right"/>
                            <w:rPr>
                              <w:rStyle w:val="Strong"/>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66F844E" id="_x0000_s1051" type="#_x0000_t202" style="position:absolute;left:0;text-align:left;margin-left:570.35pt;margin-top:-15.8pt;width:124.4pt;height:40.1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" filled="f" stroked="f">
              <v:textbox>
                <w:txbxContent>
                  <w:p w14:paraId="272EA72D" w14:textId="77777777" w:rsidR="00AC1D86" w:rsidRDefault="00AC1D86" w:rsidP="006C6A4F">
                    <w:pPr>
                      <w:ind w:right="-12"/>
                      <w:jc w:val="right"/>
                      <w:rPr>
                        <w:sz w:val="16"/>
                        <w:szCs w:val="16"/>
                      </w:rPr>
                    </w:pPr>
                    <w:r>
                      <w:rPr>
                        <w:sz w:val="16"/>
                        <w:szCs w:val="16"/>
                      </w:rPr>
                      <w:t>Leitrim County Council</w:t>
                    </w:r>
                  </w:p>
                  <w:p w14:paraId="43D0267E" w14:textId="77777777" w:rsidR="00AC1D86" w:rsidRDefault="00AC1D86" w:rsidP="006C6A4F">
                    <w:pPr>
                      <w:ind w:right="-12"/>
                      <w:jc w:val="right"/>
                    </w:pPr>
                    <w:r>
                      <w:rPr>
                        <w:sz w:val="16"/>
                        <w:szCs w:val="16"/>
                      </w:rPr>
                      <w:t>September 2020</w:t>
                    </w:r>
                  </w:p>
                  <w:p w14:paraId="236182A5" w14:textId="77777777" w:rsidR="00AC1D86" w:rsidRPr="00C1220C" w:rsidRDefault="00AC1D86" w:rsidP="006C6A4F">
                    <w:pPr>
                      <w:spacing w:after="0"/>
                      <w:ind w:right="-27"/>
                      <w:jc w:val="right"/>
                      <w:rPr>
                        <w:rStyle w:val="Strong"/>
                        <w:lang w:val="en-US"/>
                      </w:rPr>
                    </w:pPr>
                  </w:p>
                </w:txbxContent>
              </v:textbox>
              <w10:wrap type="square"/>
              <w10:anchorlock/>
            </v:shape>
          </w:pict>
        </mc:Fallback>
      </mc:AlternateContent>
    </w:r>
    <w:r>
      <w:rPr>
        <w:noProof/>
        <w:lang w:eastAsia="en-IE"/>
      </w:rPr>
      <mc:AlternateContent>
        <mc:Choice Requires="wps">
          <w:drawing>
            <wp:anchor distT="4294967291" distB="4294967291" distL="114294" distR="114294" simplePos="0" relativeHeight="251799040" behindDoc="0" locked="0" layoutInCell="1" allowOverlap="1" wp14:anchorId="2F338FA2" wp14:editId="5E2E5309">
              <wp:simplePos x="0" y="0"/>
              <wp:positionH relativeFrom="column">
                <wp:posOffset>1600199</wp:posOffset>
              </wp:positionH>
              <wp:positionV relativeFrom="paragraph">
                <wp:posOffset>7619</wp:posOffset>
              </wp:positionV>
              <wp:extent cx="0" cy="0"/>
              <wp:effectExtent l="0" t="0" r="0" b="0"/>
              <wp:wrapNone/>
              <wp:docPr id="98" name="Straight Connector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1C85E1E" id="Straight Connector 1840" o:spid="_x0000_s1026" style="position:absolute;z-index:251799040;visibility:visible;mso-wrap-style:square;mso-width-percent:0;mso-height-percent:0;mso-wrap-distance-left:3.17483mm;mso-wrap-distance-top:-1e-4mm;mso-wrap-distance-right:3.17483mm;mso-wrap-distance-bottom:-1e-4mm;mso-position-horizontal:absolute;mso-position-horizontal-relative:text;mso-position-vertical:absolute;mso-position-vertical-relative:text;mso-width-percent:0;mso-height-percent:0;mso-width-relative:page;mso-height-relative:page" from="126pt,.6pt" to="12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"/>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30714" w14:textId="77777777" w:rsidR="00AC1D86" w:rsidRDefault="00AC1D8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45CFD" w14:textId="5E89C2F6" w:rsidR="00AC1D86" w:rsidRPr="007F7007" w:rsidRDefault="00C71452" w:rsidP="00421210">
    <w:pPr>
      <w:pStyle w:val="Header"/>
      <w:tabs>
        <w:tab w:val="clear" w:pos="4320"/>
        <w:tab w:val="clear" w:pos="8640"/>
        <w:tab w:val="center" w:pos="1611"/>
      </w:tabs>
    </w:pPr>
    <w:r>
      <w:rPr>
        <w:noProof/>
        <w:lang w:eastAsia="en-IE"/>
      </w:rPr>
      <mc:AlternateContent>
        <mc:Choice Requires="wps">
          <w:drawing>
            <wp:anchor distT="0" distB="0" distL="114300" distR="114300" simplePos="0" relativeHeight="251749888" behindDoc="0" locked="0" layoutInCell="1" allowOverlap="1" wp14:anchorId="7559B5DD" wp14:editId="32A42770">
              <wp:simplePos x="0" y="0"/>
              <wp:positionH relativeFrom="column">
                <wp:posOffset>0</wp:posOffset>
              </wp:positionH>
              <wp:positionV relativeFrom="paragraph">
                <wp:posOffset>-165100</wp:posOffset>
              </wp:positionV>
              <wp:extent cx="2529205" cy="485775"/>
              <wp:effectExtent l="0" t="0" r="0" b="0"/>
              <wp:wrapSquare wrapText="bothSides"/>
              <wp:docPr id="1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485775"/>
                      </a:xfrm>
                      <a:prstGeom prst="rect">
                        <a:avLst/>
                      </a:prstGeom>
                      <a:noFill/>
                      <a:ln w="9525">
                        <a:noFill/>
                        <a:miter lim="800000"/>
                        <a:headEnd/>
                        <a:tailEnd/>
                      </a:ln>
                    </wps:spPr>
                    <wps:txbx>
                      <w:txbxContent>
                        <w:p w14:paraId="1305958F"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5847590D"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44303A37" w14:textId="77777777" w:rsidR="00AC1D86" w:rsidRPr="00E87F5C" w:rsidRDefault="00AC1D86" w:rsidP="006C6A4F">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7559B5DD" id="_x0000_t202" coordsize="21600,21600" o:spt="202" path="m,l,21600r21600,l21600,xe">
              <v:stroke joinstyle="miter"/>
              <v:path gradientshapeok="t" o:connecttype="rect"/>
            </v:shapetype>
            <v:shape id="_x0000_s1055" type="#_x0000_t202" style="position:absolute;left:0;text-align:left;margin-left:0;margin-top:-13pt;width:199.15pt;height:38.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" filled="f" stroked="f">
              <v:textbox>
                <w:txbxContent>
                  <w:p w14:paraId="1305958F"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5847590D"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44303A37" w14:textId="77777777" w:rsidR="00AC1D86" w:rsidRPr="00E87F5C" w:rsidRDefault="00AC1D86" w:rsidP="006C6A4F">
                    <w:pPr>
                      <w:rPr>
                        <w:sz w:val="16"/>
                        <w:szCs w:val="16"/>
                      </w:rPr>
                    </w:pPr>
                  </w:p>
                </w:txbxContent>
              </v:textbox>
              <w10:wrap type="square"/>
            </v:shape>
          </w:pict>
        </mc:Fallback>
      </mc:AlternateContent>
    </w:r>
    <w:r>
      <w:rPr>
        <w:noProof/>
        <w:lang w:eastAsia="en-IE"/>
      </w:rPr>
      <mc:AlternateContent>
        <mc:Choice Requires="wps">
          <w:drawing>
            <wp:anchor distT="0" distB="0" distL="114300" distR="114300" simplePos="0" relativeHeight="251747840" behindDoc="0" locked="0" layoutInCell="1" allowOverlap="1" wp14:anchorId="0DA2CEB5" wp14:editId="549A1610">
              <wp:simplePos x="0" y="0"/>
              <wp:positionH relativeFrom="column">
                <wp:posOffset>4595495</wp:posOffset>
              </wp:positionH>
              <wp:positionV relativeFrom="paragraph">
                <wp:posOffset>-161290</wp:posOffset>
              </wp:positionV>
              <wp:extent cx="1120140" cy="485775"/>
              <wp:effectExtent l="0" t="0" r="0" b="0"/>
              <wp:wrapSquare wrapText="bothSides"/>
              <wp:docPr id="1834" name="Text Box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485775"/>
                      </a:xfrm>
                      <a:prstGeom prst="rect">
                        <a:avLst/>
                      </a:prstGeom>
                      <a:noFill/>
                      <a:ln w="9525">
                        <a:noFill/>
                        <a:miter lim="800000"/>
                        <a:headEnd/>
                        <a:tailEnd/>
                      </a:ln>
                    </wps:spPr>
                    <wps:txbx>
                      <w:txbxContent>
                        <w:p w14:paraId="7B544CF6" w14:textId="77777777" w:rsidR="00AC1D86" w:rsidRDefault="00AC1D86" w:rsidP="006C6A4F">
                          <w:pPr>
                            <w:ind w:right="-12"/>
                            <w:jc w:val="right"/>
                            <w:rPr>
                              <w:sz w:val="16"/>
                              <w:szCs w:val="16"/>
                            </w:rPr>
                          </w:pPr>
                          <w:r>
                            <w:rPr>
                              <w:sz w:val="16"/>
                              <w:szCs w:val="16"/>
                            </w:rPr>
                            <w:t>Leitrim County Council</w:t>
                          </w:r>
                        </w:p>
                        <w:p w14:paraId="6C19761F" w14:textId="77777777" w:rsidR="00AC1D86" w:rsidRDefault="00AC1D86" w:rsidP="006C6A4F">
                          <w:pPr>
                            <w:ind w:right="-12"/>
                            <w:jc w:val="right"/>
                          </w:pPr>
                          <w:r>
                            <w:rPr>
                              <w:sz w:val="16"/>
                              <w:szCs w:val="16"/>
                            </w:rPr>
                            <w:t>September 2020</w:t>
                          </w:r>
                        </w:p>
                        <w:p w14:paraId="27D56DBD" w14:textId="77777777" w:rsidR="00AC1D86" w:rsidRDefault="00AC1D86" w:rsidP="006C6A4F">
                          <w:pPr>
                            <w:ind w:right="-12"/>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DA2CEB5" id="Text Box 1829" o:spid="_x0000_s1056" type="#_x0000_t202" style="position:absolute;left:0;text-align:left;margin-left:361.85pt;margin-top:-12.7pt;width:88.2pt;height:38.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" filled="f" stroked="f">
              <v:textbox>
                <w:txbxContent>
                  <w:p w14:paraId="7B544CF6" w14:textId="77777777" w:rsidR="00AC1D86" w:rsidRDefault="00AC1D86" w:rsidP="006C6A4F">
                    <w:pPr>
                      <w:ind w:right="-12"/>
                      <w:jc w:val="right"/>
                      <w:rPr>
                        <w:sz w:val="16"/>
                        <w:szCs w:val="16"/>
                      </w:rPr>
                    </w:pPr>
                    <w:r>
                      <w:rPr>
                        <w:sz w:val="16"/>
                        <w:szCs w:val="16"/>
                      </w:rPr>
                      <w:t>Leitrim County Council</w:t>
                    </w:r>
                  </w:p>
                  <w:p w14:paraId="6C19761F" w14:textId="77777777" w:rsidR="00AC1D86" w:rsidRDefault="00AC1D86" w:rsidP="006C6A4F">
                    <w:pPr>
                      <w:ind w:right="-12"/>
                      <w:jc w:val="right"/>
                    </w:pPr>
                    <w:r>
                      <w:rPr>
                        <w:sz w:val="16"/>
                        <w:szCs w:val="16"/>
                      </w:rPr>
                      <w:t>September 2020</w:t>
                    </w:r>
                  </w:p>
                  <w:p w14:paraId="27D56DBD" w14:textId="77777777" w:rsidR="00AC1D86" w:rsidRDefault="00AC1D86" w:rsidP="006C6A4F">
                    <w:pPr>
                      <w:ind w:right="-12"/>
                      <w:jc w:val="right"/>
                    </w:pPr>
                  </w:p>
                </w:txbxContent>
              </v:textbox>
              <w10:wrap type="square"/>
            </v:shape>
          </w:pict>
        </mc:Fallback>
      </mc:AlternateContent>
    </w:r>
    <w:r>
      <w:rPr>
        <w:noProof/>
        <w:lang w:eastAsia="en-IE"/>
      </w:rPr>
      <mc:AlternateContent>
        <mc:Choice Requires="wps">
          <w:drawing>
            <wp:anchor distT="4294967291" distB="4294967291" distL="114300" distR="114300" simplePos="0" relativeHeight="251748864" behindDoc="0" locked="0" layoutInCell="1" allowOverlap="1" wp14:anchorId="39E0AD20" wp14:editId="3E855627">
              <wp:simplePos x="0" y="0"/>
              <wp:positionH relativeFrom="column">
                <wp:posOffset>0</wp:posOffset>
              </wp:positionH>
              <wp:positionV relativeFrom="paragraph">
                <wp:posOffset>321944</wp:posOffset>
              </wp:positionV>
              <wp:extent cx="5715000" cy="0"/>
              <wp:effectExtent l="0" t="0" r="0" b="0"/>
              <wp:wrapSquare wrapText="bothSides"/>
              <wp:docPr id="1848"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937544A" id="Straight Connector 1837" o:spid="_x0000_s1026" style="position:absolute;z-index:251748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5.35pt" to="45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">
              <w10:wrap type="square"/>
            </v:line>
          </w:pict>
        </mc:Fallback>
      </mc:AlternateContent>
    </w:r>
    <w:r w:rsidR="00AC1D86">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0337A" w14:textId="77777777" w:rsidR="00AC1D86" w:rsidRDefault="00AC1D8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56E3F" w14:textId="221DC9DE" w:rsidR="00AC1D86" w:rsidRPr="007F7007" w:rsidRDefault="00C71452" w:rsidP="00421210">
    <w:pPr>
      <w:pStyle w:val="Header"/>
      <w:tabs>
        <w:tab w:val="clear" w:pos="4320"/>
        <w:tab w:val="clear" w:pos="8640"/>
        <w:tab w:val="center" w:pos="1611"/>
      </w:tabs>
    </w:pPr>
    <w:r>
      <w:rPr>
        <w:noProof/>
        <w:lang w:eastAsia="en-IE"/>
      </w:rPr>
      <mc:AlternateContent>
        <mc:Choice Requires="wps">
          <w:drawing>
            <wp:anchor distT="0" distB="0" distL="114300" distR="114300" simplePos="0" relativeHeight="251870720" behindDoc="0" locked="0" layoutInCell="1" allowOverlap="1" wp14:anchorId="66E7EC5F" wp14:editId="53453C0E">
              <wp:simplePos x="0" y="0"/>
              <wp:positionH relativeFrom="column">
                <wp:posOffset>0</wp:posOffset>
              </wp:positionH>
              <wp:positionV relativeFrom="paragraph">
                <wp:posOffset>-165100</wp:posOffset>
              </wp:positionV>
              <wp:extent cx="2529205" cy="485775"/>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485775"/>
                      </a:xfrm>
                      <a:prstGeom prst="rect">
                        <a:avLst/>
                      </a:prstGeom>
                      <a:noFill/>
                      <a:ln w="9525">
                        <a:noFill/>
                        <a:miter lim="800000"/>
                        <a:headEnd/>
                        <a:tailEnd/>
                      </a:ln>
                    </wps:spPr>
                    <wps:txbx>
                      <w:txbxContent>
                        <w:p w14:paraId="6101DB0B"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1F3D1AAD"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063524FC" w14:textId="77777777" w:rsidR="00AC1D86" w:rsidRPr="00E87F5C" w:rsidRDefault="00AC1D86" w:rsidP="006C6A4F">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66E7EC5F" id="_x0000_t202" coordsize="21600,21600" o:spt="202" path="m,l,21600r21600,l21600,xe">
              <v:stroke joinstyle="miter"/>
              <v:path gradientshapeok="t" o:connecttype="rect"/>
            </v:shapetype>
            <v:shape id="_x0000_s1060" type="#_x0000_t202" style="position:absolute;left:0;text-align:left;margin-left:0;margin-top:-13pt;width:199.15pt;height:38.2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" filled="f" stroked="f">
              <v:textbox>
                <w:txbxContent>
                  <w:p w14:paraId="6101DB0B"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1F3D1AAD"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063524FC" w14:textId="77777777" w:rsidR="00AC1D86" w:rsidRPr="00E87F5C" w:rsidRDefault="00AC1D86" w:rsidP="006C6A4F">
                    <w:pPr>
                      <w:rPr>
                        <w:sz w:val="16"/>
                        <w:szCs w:val="16"/>
                      </w:rPr>
                    </w:pPr>
                  </w:p>
                </w:txbxContent>
              </v:textbox>
              <w10:wrap type="square"/>
            </v:shape>
          </w:pict>
        </mc:Fallback>
      </mc:AlternateContent>
    </w:r>
    <w:r>
      <w:rPr>
        <w:noProof/>
        <w:lang w:eastAsia="en-IE"/>
      </w:rPr>
      <mc:AlternateContent>
        <mc:Choice Requires="wps">
          <w:drawing>
            <wp:anchor distT="0" distB="0" distL="114300" distR="114300" simplePos="0" relativeHeight="251868672" behindDoc="0" locked="0" layoutInCell="1" allowOverlap="1" wp14:anchorId="6A63D3FF" wp14:editId="110E30B9">
              <wp:simplePos x="0" y="0"/>
              <wp:positionH relativeFrom="column">
                <wp:posOffset>4595495</wp:posOffset>
              </wp:positionH>
              <wp:positionV relativeFrom="paragraph">
                <wp:posOffset>-161290</wp:posOffset>
              </wp:positionV>
              <wp:extent cx="1120140" cy="485775"/>
              <wp:effectExtent l="0" t="0" r="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485775"/>
                      </a:xfrm>
                      <a:prstGeom prst="rect">
                        <a:avLst/>
                      </a:prstGeom>
                      <a:noFill/>
                      <a:ln w="9525">
                        <a:noFill/>
                        <a:miter lim="800000"/>
                        <a:headEnd/>
                        <a:tailEnd/>
                      </a:ln>
                    </wps:spPr>
                    <wps:txbx>
                      <w:txbxContent>
                        <w:p w14:paraId="717135D0" w14:textId="77777777" w:rsidR="00AC1D86" w:rsidRDefault="00AC1D86" w:rsidP="006C6A4F">
                          <w:pPr>
                            <w:ind w:right="-12"/>
                            <w:jc w:val="right"/>
                            <w:rPr>
                              <w:sz w:val="16"/>
                              <w:szCs w:val="16"/>
                            </w:rPr>
                          </w:pPr>
                          <w:r>
                            <w:rPr>
                              <w:sz w:val="16"/>
                              <w:szCs w:val="16"/>
                            </w:rPr>
                            <w:t>Leitrim County Council</w:t>
                          </w:r>
                        </w:p>
                        <w:p w14:paraId="1F2A71B6" w14:textId="77777777" w:rsidR="00AC1D86" w:rsidRDefault="00AC1D86" w:rsidP="006C6A4F">
                          <w:pPr>
                            <w:ind w:right="-12"/>
                            <w:jc w:val="right"/>
                          </w:pPr>
                          <w:r>
                            <w:rPr>
                              <w:sz w:val="16"/>
                              <w:szCs w:val="16"/>
                            </w:rPr>
                            <w:t>September 2020</w:t>
                          </w:r>
                        </w:p>
                        <w:p w14:paraId="3A59246A" w14:textId="77777777" w:rsidR="00AC1D86" w:rsidRDefault="00AC1D86" w:rsidP="006C6A4F">
                          <w:pPr>
                            <w:ind w:right="-12"/>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A63D3FF" id="Text Box 58" o:spid="_x0000_s1061" type="#_x0000_t202" style="position:absolute;left:0;text-align:left;margin-left:361.85pt;margin-top:-12.7pt;width:88.2pt;height:38.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" filled="f" stroked="f">
              <v:textbox>
                <w:txbxContent>
                  <w:p w14:paraId="717135D0" w14:textId="77777777" w:rsidR="00AC1D86" w:rsidRDefault="00AC1D86" w:rsidP="006C6A4F">
                    <w:pPr>
                      <w:ind w:right="-12"/>
                      <w:jc w:val="right"/>
                      <w:rPr>
                        <w:sz w:val="16"/>
                        <w:szCs w:val="16"/>
                      </w:rPr>
                    </w:pPr>
                    <w:r>
                      <w:rPr>
                        <w:sz w:val="16"/>
                        <w:szCs w:val="16"/>
                      </w:rPr>
                      <w:t>Leitrim County Council</w:t>
                    </w:r>
                  </w:p>
                  <w:p w14:paraId="1F2A71B6" w14:textId="77777777" w:rsidR="00AC1D86" w:rsidRDefault="00AC1D86" w:rsidP="006C6A4F">
                    <w:pPr>
                      <w:ind w:right="-12"/>
                      <w:jc w:val="right"/>
                    </w:pPr>
                    <w:r>
                      <w:rPr>
                        <w:sz w:val="16"/>
                        <w:szCs w:val="16"/>
                      </w:rPr>
                      <w:t>September 2020</w:t>
                    </w:r>
                  </w:p>
                  <w:p w14:paraId="3A59246A" w14:textId="77777777" w:rsidR="00AC1D86" w:rsidRDefault="00AC1D86" w:rsidP="006C6A4F">
                    <w:pPr>
                      <w:ind w:right="-12"/>
                      <w:jc w:val="right"/>
                    </w:pPr>
                  </w:p>
                </w:txbxContent>
              </v:textbox>
              <w10:wrap type="square"/>
            </v:shape>
          </w:pict>
        </mc:Fallback>
      </mc:AlternateContent>
    </w:r>
    <w:r>
      <w:rPr>
        <w:noProof/>
        <w:lang w:eastAsia="en-IE"/>
      </w:rPr>
      <mc:AlternateContent>
        <mc:Choice Requires="wps">
          <w:drawing>
            <wp:anchor distT="4294967291" distB="4294967291" distL="114300" distR="114300" simplePos="0" relativeHeight="251869696" behindDoc="0" locked="0" layoutInCell="1" allowOverlap="1" wp14:anchorId="12C8D586" wp14:editId="0FE0A114">
              <wp:simplePos x="0" y="0"/>
              <wp:positionH relativeFrom="column">
                <wp:posOffset>0</wp:posOffset>
              </wp:positionH>
              <wp:positionV relativeFrom="paragraph">
                <wp:posOffset>321944</wp:posOffset>
              </wp:positionV>
              <wp:extent cx="5715000" cy="0"/>
              <wp:effectExtent l="0" t="0" r="0" b="0"/>
              <wp:wrapSquare wrapText="bothSides"/>
              <wp:docPr id="59"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9579BFF" id="Straight Connector 1837" o:spid="_x0000_s1026" style="position:absolute;z-index:251869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5.35pt" to="45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">
              <w10:wrap type="square"/>
            </v:line>
          </w:pict>
        </mc:Fallback>
      </mc:AlternateContent>
    </w:r>
    <w:r w:rsidR="00AC1D86">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C9753" w14:textId="6A3A2413" w:rsidR="00AC1D86" w:rsidRPr="00153566" w:rsidRDefault="00C71452" w:rsidP="00F32625">
    <w:pPr>
      <w:pStyle w:val="Header"/>
      <w:ind w:right="-730"/>
      <w:rPr>
        <w:lang w:val="en-GB"/>
      </w:rPr>
    </w:pPr>
    <w:r>
      <w:rPr>
        <w:noProof/>
        <w:lang w:eastAsia="en-IE"/>
      </w:rPr>
      <mc:AlternateContent>
        <mc:Choice Requires="wps">
          <w:drawing>
            <wp:anchor distT="4294967293" distB="4294967293" distL="114300" distR="114300" simplePos="0" relativeHeight="251857408" behindDoc="0" locked="1" layoutInCell="1" allowOverlap="1" wp14:anchorId="1F87C24B" wp14:editId="0EB8FFCD">
              <wp:simplePos x="0" y="0"/>
              <wp:positionH relativeFrom="column">
                <wp:posOffset>-6985</wp:posOffset>
              </wp:positionH>
              <wp:positionV relativeFrom="paragraph">
                <wp:posOffset>308609</wp:posOffset>
              </wp:positionV>
              <wp:extent cx="8812530" cy="0"/>
              <wp:effectExtent l="0" t="0" r="0" b="0"/>
              <wp:wrapSquare wrapText="bothSides"/>
              <wp:docPr id="38"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2530" cy="0"/>
                      </a:xfrm>
                      <a:prstGeom prst="line">
                        <a:avLst/>
                      </a:prstGeom>
                      <a:noFill/>
                      <a:ln w="9525">
                        <a:solidFill>
                          <a:srgbClr val="000000"/>
                        </a:solidFill>
                        <a:round/>
                        <a:headEnd/>
                        <a:tailEnd/>
                      </a:ln>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023AA7A2" id="Straight Connector 1837" o:spid="_x0000_s1026" style="position:absolute;z-index:251857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55pt,24.3pt" to="693.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">
              <w10:wrap type="square"/>
              <w10:anchorlock/>
            </v:line>
          </w:pict>
        </mc:Fallback>
      </mc:AlternateContent>
    </w:r>
    <w:r>
      <w:rPr>
        <w:noProof/>
        <w:lang w:eastAsia="en-IE"/>
      </w:rPr>
      <mc:AlternateContent>
        <mc:Choice Requires="wps">
          <w:drawing>
            <wp:anchor distT="0" distB="0" distL="114300" distR="114300" simplePos="0" relativeHeight="251858432" behindDoc="0" locked="1" layoutInCell="1" allowOverlap="1" wp14:anchorId="36358A44" wp14:editId="1F18DDEB">
              <wp:simplePos x="0" y="0"/>
              <wp:positionH relativeFrom="column">
                <wp:posOffset>-71755</wp:posOffset>
              </wp:positionH>
              <wp:positionV relativeFrom="paragraph">
                <wp:posOffset>-200660</wp:posOffset>
              </wp:positionV>
              <wp:extent cx="3847465" cy="508635"/>
              <wp:effectExtent l="0" t="0" r="0" b="0"/>
              <wp:wrapSquare wrapText="bothSides"/>
              <wp:docPr id="39"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508635"/>
                      </a:xfrm>
                      <a:prstGeom prst="rect">
                        <a:avLst/>
                      </a:prstGeom>
                      <a:noFill/>
                      <a:ln>
                        <a:noFill/>
                      </a:ln>
                    </wps:spPr>
                    <wps:txbx>
                      <w:txbxContent>
                        <w:p w14:paraId="41B8ADA7" w14:textId="77777777" w:rsidR="00AC1D86" w:rsidRDefault="00AC1D86" w:rsidP="00F32625">
                          <w:pPr>
                            <w:rPr>
                              <w:sz w:val="16"/>
                              <w:szCs w:val="16"/>
                            </w:rPr>
                          </w:pPr>
                          <w:r>
                            <w:rPr>
                              <w:sz w:val="16"/>
                              <w:szCs w:val="16"/>
                            </w:rPr>
                            <w:t xml:space="preserve">Tullaghan Access to Sea </w:t>
                          </w:r>
                          <w:r w:rsidRPr="000F3F34">
                            <w:rPr>
                              <w:sz w:val="16"/>
                              <w:szCs w:val="16"/>
                            </w:rPr>
                            <w:t xml:space="preserve">Project </w:t>
                          </w:r>
                        </w:p>
                        <w:p w14:paraId="64EAB47C" w14:textId="77777777" w:rsidR="00AC1D86" w:rsidRPr="00E87F5C" w:rsidRDefault="00AC1D86" w:rsidP="00F32625">
                          <w:pPr>
                            <w:rPr>
                              <w:sz w:val="16"/>
                              <w:szCs w:val="16"/>
                            </w:rPr>
                          </w:pPr>
                          <w:r w:rsidRPr="00815F6B">
                            <w:rPr>
                              <w:sz w:val="16"/>
                              <w:szCs w:val="16"/>
                            </w:rPr>
                            <w:t xml:space="preserve">Screening Statement for </w:t>
                          </w:r>
                          <w:r>
                            <w:rPr>
                              <w:sz w:val="16"/>
                              <w:szCs w:val="16"/>
                            </w:rPr>
                            <w:t>Appropriate Assessment</w:t>
                          </w:r>
                        </w:p>
                        <w:p w14:paraId="1B1AEA91" w14:textId="77777777" w:rsidR="00AC1D86" w:rsidRPr="00CA01EA" w:rsidRDefault="00AC1D86" w:rsidP="00F32625">
                          <w:pPr>
                            <w:spacing w:after="0"/>
                            <w:ind w:right="-27"/>
                            <w:rPr>
                              <w:rStyle w:val="Stron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6358A44" id="_x0000_t202" coordsize="21600,21600" o:spt="202" path="m,l,21600r21600,l21600,xe">
              <v:stroke joinstyle="miter"/>
              <v:path gradientshapeok="t" o:connecttype="rect"/>
            </v:shapetype>
            <v:shape id="_x0000_s1065" type="#_x0000_t202" style="position:absolute;left:0;text-align:left;margin-left:-5.65pt;margin-top:-15.8pt;width:302.95pt;height:40.0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" filled="f" stroked="f">
              <v:textbox>
                <w:txbxContent>
                  <w:p w14:paraId="41B8ADA7" w14:textId="77777777" w:rsidR="00AC1D86" w:rsidRDefault="00AC1D86" w:rsidP="00F32625">
                    <w:pPr>
                      <w:rPr>
                        <w:sz w:val="16"/>
                        <w:szCs w:val="16"/>
                      </w:rPr>
                    </w:pPr>
                    <w:r>
                      <w:rPr>
                        <w:sz w:val="16"/>
                        <w:szCs w:val="16"/>
                      </w:rPr>
                      <w:t xml:space="preserve">Tullaghan Access to Sea </w:t>
                    </w:r>
                    <w:r w:rsidRPr="000F3F34">
                      <w:rPr>
                        <w:sz w:val="16"/>
                        <w:szCs w:val="16"/>
                      </w:rPr>
                      <w:t xml:space="preserve">Project </w:t>
                    </w:r>
                  </w:p>
                  <w:p w14:paraId="64EAB47C" w14:textId="77777777" w:rsidR="00AC1D86" w:rsidRPr="00E87F5C" w:rsidRDefault="00AC1D86" w:rsidP="00F32625">
                    <w:pPr>
                      <w:rPr>
                        <w:sz w:val="16"/>
                        <w:szCs w:val="16"/>
                      </w:rPr>
                    </w:pPr>
                    <w:r w:rsidRPr="00815F6B">
                      <w:rPr>
                        <w:sz w:val="16"/>
                        <w:szCs w:val="16"/>
                      </w:rPr>
                      <w:t xml:space="preserve">Screening Statement for </w:t>
                    </w:r>
                    <w:r>
                      <w:rPr>
                        <w:sz w:val="16"/>
                        <w:szCs w:val="16"/>
                      </w:rPr>
                      <w:t>Appropriate Assessment</w:t>
                    </w:r>
                  </w:p>
                  <w:p w14:paraId="1B1AEA91" w14:textId="77777777" w:rsidR="00AC1D86" w:rsidRPr="00CA01EA" w:rsidRDefault="00AC1D86" w:rsidP="00F32625">
                    <w:pPr>
                      <w:spacing w:after="0"/>
                      <w:ind w:right="-27"/>
                      <w:rPr>
                        <w:rStyle w:val="Strong"/>
                      </w:rPr>
                    </w:pPr>
                  </w:p>
                </w:txbxContent>
              </v:textbox>
              <w10:wrap type="square"/>
              <w10:anchorlock/>
            </v:shape>
          </w:pict>
        </mc:Fallback>
      </mc:AlternateContent>
    </w:r>
    <w:r>
      <w:rPr>
        <w:noProof/>
        <w:lang w:eastAsia="en-IE"/>
      </w:rPr>
      <mc:AlternateContent>
        <mc:Choice Requires="wps">
          <w:drawing>
            <wp:anchor distT="0" distB="0" distL="114300" distR="114300" simplePos="0" relativeHeight="251859456" behindDoc="0" locked="1" layoutInCell="1" allowOverlap="1" wp14:anchorId="3F06366F" wp14:editId="2DDDF38B">
              <wp:simplePos x="0" y="0"/>
              <wp:positionH relativeFrom="column">
                <wp:posOffset>7243445</wp:posOffset>
              </wp:positionH>
              <wp:positionV relativeFrom="paragraph">
                <wp:posOffset>-200660</wp:posOffset>
              </wp:positionV>
              <wp:extent cx="1579880" cy="509905"/>
              <wp:effectExtent l="0" t="0" r="0" b="0"/>
              <wp:wrapSquare wrapText="bothSides"/>
              <wp:docPr id="40"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509905"/>
                      </a:xfrm>
                      <a:prstGeom prst="rect">
                        <a:avLst/>
                      </a:prstGeom>
                      <a:noFill/>
                      <a:ln>
                        <a:noFill/>
                      </a:ln>
                    </wps:spPr>
                    <wps:txbx>
                      <w:txbxContent>
                        <w:p w14:paraId="50DD6D8E" w14:textId="77777777" w:rsidR="00AC1D86" w:rsidRDefault="00AC1D86" w:rsidP="00F32625">
                          <w:pPr>
                            <w:ind w:right="-12"/>
                            <w:jc w:val="right"/>
                            <w:rPr>
                              <w:sz w:val="16"/>
                              <w:szCs w:val="16"/>
                            </w:rPr>
                          </w:pPr>
                          <w:r>
                            <w:rPr>
                              <w:sz w:val="16"/>
                              <w:szCs w:val="16"/>
                            </w:rPr>
                            <w:t>Leitrim County Council</w:t>
                          </w:r>
                        </w:p>
                        <w:p w14:paraId="59C0B22E" w14:textId="77777777" w:rsidR="00AC1D86" w:rsidRDefault="00AC1D86" w:rsidP="00F32625">
                          <w:pPr>
                            <w:ind w:right="-12"/>
                            <w:jc w:val="right"/>
                          </w:pPr>
                          <w:r>
                            <w:rPr>
                              <w:sz w:val="16"/>
                              <w:szCs w:val="16"/>
                            </w:rPr>
                            <w:t>September 2020</w:t>
                          </w:r>
                        </w:p>
                        <w:p w14:paraId="5080877F" w14:textId="77777777" w:rsidR="00AC1D86" w:rsidRPr="00C1220C" w:rsidRDefault="00AC1D86" w:rsidP="00F32625">
                          <w:pPr>
                            <w:spacing w:after="0"/>
                            <w:ind w:right="-27"/>
                            <w:jc w:val="right"/>
                            <w:rPr>
                              <w:rStyle w:val="Strong"/>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F06366F" id="_x0000_s1066" type="#_x0000_t202" style="position:absolute;left:0;text-align:left;margin-left:570.35pt;margin-top:-15.8pt;width:124.4pt;height:40.1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" filled="f" stroked="f">
              <v:textbox>
                <w:txbxContent>
                  <w:p w14:paraId="50DD6D8E" w14:textId="77777777" w:rsidR="00AC1D86" w:rsidRDefault="00AC1D86" w:rsidP="00F32625">
                    <w:pPr>
                      <w:ind w:right="-12"/>
                      <w:jc w:val="right"/>
                      <w:rPr>
                        <w:sz w:val="16"/>
                        <w:szCs w:val="16"/>
                      </w:rPr>
                    </w:pPr>
                    <w:r>
                      <w:rPr>
                        <w:sz w:val="16"/>
                        <w:szCs w:val="16"/>
                      </w:rPr>
                      <w:t>Leitrim County Council</w:t>
                    </w:r>
                  </w:p>
                  <w:p w14:paraId="59C0B22E" w14:textId="77777777" w:rsidR="00AC1D86" w:rsidRDefault="00AC1D86" w:rsidP="00F32625">
                    <w:pPr>
                      <w:ind w:right="-12"/>
                      <w:jc w:val="right"/>
                    </w:pPr>
                    <w:r>
                      <w:rPr>
                        <w:sz w:val="16"/>
                        <w:szCs w:val="16"/>
                      </w:rPr>
                      <w:t>September 2020</w:t>
                    </w:r>
                  </w:p>
                  <w:p w14:paraId="5080877F" w14:textId="77777777" w:rsidR="00AC1D86" w:rsidRPr="00C1220C" w:rsidRDefault="00AC1D86" w:rsidP="00F32625">
                    <w:pPr>
                      <w:spacing w:after="0"/>
                      <w:ind w:right="-27"/>
                      <w:jc w:val="right"/>
                      <w:rPr>
                        <w:rStyle w:val="Strong"/>
                        <w:lang w:val="en-US"/>
                      </w:rPr>
                    </w:pPr>
                  </w:p>
                </w:txbxContent>
              </v:textbox>
              <w10:wrap type="square"/>
              <w10:anchorlock/>
            </v:shape>
          </w:pict>
        </mc:Fallback>
      </mc:AlternateContent>
    </w:r>
    <w:r>
      <w:rPr>
        <w:noProof/>
        <w:lang w:eastAsia="en-IE"/>
      </w:rPr>
      <mc:AlternateContent>
        <mc:Choice Requires="wps">
          <w:drawing>
            <wp:anchor distT="4294967291" distB="4294967291" distL="114294" distR="114294" simplePos="0" relativeHeight="251856384" behindDoc="0" locked="0" layoutInCell="1" allowOverlap="1" wp14:anchorId="6C631118" wp14:editId="32B331FD">
              <wp:simplePos x="0" y="0"/>
              <wp:positionH relativeFrom="column">
                <wp:posOffset>1600199</wp:posOffset>
              </wp:positionH>
              <wp:positionV relativeFrom="paragraph">
                <wp:posOffset>7619</wp:posOffset>
              </wp:positionV>
              <wp:extent cx="0" cy="0"/>
              <wp:effectExtent l="0" t="0" r="0" b="0"/>
              <wp:wrapNone/>
              <wp:docPr id="45" name="Straight Connector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AFB973E" id="Straight Connector 1840" o:spid="_x0000_s1026" style="position:absolute;z-index:251856384;visibility:visible;mso-wrap-style:square;mso-width-percent:0;mso-height-percent:0;mso-wrap-distance-left:3.17483mm;mso-wrap-distance-top:-1e-4mm;mso-wrap-distance-right:3.17483mm;mso-wrap-distance-bottom:-1e-4mm;mso-position-horizontal:absolute;mso-position-horizontal-relative:text;mso-position-vertical:absolute;mso-position-vertical-relative:text;mso-width-percent:0;mso-height-percent:0;mso-width-relative:page;mso-height-relative:page" from="126pt,.6pt" to="12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"/>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A8AAA" w14:textId="77777777" w:rsidR="00AC1D86" w:rsidRDefault="00AC1D86" w:rsidP="00CA01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E29E4" w14:textId="77777777" w:rsidR="00AC1D86" w:rsidRDefault="00AC1D8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538F4" w14:textId="36DE8C87" w:rsidR="00AC1D86" w:rsidRPr="007F7007" w:rsidRDefault="00C71452" w:rsidP="00D21DB6">
    <w:pPr>
      <w:pStyle w:val="Header"/>
      <w:tabs>
        <w:tab w:val="clear" w:pos="4320"/>
        <w:tab w:val="clear" w:pos="8640"/>
        <w:tab w:val="center" w:pos="1611"/>
      </w:tabs>
    </w:pPr>
    <w:r>
      <w:rPr>
        <w:noProof/>
        <w:lang w:eastAsia="en-IE"/>
      </w:rPr>
      <mc:AlternateContent>
        <mc:Choice Requires="wps">
          <w:drawing>
            <wp:anchor distT="0" distB="0" distL="114300" distR="114300" simplePos="0" relativeHeight="251911680" behindDoc="0" locked="0" layoutInCell="1" allowOverlap="1" wp14:anchorId="39D4B669" wp14:editId="70D502EF">
              <wp:simplePos x="0" y="0"/>
              <wp:positionH relativeFrom="column">
                <wp:posOffset>0</wp:posOffset>
              </wp:positionH>
              <wp:positionV relativeFrom="paragraph">
                <wp:posOffset>-165100</wp:posOffset>
              </wp:positionV>
              <wp:extent cx="2529205" cy="485775"/>
              <wp:effectExtent l="0" t="0" r="0" b="0"/>
              <wp:wrapSquare wrapText="bothSides"/>
              <wp:docPr id="1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485775"/>
                      </a:xfrm>
                      <a:prstGeom prst="rect">
                        <a:avLst/>
                      </a:prstGeom>
                      <a:noFill/>
                      <a:ln w="9525">
                        <a:noFill/>
                        <a:miter lim="800000"/>
                        <a:headEnd/>
                        <a:tailEnd/>
                      </a:ln>
                    </wps:spPr>
                    <wps:txbx>
                      <w:txbxContent>
                        <w:p w14:paraId="44DB97F3" w14:textId="77777777" w:rsidR="00AC1D86" w:rsidRDefault="00AC1D86" w:rsidP="00D21DB6">
                          <w:pPr>
                            <w:rPr>
                              <w:sz w:val="16"/>
                              <w:szCs w:val="16"/>
                            </w:rPr>
                          </w:pPr>
                          <w:r>
                            <w:rPr>
                              <w:sz w:val="16"/>
                              <w:szCs w:val="16"/>
                            </w:rPr>
                            <w:t xml:space="preserve">Tullaghan Access to Sea </w:t>
                          </w:r>
                          <w:r w:rsidRPr="000F3F34">
                            <w:rPr>
                              <w:sz w:val="16"/>
                              <w:szCs w:val="16"/>
                            </w:rPr>
                            <w:t xml:space="preserve">Project </w:t>
                          </w:r>
                        </w:p>
                        <w:p w14:paraId="37611B25" w14:textId="77777777" w:rsidR="00AC1D86" w:rsidRPr="00E87F5C" w:rsidRDefault="00AC1D86" w:rsidP="00D21DB6">
                          <w:pPr>
                            <w:rPr>
                              <w:sz w:val="16"/>
                              <w:szCs w:val="16"/>
                            </w:rPr>
                          </w:pPr>
                          <w:r w:rsidRPr="00815F6B">
                            <w:rPr>
                              <w:sz w:val="16"/>
                              <w:szCs w:val="16"/>
                            </w:rPr>
                            <w:t xml:space="preserve">Screening Statement for </w:t>
                          </w:r>
                          <w:r>
                            <w:rPr>
                              <w:sz w:val="16"/>
                              <w:szCs w:val="16"/>
                            </w:rPr>
                            <w:t>Appropriate Assessment</w:t>
                          </w:r>
                        </w:p>
                        <w:p w14:paraId="235B3A6D" w14:textId="77777777" w:rsidR="00AC1D86" w:rsidRPr="00E87F5C" w:rsidRDefault="00AC1D86" w:rsidP="00D21DB6">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39D4B669" id="_x0000_t202" coordsize="21600,21600" o:spt="202" path="m,l,21600r21600,l21600,xe">
              <v:stroke joinstyle="miter"/>
              <v:path gradientshapeok="t" o:connecttype="rect"/>
            </v:shapetype>
            <v:shape id="_x0000_s1070" type="#_x0000_t202" style="position:absolute;left:0;text-align:left;margin-left:0;margin-top:-13pt;width:199.15pt;height:38.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" filled="f" stroked="f">
              <v:textbox>
                <w:txbxContent>
                  <w:p w14:paraId="44DB97F3" w14:textId="77777777" w:rsidR="00AC1D86" w:rsidRDefault="00AC1D86" w:rsidP="00D21DB6">
                    <w:pPr>
                      <w:rPr>
                        <w:sz w:val="16"/>
                        <w:szCs w:val="16"/>
                      </w:rPr>
                    </w:pPr>
                    <w:r>
                      <w:rPr>
                        <w:sz w:val="16"/>
                        <w:szCs w:val="16"/>
                      </w:rPr>
                      <w:t xml:space="preserve">Tullaghan Access to Sea </w:t>
                    </w:r>
                    <w:r w:rsidRPr="000F3F34">
                      <w:rPr>
                        <w:sz w:val="16"/>
                        <w:szCs w:val="16"/>
                      </w:rPr>
                      <w:t xml:space="preserve">Project </w:t>
                    </w:r>
                  </w:p>
                  <w:p w14:paraId="37611B25" w14:textId="77777777" w:rsidR="00AC1D86" w:rsidRPr="00E87F5C" w:rsidRDefault="00AC1D86" w:rsidP="00D21DB6">
                    <w:pPr>
                      <w:rPr>
                        <w:sz w:val="16"/>
                        <w:szCs w:val="16"/>
                      </w:rPr>
                    </w:pPr>
                    <w:r w:rsidRPr="00815F6B">
                      <w:rPr>
                        <w:sz w:val="16"/>
                        <w:szCs w:val="16"/>
                      </w:rPr>
                      <w:t xml:space="preserve">Screening Statement for </w:t>
                    </w:r>
                    <w:r>
                      <w:rPr>
                        <w:sz w:val="16"/>
                        <w:szCs w:val="16"/>
                      </w:rPr>
                      <w:t>Appropriate Assessment</w:t>
                    </w:r>
                  </w:p>
                  <w:p w14:paraId="235B3A6D" w14:textId="77777777" w:rsidR="00AC1D86" w:rsidRPr="00E87F5C" w:rsidRDefault="00AC1D86" w:rsidP="00D21DB6">
                    <w:pPr>
                      <w:rPr>
                        <w:sz w:val="16"/>
                        <w:szCs w:val="16"/>
                      </w:rPr>
                    </w:pPr>
                  </w:p>
                </w:txbxContent>
              </v:textbox>
              <w10:wrap type="square"/>
            </v:shape>
          </w:pict>
        </mc:Fallback>
      </mc:AlternateContent>
    </w:r>
    <w:r>
      <w:rPr>
        <w:noProof/>
        <w:lang w:eastAsia="en-IE"/>
      </w:rPr>
      <mc:AlternateContent>
        <mc:Choice Requires="wps">
          <w:drawing>
            <wp:anchor distT="0" distB="0" distL="114300" distR="114300" simplePos="0" relativeHeight="251909632" behindDoc="0" locked="0" layoutInCell="1" allowOverlap="1" wp14:anchorId="3066BB07" wp14:editId="1FB42DAA">
              <wp:simplePos x="0" y="0"/>
              <wp:positionH relativeFrom="column">
                <wp:posOffset>4595495</wp:posOffset>
              </wp:positionH>
              <wp:positionV relativeFrom="paragraph">
                <wp:posOffset>-161290</wp:posOffset>
              </wp:positionV>
              <wp:extent cx="1120140" cy="485775"/>
              <wp:effectExtent l="0" t="0" r="0" b="0"/>
              <wp:wrapSquare wrapText="bothSides"/>
              <wp:docPr id="1979"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485775"/>
                      </a:xfrm>
                      <a:prstGeom prst="rect">
                        <a:avLst/>
                      </a:prstGeom>
                      <a:noFill/>
                      <a:ln w="9525">
                        <a:noFill/>
                        <a:miter lim="800000"/>
                        <a:headEnd/>
                        <a:tailEnd/>
                      </a:ln>
                    </wps:spPr>
                    <wps:txbx>
                      <w:txbxContent>
                        <w:p w14:paraId="2A4FAC71" w14:textId="77777777" w:rsidR="00AC1D86" w:rsidRDefault="00AC1D86" w:rsidP="00D21DB6">
                          <w:pPr>
                            <w:ind w:right="-12"/>
                            <w:jc w:val="right"/>
                            <w:rPr>
                              <w:sz w:val="16"/>
                              <w:szCs w:val="16"/>
                            </w:rPr>
                          </w:pPr>
                          <w:r>
                            <w:rPr>
                              <w:sz w:val="16"/>
                              <w:szCs w:val="16"/>
                            </w:rPr>
                            <w:t>Leitrim County Council</w:t>
                          </w:r>
                        </w:p>
                        <w:p w14:paraId="4D9731B5" w14:textId="77777777" w:rsidR="00AC1D86" w:rsidRDefault="00AC1D86" w:rsidP="00D21DB6">
                          <w:pPr>
                            <w:ind w:right="-12"/>
                            <w:jc w:val="right"/>
                          </w:pPr>
                          <w:r>
                            <w:rPr>
                              <w:sz w:val="16"/>
                              <w:szCs w:val="16"/>
                            </w:rPr>
                            <w:t>September 2020</w:t>
                          </w:r>
                        </w:p>
                        <w:p w14:paraId="3C5AD19C" w14:textId="77777777" w:rsidR="00AC1D86" w:rsidRDefault="00AC1D86" w:rsidP="00D21DB6">
                          <w:pPr>
                            <w:ind w:right="-12"/>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066BB07" id="Text Box 1979" o:spid="_x0000_s1071" type="#_x0000_t202" style="position:absolute;left:0;text-align:left;margin-left:361.85pt;margin-top:-12.7pt;width:88.2pt;height:38.2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" filled="f" stroked="f">
              <v:textbox>
                <w:txbxContent>
                  <w:p w14:paraId="2A4FAC71" w14:textId="77777777" w:rsidR="00AC1D86" w:rsidRDefault="00AC1D86" w:rsidP="00D21DB6">
                    <w:pPr>
                      <w:ind w:right="-12"/>
                      <w:jc w:val="right"/>
                      <w:rPr>
                        <w:sz w:val="16"/>
                        <w:szCs w:val="16"/>
                      </w:rPr>
                    </w:pPr>
                    <w:r>
                      <w:rPr>
                        <w:sz w:val="16"/>
                        <w:szCs w:val="16"/>
                      </w:rPr>
                      <w:t>Leitrim County Council</w:t>
                    </w:r>
                  </w:p>
                  <w:p w14:paraId="4D9731B5" w14:textId="77777777" w:rsidR="00AC1D86" w:rsidRDefault="00AC1D86" w:rsidP="00D21DB6">
                    <w:pPr>
                      <w:ind w:right="-12"/>
                      <w:jc w:val="right"/>
                    </w:pPr>
                    <w:r>
                      <w:rPr>
                        <w:sz w:val="16"/>
                        <w:szCs w:val="16"/>
                      </w:rPr>
                      <w:t>September 2020</w:t>
                    </w:r>
                  </w:p>
                  <w:p w14:paraId="3C5AD19C" w14:textId="77777777" w:rsidR="00AC1D86" w:rsidRDefault="00AC1D86" w:rsidP="00D21DB6">
                    <w:pPr>
                      <w:ind w:right="-12"/>
                      <w:jc w:val="right"/>
                    </w:pPr>
                  </w:p>
                </w:txbxContent>
              </v:textbox>
              <w10:wrap type="square"/>
            </v:shape>
          </w:pict>
        </mc:Fallback>
      </mc:AlternateContent>
    </w:r>
    <w:r>
      <w:rPr>
        <w:noProof/>
        <w:lang w:eastAsia="en-IE"/>
      </w:rPr>
      <mc:AlternateContent>
        <mc:Choice Requires="wps">
          <w:drawing>
            <wp:anchor distT="4294967291" distB="4294967291" distL="114300" distR="114300" simplePos="0" relativeHeight="251910656" behindDoc="0" locked="0" layoutInCell="1" allowOverlap="1" wp14:anchorId="7021D00F" wp14:editId="1C7BAE3C">
              <wp:simplePos x="0" y="0"/>
              <wp:positionH relativeFrom="column">
                <wp:posOffset>0</wp:posOffset>
              </wp:positionH>
              <wp:positionV relativeFrom="paragraph">
                <wp:posOffset>321944</wp:posOffset>
              </wp:positionV>
              <wp:extent cx="5715000" cy="0"/>
              <wp:effectExtent l="0" t="0" r="0" b="0"/>
              <wp:wrapSquare wrapText="bothSides"/>
              <wp:docPr id="1980"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DBA05D7" id="Straight Connector 1837" o:spid="_x0000_s1026" style="position:absolute;z-index:251910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5.35pt" to="45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">
              <w10:wrap type="square"/>
            </v:line>
          </w:pict>
        </mc:Fallback>
      </mc:AlternateContent>
    </w:r>
    <w:r w:rsidR="00AC1D86">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54486" w14:textId="77777777" w:rsidR="00AC1D86" w:rsidRDefault="00AC1D86" w:rsidP="00CA01E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005A5" w14:textId="77777777" w:rsidR="00AC1D86" w:rsidRDefault="00AC1D8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E0995" w14:textId="0ED39CAF" w:rsidR="00AC1D86" w:rsidRPr="007F7007" w:rsidRDefault="00C71452" w:rsidP="006C6A4F">
    <w:pPr>
      <w:pStyle w:val="Header"/>
    </w:pPr>
    <w:r>
      <w:rPr>
        <w:noProof/>
        <w:lang w:eastAsia="en-IE"/>
      </w:rPr>
      <mc:AlternateContent>
        <mc:Choice Requires="wps">
          <w:drawing>
            <wp:anchor distT="0" distB="0" distL="114300" distR="114300" simplePos="0" relativeHeight="251758080" behindDoc="0" locked="0" layoutInCell="1" allowOverlap="1" wp14:anchorId="032997FE" wp14:editId="7CFCF1C2">
              <wp:simplePos x="0" y="0"/>
              <wp:positionH relativeFrom="column">
                <wp:posOffset>0</wp:posOffset>
              </wp:positionH>
              <wp:positionV relativeFrom="paragraph">
                <wp:posOffset>-165100</wp:posOffset>
              </wp:positionV>
              <wp:extent cx="2529205" cy="485775"/>
              <wp:effectExtent l="0" t="0" r="0" b="0"/>
              <wp:wrapSquare wrapText="bothSides"/>
              <wp:docPr id="1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485775"/>
                      </a:xfrm>
                      <a:prstGeom prst="rect">
                        <a:avLst/>
                      </a:prstGeom>
                      <a:noFill/>
                      <a:ln w="9525">
                        <a:noFill/>
                        <a:miter lim="800000"/>
                        <a:headEnd/>
                        <a:tailEnd/>
                      </a:ln>
                    </wps:spPr>
                    <wps:txbx>
                      <w:txbxContent>
                        <w:p w14:paraId="19B35B0A"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10B85345"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0A5F403B" w14:textId="77777777" w:rsidR="00AC1D86" w:rsidRPr="00E87F5C" w:rsidRDefault="00AC1D86" w:rsidP="006C6A4F">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032997FE" id="_x0000_t202" coordsize="21600,21600" o:spt="202" path="m,l,21600r21600,l21600,xe">
              <v:stroke joinstyle="miter"/>
              <v:path gradientshapeok="t" o:connecttype="rect"/>
            </v:shapetype>
            <v:shape id="_x0000_s1075" type="#_x0000_t202" style="position:absolute;left:0;text-align:left;margin-left:0;margin-top:-13pt;width:199.15pt;height:38.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" filled="f" stroked="f">
              <v:textbox>
                <w:txbxContent>
                  <w:p w14:paraId="19B35B0A"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10B85345"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0A5F403B" w14:textId="77777777" w:rsidR="00AC1D86" w:rsidRPr="00E87F5C" w:rsidRDefault="00AC1D86" w:rsidP="006C6A4F">
                    <w:pPr>
                      <w:rPr>
                        <w:sz w:val="16"/>
                        <w:szCs w:val="16"/>
                      </w:rPr>
                    </w:pPr>
                  </w:p>
                </w:txbxContent>
              </v:textbox>
              <w10:wrap type="square"/>
            </v:shape>
          </w:pict>
        </mc:Fallback>
      </mc:AlternateContent>
    </w:r>
    <w:r>
      <w:rPr>
        <w:noProof/>
        <w:lang w:eastAsia="en-IE"/>
      </w:rPr>
      <mc:AlternateContent>
        <mc:Choice Requires="wps">
          <w:drawing>
            <wp:anchor distT="0" distB="0" distL="114300" distR="114300" simplePos="0" relativeHeight="251756032" behindDoc="0" locked="0" layoutInCell="1" allowOverlap="1" wp14:anchorId="6DB8A065" wp14:editId="0719DA4F">
              <wp:simplePos x="0" y="0"/>
              <wp:positionH relativeFrom="column">
                <wp:posOffset>4595495</wp:posOffset>
              </wp:positionH>
              <wp:positionV relativeFrom="paragraph">
                <wp:posOffset>-161290</wp:posOffset>
              </wp:positionV>
              <wp:extent cx="1120140" cy="485775"/>
              <wp:effectExtent l="0" t="0" r="0" b="0"/>
              <wp:wrapSquare wrapText="bothSides"/>
              <wp:docPr id="1854"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485775"/>
                      </a:xfrm>
                      <a:prstGeom prst="rect">
                        <a:avLst/>
                      </a:prstGeom>
                      <a:noFill/>
                      <a:ln w="9525">
                        <a:noFill/>
                        <a:miter lim="800000"/>
                        <a:headEnd/>
                        <a:tailEnd/>
                      </a:ln>
                    </wps:spPr>
                    <wps:txbx>
                      <w:txbxContent>
                        <w:p w14:paraId="5DC42494" w14:textId="77777777" w:rsidR="00AC1D86" w:rsidRDefault="00AC1D86" w:rsidP="006C6A4F">
                          <w:pPr>
                            <w:ind w:right="-12"/>
                            <w:jc w:val="right"/>
                            <w:rPr>
                              <w:sz w:val="16"/>
                              <w:szCs w:val="16"/>
                            </w:rPr>
                          </w:pPr>
                          <w:r>
                            <w:rPr>
                              <w:sz w:val="16"/>
                              <w:szCs w:val="16"/>
                            </w:rPr>
                            <w:t>Leitrim County Council</w:t>
                          </w:r>
                        </w:p>
                        <w:p w14:paraId="48BC330F" w14:textId="77777777" w:rsidR="00AC1D86" w:rsidRDefault="00AC1D86" w:rsidP="006C6A4F">
                          <w:pPr>
                            <w:ind w:right="-12"/>
                            <w:jc w:val="right"/>
                          </w:pPr>
                          <w:r>
                            <w:rPr>
                              <w:sz w:val="16"/>
                              <w:szCs w:val="16"/>
                            </w:rPr>
                            <w:t>September 2020</w:t>
                          </w:r>
                        </w:p>
                        <w:p w14:paraId="76FFA980" w14:textId="77777777" w:rsidR="00AC1D86" w:rsidRDefault="00AC1D86" w:rsidP="006C6A4F">
                          <w:pPr>
                            <w:ind w:right="-12"/>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DB8A065" id="Text Box 1854" o:spid="_x0000_s1076" type="#_x0000_t202" style="position:absolute;left:0;text-align:left;margin-left:361.85pt;margin-top:-12.7pt;width:88.2pt;height:38.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" filled="f" stroked="f">
              <v:textbox>
                <w:txbxContent>
                  <w:p w14:paraId="5DC42494" w14:textId="77777777" w:rsidR="00AC1D86" w:rsidRDefault="00AC1D86" w:rsidP="006C6A4F">
                    <w:pPr>
                      <w:ind w:right="-12"/>
                      <w:jc w:val="right"/>
                      <w:rPr>
                        <w:sz w:val="16"/>
                        <w:szCs w:val="16"/>
                      </w:rPr>
                    </w:pPr>
                    <w:r>
                      <w:rPr>
                        <w:sz w:val="16"/>
                        <w:szCs w:val="16"/>
                      </w:rPr>
                      <w:t>Leitrim County Council</w:t>
                    </w:r>
                  </w:p>
                  <w:p w14:paraId="48BC330F" w14:textId="77777777" w:rsidR="00AC1D86" w:rsidRDefault="00AC1D86" w:rsidP="006C6A4F">
                    <w:pPr>
                      <w:ind w:right="-12"/>
                      <w:jc w:val="right"/>
                    </w:pPr>
                    <w:r>
                      <w:rPr>
                        <w:sz w:val="16"/>
                        <w:szCs w:val="16"/>
                      </w:rPr>
                      <w:t>September 2020</w:t>
                    </w:r>
                  </w:p>
                  <w:p w14:paraId="76FFA980" w14:textId="77777777" w:rsidR="00AC1D86" w:rsidRDefault="00AC1D86" w:rsidP="006C6A4F">
                    <w:pPr>
                      <w:ind w:right="-12"/>
                      <w:jc w:val="right"/>
                    </w:pPr>
                  </w:p>
                </w:txbxContent>
              </v:textbox>
              <w10:wrap type="square"/>
            </v:shape>
          </w:pict>
        </mc:Fallback>
      </mc:AlternateContent>
    </w:r>
    <w:r>
      <w:rPr>
        <w:noProof/>
        <w:lang w:eastAsia="en-IE"/>
      </w:rPr>
      <mc:AlternateContent>
        <mc:Choice Requires="wps">
          <w:drawing>
            <wp:anchor distT="4294967291" distB="4294967291" distL="114300" distR="114300" simplePos="0" relativeHeight="251757056" behindDoc="0" locked="0" layoutInCell="1" allowOverlap="1" wp14:anchorId="5EEE3A94" wp14:editId="4A390F15">
              <wp:simplePos x="0" y="0"/>
              <wp:positionH relativeFrom="column">
                <wp:posOffset>0</wp:posOffset>
              </wp:positionH>
              <wp:positionV relativeFrom="paragraph">
                <wp:posOffset>321944</wp:posOffset>
              </wp:positionV>
              <wp:extent cx="5715000" cy="0"/>
              <wp:effectExtent l="0" t="0" r="0" b="0"/>
              <wp:wrapSquare wrapText="bothSides"/>
              <wp:docPr id="1855"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16E9A57" id="Straight Connector 1837" o:spid="_x0000_s1026" style="position:absolute;z-index:251757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5.35pt" to="45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">
              <w10:wrap type="square"/>
            </v:lin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C654D" w14:textId="77777777" w:rsidR="00AC1D86" w:rsidRDefault="00AC1D8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76581" w14:textId="4335E40E" w:rsidR="00AC1D86" w:rsidRPr="00153566" w:rsidRDefault="00C71452" w:rsidP="006C6A4F">
    <w:pPr>
      <w:pStyle w:val="Header"/>
      <w:ind w:right="-730"/>
      <w:rPr>
        <w:lang w:val="en-GB"/>
      </w:rPr>
    </w:pPr>
    <w:r>
      <w:rPr>
        <w:noProof/>
        <w:lang w:eastAsia="en-IE"/>
      </w:rPr>
      <mc:AlternateContent>
        <mc:Choice Requires="wps">
          <w:drawing>
            <wp:anchor distT="4294967293" distB="4294967293" distL="114300" distR="114300" simplePos="0" relativeHeight="251789824" behindDoc="0" locked="1" layoutInCell="1" allowOverlap="1" wp14:anchorId="72771209" wp14:editId="771A337B">
              <wp:simplePos x="0" y="0"/>
              <wp:positionH relativeFrom="column">
                <wp:posOffset>-6985</wp:posOffset>
              </wp:positionH>
              <wp:positionV relativeFrom="paragraph">
                <wp:posOffset>308609</wp:posOffset>
              </wp:positionV>
              <wp:extent cx="8812530" cy="0"/>
              <wp:effectExtent l="0" t="0" r="0" b="0"/>
              <wp:wrapSquare wrapText="bothSides"/>
              <wp:docPr id="83"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2530" cy="0"/>
                      </a:xfrm>
                      <a:prstGeom prst="line">
                        <a:avLst/>
                      </a:prstGeom>
                      <a:noFill/>
                      <a:ln w="9525">
                        <a:solidFill>
                          <a:srgbClr val="000000"/>
                        </a:solidFill>
                        <a:round/>
                        <a:headEnd/>
                        <a:tailEnd/>
                      </a:ln>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0A4EBCDC" id="Straight Connector 1837" o:spid="_x0000_s1026" style="position:absolute;z-index:251789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55pt,24.3pt" to="693.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">
              <w10:wrap type="square"/>
              <w10:anchorlock/>
            </v:line>
          </w:pict>
        </mc:Fallback>
      </mc:AlternateContent>
    </w:r>
    <w:r>
      <w:rPr>
        <w:noProof/>
        <w:lang w:eastAsia="en-IE"/>
      </w:rPr>
      <mc:AlternateContent>
        <mc:Choice Requires="wps">
          <w:drawing>
            <wp:anchor distT="0" distB="0" distL="114300" distR="114300" simplePos="0" relativeHeight="251790848" behindDoc="0" locked="1" layoutInCell="1" allowOverlap="1" wp14:anchorId="5CFBEAE3" wp14:editId="0ED5C573">
              <wp:simplePos x="0" y="0"/>
              <wp:positionH relativeFrom="column">
                <wp:posOffset>-71755</wp:posOffset>
              </wp:positionH>
              <wp:positionV relativeFrom="paragraph">
                <wp:posOffset>-200660</wp:posOffset>
              </wp:positionV>
              <wp:extent cx="3847465" cy="508635"/>
              <wp:effectExtent l="0" t="0" r="0" b="0"/>
              <wp:wrapSquare wrapText="bothSides"/>
              <wp:docPr id="84"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508635"/>
                      </a:xfrm>
                      <a:prstGeom prst="rect">
                        <a:avLst/>
                      </a:prstGeom>
                      <a:noFill/>
                      <a:ln>
                        <a:noFill/>
                      </a:ln>
                    </wps:spPr>
                    <wps:txbx>
                      <w:txbxContent>
                        <w:p w14:paraId="5C51D564"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4A743E33"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6883161F" w14:textId="77777777" w:rsidR="00AC1D86" w:rsidRPr="00CA01EA" w:rsidRDefault="00AC1D86" w:rsidP="006C6A4F">
                          <w:pPr>
                            <w:spacing w:after="0"/>
                            <w:ind w:right="-27"/>
                            <w:rPr>
                              <w:rStyle w:val="Stron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CFBEAE3" id="_x0000_t202" coordsize="21600,21600" o:spt="202" path="m,l,21600r21600,l21600,xe">
              <v:stroke joinstyle="miter"/>
              <v:path gradientshapeok="t" o:connecttype="rect"/>
            </v:shapetype>
            <v:shape id="_x0000_s1080" type="#_x0000_t202" style="position:absolute;left:0;text-align:left;margin-left:-5.65pt;margin-top:-15.8pt;width:302.95pt;height:40.0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" filled="f" stroked="f">
              <v:textbox>
                <w:txbxContent>
                  <w:p w14:paraId="5C51D564"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4A743E33"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6883161F" w14:textId="77777777" w:rsidR="00AC1D86" w:rsidRPr="00CA01EA" w:rsidRDefault="00AC1D86" w:rsidP="006C6A4F">
                    <w:pPr>
                      <w:spacing w:after="0"/>
                      <w:ind w:right="-27"/>
                      <w:rPr>
                        <w:rStyle w:val="Strong"/>
                      </w:rPr>
                    </w:pPr>
                  </w:p>
                </w:txbxContent>
              </v:textbox>
              <w10:wrap type="square"/>
              <w10:anchorlock/>
            </v:shape>
          </w:pict>
        </mc:Fallback>
      </mc:AlternateContent>
    </w:r>
    <w:r>
      <w:rPr>
        <w:noProof/>
        <w:lang w:eastAsia="en-IE"/>
      </w:rPr>
      <mc:AlternateContent>
        <mc:Choice Requires="wps">
          <w:drawing>
            <wp:anchor distT="0" distB="0" distL="114300" distR="114300" simplePos="0" relativeHeight="251791872" behindDoc="0" locked="1" layoutInCell="1" allowOverlap="1" wp14:anchorId="476EFDFA" wp14:editId="423FEBAE">
              <wp:simplePos x="0" y="0"/>
              <wp:positionH relativeFrom="column">
                <wp:posOffset>7243445</wp:posOffset>
              </wp:positionH>
              <wp:positionV relativeFrom="paragraph">
                <wp:posOffset>-200660</wp:posOffset>
              </wp:positionV>
              <wp:extent cx="1579880" cy="509905"/>
              <wp:effectExtent l="0" t="0" r="0" b="0"/>
              <wp:wrapSquare wrapText="bothSides"/>
              <wp:docPr id="85"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509905"/>
                      </a:xfrm>
                      <a:prstGeom prst="rect">
                        <a:avLst/>
                      </a:prstGeom>
                      <a:noFill/>
                      <a:ln>
                        <a:noFill/>
                      </a:ln>
                    </wps:spPr>
                    <wps:txbx>
                      <w:txbxContent>
                        <w:p w14:paraId="4E3E68C4" w14:textId="77777777" w:rsidR="00AC1D86" w:rsidRDefault="00AC1D86" w:rsidP="006C6A4F">
                          <w:pPr>
                            <w:ind w:right="-12"/>
                            <w:jc w:val="right"/>
                            <w:rPr>
                              <w:sz w:val="16"/>
                              <w:szCs w:val="16"/>
                            </w:rPr>
                          </w:pPr>
                          <w:r>
                            <w:rPr>
                              <w:sz w:val="16"/>
                              <w:szCs w:val="16"/>
                            </w:rPr>
                            <w:t>Leitrim County Council</w:t>
                          </w:r>
                        </w:p>
                        <w:p w14:paraId="4B46017E" w14:textId="77777777" w:rsidR="00AC1D86" w:rsidRDefault="00AC1D86" w:rsidP="006C6A4F">
                          <w:pPr>
                            <w:ind w:right="-12"/>
                            <w:jc w:val="right"/>
                          </w:pPr>
                          <w:r>
                            <w:rPr>
                              <w:sz w:val="16"/>
                              <w:szCs w:val="16"/>
                            </w:rPr>
                            <w:t>September 2020</w:t>
                          </w:r>
                        </w:p>
                        <w:p w14:paraId="57B413E4" w14:textId="77777777" w:rsidR="00AC1D86" w:rsidRPr="00C1220C" w:rsidRDefault="00AC1D86" w:rsidP="006C6A4F">
                          <w:pPr>
                            <w:spacing w:after="0"/>
                            <w:ind w:right="-27"/>
                            <w:jc w:val="right"/>
                            <w:rPr>
                              <w:rStyle w:val="Strong"/>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76EFDFA" id="_x0000_s1081" type="#_x0000_t202" style="position:absolute;left:0;text-align:left;margin-left:570.35pt;margin-top:-15.8pt;width:124.4pt;height:40.1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" filled="f" stroked="f">
              <v:textbox>
                <w:txbxContent>
                  <w:p w14:paraId="4E3E68C4" w14:textId="77777777" w:rsidR="00AC1D86" w:rsidRDefault="00AC1D86" w:rsidP="006C6A4F">
                    <w:pPr>
                      <w:ind w:right="-12"/>
                      <w:jc w:val="right"/>
                      <w:rPr>
                        <w:sz w:val="16"/>
                        <w:szCs w:val="16"/>
                      </w:rPr>
                    </w:pPr>
                    <w:r>
                      <w:rPr>
                        <w:sz w:val="16"/>
                        <w:szCs w:val="16"/>
                      </w:rPr>
                      <w:t>Leitrim County Council</w:t>
                    </w:r>
                  </w:p>
                  <w:p w14:paraId="4B46017E" w14:textId="77777777" w:rsidR="00AC1D86" w:rsidRDefault="00AC1D86" w:rsidP="006C6A4F">
                    <w:pPr>
                      <w:ind w:right="-12"/>
                      <w:jc w:val="right"/>
                    </w:pPr>
                    <w:r>
                      <w:rPr>
                        <w:sz w:val="16"/>
                        <w:szCs w:val="16"/>
                      </w:rPr>
                      <w:t>September 2020</w:t>
                    </w:r>
                  </w:p>
                  <w:p w14:paraId="57B413E4" w14:textId="77777777" w:rsidR="00AC1D86" w:rsidRPr="00C1220C" w:rsidRDefault="00AC1D86" w:rsidP="006C6A4F">
                    <w:pPr>
                      <w:spacing w:after="0"/>
                      <w:ind w:right="-27"/>
                      <w:jc w:val="right"/>
                      <w:rPr>
                        <w:rStyle w:val="Strong"/>
                        <w:lang w:val="en-US"/>
                      </w:rPr>
                    </w:pPr>
                  </w:p>
                </w:txbxContent>
              </v:textbox>
              <w10:wrap type="square"/>
              <w10:anchorlock/>
            </v:shape>
          </w:pict>
        </mc:Fallback>
      </mc:AlternateContent>
    </w:r>
    <w:r>
      <w:rPr>
        <w:noProof/>
        <w:lang w:eastAsia="en-IE"/>
      </w:rPr>
      <mc:AlternateContent>
        <mc:Choice Requires="wps">
          <w:drawing>
            <wp:anchor distT="4294967291" distB="4294967291" distL="114294" distR="114294" simplePos="0" relativeHeight="251788800" behindDoc="0" locked="0" layoutInCell="1" allowOverlap="1" wp14:anchorId="08122ECC" wp14:editId="47567FF4">
              <wp:simplePos x="0" y="0"/>
              <wp:positionH relativeFrom="column">
                <wp:posOffset>1600199</wp:posOffset>
              </wp:positionH>
              <wp:positionV relativeFrom="paragraph">
                <wp:posOffset>7619</wp:posOffset>
              </wp:positionV>
              <wp:extent cx="0" cy="0"/>
              <wp:effectExtent l="0" t="0" r="0" b="0"/>
              <wp:wrapNone/>
              <wp:docPr id="86" name="Straight Connector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7276953" id="Straight Connector 1840" o:spid="_x0000_s1026" style="position:absolute;z-index:251788800;visibility:visible;mso-wrap-style:square;mso-width-percent:0;mso-height-percent:0;mso-wrap-distance-left:3.17483mm;mso-wrap-distance-top:-1e-4mm;mso-wrap-distance-right:3.17483mm;mso-wrap-distance-bottom:-1e-4mm;mso-position-horizontal:absolute;mso-position-horizontal-relative:text;mso-position-vertical:absolute;mso-position-vertical-relative:text;mso-width-percent:0;mso-height-percent:0;mso-width-relative:page;mso-height-relative:page" from="126pt,.6pt" to="12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"/>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73988" w14:textId="784B027F" w:rsidR="00AC1D86" w:rsidRPr="007F7007" w:rsidRDefault="00C71452" w:rsidP="006C6A4F">
    <w:pPr>
      <w:pStyle w:val="Header"/>
    </w:pPr>
    <w:r>
      <w:rPr>
        <w:noProof/>
        <w:lang w:eastAsia="en-IE"/>
      </w:rPr>
      <mc:AlternateContent>
        <mc:Choice Requires="wps">
          <w:drawing>
            <wp:anchor distT="0" distB="0" distL="114300" distR="114300" simplePos="0" relativeHeight="251762176" behindDoc="0" locked="0" layoutInCell="1" allowOverlap="1" wp14:anchorId="50886CE6" wp14:editId="7AF3DBFA">
              <wp:simplePos x="0" y="0"/>
              <wp:positionH relativeFrom="column">
                <wp:posOffset>0</wp:posOffset>
              </wp:positionH>
              <wp:positionV relativeFrom="paragraph">
                <wp:posOffset>-165100</wp:posOffset>
              </wp:positionV>
              <wp:extent cx="2529205" cy="485775"/>
              <wp:effectExtent l="0" t="0" r="0"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485775"/>
                      </a:xfrm>
                      <a:prstGeom prst="rect">
                        <a:avLst/>
                      </a:prstGeom>
                      <a:noFill/>
                      <a:ln w="9525">
                        <a:noFill/>
                        <a:miter lim="800000"/>
                        <a:headEnd/>
                        <a:tailEnd/>
                      </a:ln>
                    </wps:spPr>
                    <wps:txbx>
                      <w:txbxContent>
                        <w:p w14:paraId="28CE91B4"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17B8731F"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1A251FBD" w14:textId="77777777" w:rsidR="00AC1D86" w:rsidRPr="00E87F5C" w:rsidRDefault="00AC1D86" w:rsidP="006C6A4F">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50886CE6" id="_x0000_t202" coordsize="21600,21600" o:spt="202" path="m,l,21600r21600,l21600,xe">
              <v:stroke joinstyle="miter"/>
              <v:path gradientshapeok="t" o:connecttype="rect"/>
            </v:shapetype>
            <v:shape id="_x0000_s1085" type="#_x0000_t202" style="position:absolute;left:0;text-align:left;margin-left:0;margin-top:-13pt;width:199.15pt;height:38.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" filled="f" stroked="f">
              <v:textbox>
                <w:txbxContent>
                  <w:p w14:paraId="28CE91B4"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17B8731F"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1A251FBD" w14:textId="77777777" w:rsidR="00AC1D86" w:rsidRPr="00E87F5C" w:rsidRDefault="00AC1D86" w:rsidP="006C6A4F">
                    <w:pPr>
                      <w:rPr>
                        <w:sz w:val="16"/>
                        <w:szCs w:val="16"/>
                      </w:rPr>
                    </w:pPr>
                  </w:p>
                </w:txbxContent>
              </v:textbox>
              <w10:wrap type="square"/>
            </v:shape>
          </w:pict>
        </mc:Fallback>
      </mc:AlternateContent>
    </w:r>
    <w:r>
      <w:rPr>
        <w:noProof/>
        <w:lang w:eastAsia="en-IE"/>
      </w:rPr>
      <mc:AlternateContent>
        <mc:Choice Requires="wps">
          <w:drawing>
            <wp:anchor distT="0" distB="0" distL="114300" distR="114300" simplePos="0" relativeHeight="251760128" behindDoc="0" locked="0" layoutInCell="1" allowOverlap="1" wp14:anchorId="1CC68D3F" wp14:editId="2938C562">
              <wp:simplePos x="0" y="0"/>
              <wp:positionH relativeFrom="column">
                <wp:posOffset>4595495</wp:posOffset>
              </wp:positionH>
              <wp:positionV relativeFrom="paragraph">
                <wp:posOffset>-161290</wp:posOffset>
              </wp:positionV>
              <wp:extent cx="1120140" cy="485775"/>
              <wp:effectExtent l="0" t="0" r="0" b="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485775"/>
                      </a:xfrm>
                      <a:prstGeom prst="rect">
                        <a:avLst/>
                      </a:prstGeom>
                      <a:noFill/>
                      <a:ln w="9525">
                        <a:noFill/>
                        <a:miter lim="800000"/>
                        <a:headEnd/>
                        <a:tailEnd/>
                      </a:ln>
                    </wps:spPr>
                    <wps:txbx>
                      <w:txbxContent>
                        <w:p w14:paraId="246C0145" w14:textId="77777777" w:rsidR="00AC1D86" w:rsidRDefault="00AC1D86" w:rsidP="006C6A4F">
                          <w:pPr>
                            <w:ind w:right="-12"/>
                            <w:jc w:val="right"/>
                            <w:rPr>
                              <w:sz w:val="16"/>
                              <w:szCs w:val="16"/>
                            </w:rPr>
                          </w:pPr>
                          <w:r>
                            <w:rPr>
                              <w:sz w:val="16"/>
                              <w:szCs w:val="16"/>
                            </w:rPr>
                            <w:t>Leitrim County Council</w:t>
                          </w:r>
                        </w:p>
                        <w:p w14:paraId="5E79824A" w14:textId="77777777" w:rsidR="00AC1D86" w:rsidRDefault="00AC1D86" w:rsidP="006C6A4F">
                          <w:pPr>
                            <w:ind w:right="-12"/>
                            <w:jc w:val="right"/>
                          </w:pPr>
                          <w:r>
                            <w:rPr>
                              <w:sz w:val="16"/>
                              <w:szCs w:val="16"/>
                            </w:rPr>
                            <w:t>September 2020</w:t>
                          </w:r>
                        </w:p>
                        <w:p w14:paraId="768842FF" w14:textId="77777777" w:rsidR="00AC1D86" w:rsidRDefault="00AC1D86" w:rsidP="006C6A4F">
                          <w:pPr>
                            <w:ind w:right="-12"/>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1CC68D3F" id="Text Box 65" o:spid="_x0000_s1086" type="#_x0000_t202" style="position:absolute;left:0;text-align:left;margin-left:361.85pt;margin-top:-12.7pt;width:88.2pt;height:38.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" filled="f" stroked="f">
              <v:textbox>
                <w:txbxContent>
                  <w:p w14:paraId="246C0145" w14:textId="77777777" w:rsidR="00AC1D86" w:rsidRDefault="00AC1D86" w:rsidP="006C6A4F">
                    <w:pPr>
                      <w:ind w:right="-12"/>
                      <w:jc w:val="right"/>
                      <w:rPr>
                        <w:sz w:val="16"/>
                        <w:szCs w:val="16"/>
                      </w:rPr>
                    </w:pPr>
                    <w:r>
                      <w:rPr>
                        <w:sz w:val="16"/>
                        <w:szCs w:val="16"/>
                      </w:rPr>
                      <w:t>Leitrim County Council</w:t>
                    </w:r>
                  </w:p>
                  <w:p w14:paraId="5E79824A" w14:textId="77777777" w:rsidR="00AC1D86" w:rsidRDefault="00AC1D86" w:rsidP="006C6A4F">
                    <w:pPr>
                      <w:ind w:right="-12"/>
                      <w:jc w:val="right"/>
                    </w:pPr>
                    <w:r>
                      <w:rPr>
                        <w:sz w:val="16"/>
                        <w:szCs w:val="16"/>
                      </w:rPr>
                      <w:t>September 2020</w:t>
                    </w:r>
                  </w:p>
                  <w:p w14:paraId="768842FF" w14:textId="77777777" w:rsidR="00AC1D86" w:rsidRDefault="00AC1D86" w:rsidP="006C6A4F">
                    <w:pPr>
                      <w:ind w:right="-12"/>
                      <w:jc w:val="right"/>
                    </w:pPr>
                  </w:p>
                </w:txbxContent>
              </v:textbox>
              <w10:wrap type="square"/>
            </v:shape>
          </w:pict>
        </mc:Fallback>
      </mc:AlternateContent>
    </w:r>
    <w:r>
      <w:rPr>
        <w:noProof/>
        <w:lang w:eastAsia="en-IE"/>
      </w:rPr>
      <mc:AlternateContent>
        <mc:Choice Requires="wps">
          <w:drawing>
            <wp:anchor distT="4294967291" distB="4294967291" distL="114300" distR="114300" simplePos="0" relativeHeight="251761152" behindDoc="0" locked="0" layoutInCell="1" allowOverlap="1" wp14:anchorId="08256DA0" wp14:editId="167C039D">
              <wp:simplePos x="0" y="0"/>
              <wp:positionH relativeFrom="column">
                <wp:posOffset>0</wp:posOffset>
              </wp:positionH>
              <wp:positionV relativeFrom="paragraph">
                <wp:posOffset>321944</wp:posOffset>
              </wp:positionV>
              <wp:extent cx="5715000" cy="0"/>
              <wp:effectExtent l="0" t="0" r="0" b="0"/>
              <wp:wrapSquare wrapText="bothSides"/>
              <wp:docPr id="66"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DBD0B33" id="Straight Connector 1837" o:spid="_x0000_s1026" style="position:absolute;z-index:251761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5.35pt" to="45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">
              <w10:wrap type="square"/>
            </v:lin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921A4" w14:textId="77777777" w:rsidR="00AC1D86" w:rsidRDefault="00AC1D8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482EF" w14:textId="0099AD9C" w:rsidR="00AC1D86" w:rsidRPr="007F7007" w:rsidRDefault="00C71452" w:rsidP="006C6A4F">
    <w:pPr>
      <w:pStyle w:val="Header"/>
    </w:pPr>
    <w:r>
      <w:rPr>
        <w:noProof/>
        <w:lang w:eastAsia="en-IE"/>
      </w:rPr>
      <mc:AlternateContent>
        <mc:Choice Requires="wps">
          <w:drawing>
            <wp:anchor distT="0" distB="0" distL="114300" distR="114300" simplePos="0" relativeHeight="251766272" behindDoc="0" locked="0" layoutInCell="1" allowOverlap="1" wp14:anchorId="4B2FB26B" wp14:editId="38571A53">
              <wp:simplePos x="0" y="0"/>
              <wp:positionH relativeFrom="column">
                <wp:posOffset>0</wp:posOffset>
              </wp:positionH>
              <wp:positionV relativeFrom="paragraph">
                <wp:posOffset>-165100</wp:posOffset>
              </wp:positionV>
              <wp:extent cx="2529205" cy="485775"/>
              <wp:effectExtent l="0" t="0" r="0" b="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485775"/>
                      </a:xfrm>
                      <a:prstGeom prst="rect">
                        <a:avLst/>
                      </a:prstGeom>
                      <a:noFill/>
                      <a:ln w="9525">
                        <a:noFill/>
                        <a:miter lim="800000"/>
                        <a:headEnd/>
                        <a:tailEnd/>
                      </a:ln>
                    </wps:spPr>
                    <wps:txbx>
                      <w:txbxContent>
                        <w:p w14:paraId="7A6D0637"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43946C1C"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30043907" w14:textId="77777777" w:rsidR="00AC1D86" w:rsidRPr="00E87F5C" w:rsidRDefault="00AC1D86" w:rsidP="006C6A4F">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4B2FB26B" id="_x0000_t202" coordsize="21600,21600" o:spt="202" path="m,l,21600r21600,l21600,xe">
              <v:stroke joinstyle="miter"/>
              <v:path gradientshapeok="t" o:connecttype="rect"/>
            </v:shapetype>
            <v:shape id="_x0000_s1090" type="#_x0000_t202" style="position:absolute;left:0;text-align:left;margin-left:0;margin-top:-13pt;width:199.15pt;height:38.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" filled="f" stroked="f">
              <v:textbox>
                <w:txbxContent>
                  <w:p w14:paraId="7A6D0637"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43946C1C"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30043907" w14:textId="77777777" w:rsidR="00AC1D86" w:rsidRPr="00E87F5C" w:rsidRDefault="00AC1D86" w:rsidP="006C6A4F">
                    <w:pPr>
                      <w:rPr>
                        <w:sz w:val="16"/>
                        <w:szCs w:val="16"/>
                      </w:rPr>
                    </w:pPr>
                  </w:p>
                </w:txbxContent>
              </v:textbox>
              <w10:wrap type="square"/>
            </v:shape>
          </w:pict>
        </mc:Fallback>
      </mc:AlternateContent>
    </w:r>
    <w:r>
      <w:rPr>
        <w:noProof/>
        <w:lang w:eastAsia="en-IE"/>
      </w:rPr>
      <mc:AlternateContent>
        <mc:Choice Requires="wps">
          <w:drawing>
            <wp:anchor distT="0" distB="0" distL="114300" distR="114300" simplePos="0" relativeHeight="251764224" behindDoc="0" locked="0" layoutInCell="1" allowOverlap="1" wp14:anchorId="7FDC81B1" wp14:editId="3F7C3AB1">
              <wp:simplePos x="0" y="0"/>
              <wp:positionH relativeFrom="column">
                <wp:posOffset>4595495</wp:posOffset>
              </wp:positionH>
              <wp:positionV relativeFrom="paragraph">
                <wp:posOffset>-161290</wp:posOffset>
              </wp:positionV>
              <wp:extent cx="1120140" cy="485775"/>
              <wp:effectExtent l="0" t="0" r="0" b="0"/>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485775"/>
                      </a:xfrm>
                      <a:prstGeom prst="rect">
                        <a:avLst/>
                      </a:prstGeom>
                      <a:noFill/>
                      <a:ln w="9525">
                        <a:noFill/>
                        <a:miter lim="800000"/>
                        <a:headEnd/>
                        <a:tailEnd/>
                      </a:ln>
                    </wps:spPr>
                    <wps:txbx>
                      <w:txbxContent>
                        <w:p w14:paraId="54959419" w14:textId="77777777" w:rsidR="00AC1D86" w:rsidRDefault="00AC1D86" w:rsidP="006C6A4F">
                          <w:pPr>
                            <w:ind w:right="-12"/>
                            <w:jc w:val="right"/>
                            <w:rPr>
                              <w:sz w:val="16"/>
                              <w:szCs w:val="16"/>
                            </w:rPr>
                          </w:pPr>
                          <w:r>
                            <w:rPr>
                              <w:sz w:val="16"/>
                              <w:szCs w:val="16"/>
                            </w:rPr>
                            <w:t>Leitrim County Council</w:t>
                          </w:r>
                        </w:p>
                        <w:p w14:paraId="095F531C" w14:textId="77777777" w:rsidR="00AC1D86" w:rsidRDefault="00AC1D86" w:rsidP="006C6A4F">
                          <w:pPr>
                            <w:ind w:right="-12"/>
                            <w:jc w:val="right"/>
                          </w:pPr>
                          <w:r>
                            <w:rPr>
                              <w:sz w:val="16"/>
                              <w:szCs w:val="16"/>
                            </w:rPr>
                            <w:t>September 2020</w:t>
                          </w:r>
                        </w:p>
                        <w:p w14:paraId="29040C5A" w14:textId="77777777" w:rsidR="00AC1D86" w:rsidRDefault="00AC1D86" w:rsidP="006C6A4F">
                          <w:pPr>
                            <w:ind w:right="-12"/>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FDC81B1" id="Text Box 68" o:spid="_x0000_s1091" type="#_x0000_t202" style="position:absolute;left:0;text-align:left;margin-left:361.85pt;margin-top:-12.7pt;width:88.2pt;height:38.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" filled="f" stroked="f">
              <v:textbox>
                <w:txbxContent>
                  <w:p w14:paraId="54959419" w14:textId="77777777" w:rsidR="00AC1D86" w:rsidRDefault="00AC1D86" w:rsidP="006C6A4F">
                    <w:pPr>
                      <w:ind w:right="-12"/>
                      <w:jc w:val="right"/>
                      <w:rPr>
                        <w:sz w:val="16"/>
                        <w:szCs w:val="16"/>
                      </w:rPr>
                    </w:pPr>
                    <w:r>
                      <w:rPr>
                        <w:sz w:val="16"/>
                        <w:szCs w:val="16"/>
                      </w:rPr>
                      <w:t>Leitrim County Council</w:t>
                    </w:r>
                  </w:p>
                  <w:p w14:paraId="095F531C" w14:textId="77777777" w:rsidR="00AC1D86" w:rsidRDefault="00AC1D86" w:rsidP="006C6A4F">
                    <w:pPr>
                      <w:ind w:right="-12"/>
                      <w:jc w:val="right"/>
                    </w:pPr>
                    <w:r>
                      <w:rPr>
                        <w:sz w:val="16"/>
                        <w:szCs w:val="16"/>
                      </w:rPr>
                      <w:t>September 2020</w:t>
                    </w:r>
                  </w:p>
                  <w:p w14:paraId="29040C5A" w14:textId="77777777" w:rsidR="00AC1D86" w:rsidRDefault="00AC1D86" w:rsidP="006C6A4F">
                    <w:pPr>
                      <w:ind w:right="-12"/>
                      <w:jc w:val="right"/>
                    </w:pPr>
                  </w:p>
                </w:txbxContent>
              </v:textbox>
              <w10:wrap type="square"/>
            </v:shape>
          </w:pict>
        </mc:Fallback>
      </mc:AlternateContent>
    </w:r>
    <w:r>
      <w:rPr>
        <w:noProof/>
        <w:lang w:eastAsia="en-IE"/>
      </w:rPr>
      <mc:AlternateContent>
        <mc:Choice Requires="wps">
          <w:drawing>
            <wp:anchor distT="4294967291" distB="4294967291" distL="114300" distR="114300" simplePos="0" relativeHeight="251765248" behindDoc="0" locked="0" layoutInCell="1" allowOverlap="1" wp14:anchorId="496866CD" wp14:editId="1F89F49F">
              <wp:simplePos x="0" y="0"/>
              <wp:positionH relativeFrom="column">
                <wp:posOffset>0</wp:posOffset>
              </wp:positionH>
              <wp:positionV relativeFrom="paragraph">
                <wp:posOffset>321944</wp:posOffset>
              </wp:positionV>
              <wp:extent cx="5715000" cy="0"/>
              <wp:effectExtent l="0" t="0" r="0" b="0"/>
              <wp:wrapSquare wrapText="bothSides"/>
              <wp:docPr id="69"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8D281BA" id="Straight Connector 1837" o:spid="_x0000_s1026" style="position:absolute;z-index:251765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5.35pt" to="45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">
              <w10:wrap type="square"/>
            </v:lin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2CD8A" w14:textId="77777777" w:rsidR="00AC1D86" w:rsidRDefault="00AC1D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6D37C" w14:textId="414F029F" w:rsidR="00AC1D86" w:rsidRDefault="00C71452" w:rsidP="00337895">
    <w:pPr>
      <w:pStyle w:val="Header"/>
    </w:pPr>
    <w:r>
      <w:rPr>
        <w:noProof/>
        <w:lang w:eastAsia="en-IE"/>
      </w:rPr>
      <mc:AlternateContent>
        <mc:Choice Requires="wps">
          <w:drawing>
            <wp:anchor distT="0" distB="0" distL="114300" distR="114300" simplePos="0" relativeHeight="251658254" behindDoc="0" locked="0" layoutInCell="1" allowOverlap="1" wp14:anchorId="57F564D2" wp14:editId="608AA0FD">
              <wp:simplePos x="0" y="0"/>
              <wp:positionH relativeFrom="column">
                <wp:posOffset>3369945</wp:posOffset>
              </wp:positionH>
              <wp:positionV relativeFrom="paragraph">
                <wp:posOffset>-162560</wp:posOffset>
              </wp:positionV>
              <wp:extent cx="2349500" cy="485775"/>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485775"/>
                      </a:xfrm>
                      <a:prstGeom prst="rect">
                        <a:avLst/>
                      </a:prstGeom>
                      <a:solidFill>
                        <a:srgbClr val="FFFFFF"/>
                      </a:solidFill>
                      <a:ln w="9525">
                        <a:noFill/>
                        <a:miter lim="800000"/>
                        <a:headEnd/>
                        <a:tailEnd/>
                      </a:ln>
                    </wps:spPr>
                    <wps:txbx>
                      <w:txbxContent>
                        <w:p w14:paraId="41CF7DDD" w14:textId="77777777" w:rsidR="00AC1D86" w:rsidRDefault="00AC1D86" w:rsidP="00337895">
                          <w:pPr>
                            <w:ind w:right="-12"/>
                            <w:jc w:val="right"/>
                            <w:rPr>
                              <w:sz w:val="16"/>
                              <w:szCs w:val="16"/>
                            </w:rPr>
                          </w:pPr>
                          <w:r>
                            <w:rPr>
                              <w:sz w:val="16"/>
                              <w:szCs w:val="16"/>
                            </w:rPr>
                            <w:t>Mott MacDonald</w:t>
                          </w:r>
                        </w:p>
                        <w:p w14:paraId="501C4DDE" w14:textId="77777777" w:rsidR="00AC1D86" w:rsidRDefault="00AC1D86" w:rsidP="00337895">
                          <w:pPr>
                            <w:ind w:right="-12"/>
                            <w:jc w:val="right"/>
                          </w:pPr>
                          <w:r>
                            <w:rPr>
                              <w:sz w:val="16"/>
                              <w:szCs w:val="16"/>
                            </w:rPr>
                            <w:t>March 2020</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57F564D2" id="_x0000_t202" coordsize="21600,21600" o:spt="202" path="m,l,21600r21600,l21600,xe">
              <v:stroke joinstyle="miter"/>
              <v:path gradientshapeok="t" o:connecttype="rect"/>
            </v:shapetype>
            <v:shape id="Text Box 41" o:spid="_x0000_s1028" type="#_x0000_t202" style="position:absolute;left:0;text-align:left;margin-left:265.35pt;margin-top:-12.8pt;width:185pt;height:38.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" stroked="f">
              <v:textbox>
                <w:txbxContent>
                  <w:p w14:paraId="41CF7DDD" w14:textId="77777777" w:rsidR="00AC1D86" w:rsidRDefault="00AC1D86" w:rsidP="00337895">
                    <w:pPr>
                      <w:ind w:right="-12"/>
                      <w:jc w:val="right"/>
                      <w:rPr>
                        <w:sz w:val="16"/>
                        <w:szCs w:val="16"/>
                      </w:rPr>
                    </w:pPr>
                    <w:r>
                      <w:rPr>
                        <w:sz w:val="16"/>
                        <w:szCs w:val="16"/>
                      </w:rPr>
                      <w:t>Mott MacDonald</w:t>
                    </w:r>
                  </w:p>
                  <w:p w14:paraId="501C4DDE" w14:textId="77777777" w:rsidR="00AC1D86" w:rsidRDefault="00AC1D86" w:rsidP="00337895">
                    <w:pPr>
                      <w:ind w:right="-12"/>
                      <w:jc w:val="right"/>
                    </w:pPr>
                    <w:r>
                      <w:rPr>
                        <w:sz w:val="16"/>
                        <w:szCs w:val="16"/>
                      </w:rPr>
                      <w:t>March 2020</w:t>
                    </w:r>
                  </w:p>
                </w:txbxContent>
              </v:textbox>
              <w10:wrap type="square"/>
            </v:shape>
          </w:pict>
        </mc:Fallback>
      </mc:AlternateContent>
    </w:r>
    <w:r>
      <w:rPr>
        <w:noProof/>
        <w:lang w:eastAsia="en-IE"/>
      </w:rPr>
      <mc:AlternateContent>
        <mc:Choice Requires="wps">
          <w:drawing>
            <wp:anchor distT="0" distB="0" distL="114300" distR="114300" simplePos="0" relativeHeight="251658253" behindDoc="0" locked="0" layoutInCell="1" allowOverlap="1" wp14:anchorId="7C29C2AC" wp14:editId="7BE2B30A">
              <wp:simplePos x="0" y="0"/>
              <wp:positionH relativeFrom="column">
                <wp:posOffset>0</wp:posOffset>
              </wp:positionH>
              <wp:positionV relativeFrom="paragraph">
                <wp:posOffset>-166370</wp:posOffset>
              </wp:positionV>
              <wp:extent cx="2857500" cy="485775"/>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85775"/>
                      </a:xfrm>
                      <a:prstGeom prst="rect">
                        <a:avLst/>
                      </a:prstGeom>
                      <a:noFill/>
                      <a:ln w="9525">
                        <a:noFill/>
                        <a:miter lim="800000"/>
                        <a:headEnd/>
                        <a:tailEnd/>
                      </a:ln>
                    </wps:spPr>
                    <wps:txbx>
                      <w:txbxContent>
                        <w:p w14:paraId="1201211A" w14:textId="77777777" w:rsidR="00AC1D86" w:rsidRPr="00E87F5C" w:rsidRDefault="00AC1D86" w:rsidP="00337895">
                          <w:pPr>
                            <w:rPr>
                              <w:sz w:val="16"/>
                              <w:szCs w:val="16"/>
                            </w:rPr>
                          </w:pPr>
                          <w:r w:rsidRPr="00E87F5C">
                            <w:rPr>
                              <w:sz w:val="16"/>
                              <w:szCs w:val="16"/>
                            </w:rPr>
                            <w:t xml:space="preserve">Marine Surveys at Tarbert </w:t>
                          </w:r>
                          <w:r>
                            <w:rPr>
                              <w:sz w:val="16"/>
                              <w:szCs w:val="16"/>
                            </w:rPr>
                            <w:t xml:space="preserve">Pipeline </w:t>
                          </w:r>
                          <w:r w:rsidRPr="00E87F5C">
                            <w:rPr>
                              <w:sz w:val="16"/>
                              <w:szCs w:val="16"/>
                            </w:rPr>
                            <w:t>in the Shannon Estuary</w:t>
                          </w:r>
                        </w:p>
                        <w:p w14:paraId="505F9D1D" w14:textId="77777777" w:rsidR="00AC1D86" w:rsidRPr="00E87F5C" w:rsidRDefault="00AC1D86" w:rsidP="00337895">
                          <w:pPr>
                            <w:rPr>
                              <w:sz w:val="16"/>
                              <w:szCs w:val="16"/>
                            </w:rPr>
                          </w:pPr>
                          <w:r w:rsidRPr="00E87F5C">
                            <w:rPr>
                              <w:sz w:val="16"/>
                              <w:szCs w:val="16"/>
                            </w:rPr>
                            <w:t xml:space="preserve">Screening for </w:t>
                          </w:r>
                          <w:r>
                            <w:rPr>
                              <w:sz w:val="16"/>
                              <w:szCs w:val="16"/>
                            </w:rPr>
                            <w:t>AA</w:t>
                          </w:r>
                          <w:r w:rsidRPr="00E87F5C">
                            <w:rPr>
                              <w:sz w:val="16"/>
                              <w:szCs w:val="16"/>
                            </w:rPr>
                            <w:t xml:space="preserve"> and </w:t>
                          </w:r>
                          <w:r>
                            <w:rPr>
                              <w:sz w:val="16"/>
                              <w:szCs w:val="16"/>
                            </w:rPr>
                            <w:t>NIS</w:t>
                          </w:r>
                          <w:r w:rsidRPr="00E87F5C">
                            <w:rPr>
                              <w:sz w:val="16"/>
                              <w:szCs w:val="16"/>
                            </w:rPr>
                            <w:t xml:space="preserve"> Report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C29C2AC" id="Text Box 2" o:spid="_x0000_s1029" type="#_x0000_t202" style="position:absolute;left:0;text-align:left;margin-left:0;margin-top:-13.1pt;width:225pt;height:38.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" filled="f" stroked="f">
              <v:textbox>
                <w:txbxContent>
                  <w:p w14:paraId="1201211A" w14:textId="77777777" w:rsidR="00AC1D86" w:rsidRPr="00E87F5C" w:rsidRDefault="00AC1D86" w:rsidP="00337895">
                    <w:pPr>
                      <w:rPr>
                        <w:sz w:val="16"/>
                        <w:szCs w:val="16"/>
                      </w:rPr>
                    </w:pPr>
                    <w:r w:rsidRPr="00E87F5C">
                      <w:rPr>
                        <w:sz w:val="16"/>
                        <w:szCs w:val="16"/>
                      </w:rPr>
                      <w:t xml:space="preserve">Marine Surveys at Tarbert </w:t>
                    </w:r>
                    <w:r>
                      <w:rPr>
                        <w:sz w:val="16"/>
                        <w:szCs w:val="16"/>
                      </w:rPr>
                      <w:t xml:space="preserve">Pipeline </w:t>
                    </w:r>
                    <w:r w:rsidRPr="00E87F5C">
                      <w:rPr>
                        <w:sz w:val="16"/>
                        <w:szCs w:val="16"/>
                      </w:rPr>
                      <w:t>in the Shannon Estuary</w:t>
                    </w:r>
                  </w:p>
                  <w:p w14:paraId="505F9D1D" w14:textId="77777777" w:rsidR="00AC1D86" w:rsidRPr="00E87F5C" w:rsidRDefault="00AC1D86" w:rsidP="00337895">
                    <w:pPr>
                      <w:rPr>
                        <w:sz w:val="16"/>
                        <w:szCs w:val="16"/>
                      </w:rPr>
                    </w:pPr>
                    <w:r w:rsidRPr="00E87F5C">
                      <w:rPr>
                        <w:sz w:val="16"/>
                        <w:szCs w:val="16"/>
                      </w:rPr>
                      <w:t xml:space="preserve">Screening for </w:t>
                    </w:r>
                    <w:r>
                      <w:rPr>
                        <w:sz w:val="16"/>
                        <w:szCs w:val="16"/>
                      </w:rPr>
                      <w:t>AA</w:t>
                    </w:r>
                    <w:r w:rsidRPr="00E87F5C">
                      <w:rPr>
                        <w:sz w:val="16"/>
                        <w:szCs w:val="16"/>
                      </w:rPr>
                      <w:t xml:space="preserve"> and </w:t>
                    </w:r>
                    <w:r>
                      <w:rPr>
                        <w:sz w:val="16"/>
                        <w:szCs w:val="16"/>
                      </w:rPr>
                      <w:t>NIS</w:t>
                    </w:r>
                    <w:r w:rsidRPr="00E87F5C">
                      <w:rPr>
                        <w:sz w:val="16"/>
                        <w:szCs w:val="16"/>
                      </w:rPr>
                      <w:t xml:space="preserve"> Report</w:t>
                    </w:r>
                  </w:p>
                </w:txbxContent>
              </v:textbox>
              <w10:wrap type="square"/>
            </v:shape>
          </w:pict>
        </mc:Fallback>
      </mc:AlternateContent>
    </w:r>
    <w:r>
      <w:rPr>
        <w:noProof/>
        <w:lang w:eastAsia="en-IE"/>
      </w:rPr>
      <mc:AlternateContent>
        <mc:Choice Requires="wps">
          <w:drawing>
            <wp:anchor distT="4294967291" distB="4294967291" distL="114300" distR="114300" simplePos="0" relativeHeight="251658252" behindDoc="0" locked="0" layoutInCell="1" allowOverlap="1" wp14:anchorId="691E4063" wp14:editId="66D560CF">
              <wp:simplePos x="0" y="0"/>
              <wp:positionH relativeFrom="column">
                <wp:posOffset>0</wp:posOffset>
              </wp:positionH>
              <wp:positionV relativeFrom="paragraph">
                <wp:posOffset>321944</wp:posOffset>
              </wp:positionV>
              <wp:extent cx="5715000" cy="0"/>
              <wp:effectExtent l="0" t="0" r="0" b="0"/>
              <wp:wrapSquare wrapText="bothSides"/>
              <wp:docPr id="43"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0D81762" id="Straight Connector 1837" o:spid="_x0000_s1026" style="position:absolute;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5.35pt" to="45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">
              <w10:wrap type="squar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A35C5" w14:textId="77777777" w:rsidR="00AC1D86" w:rsidRDefault="00AC1D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38572" w14:textId="77777777" w:rsidR="00AC1D86" w:rsidRDefault="00AC1D8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102F6" w14:textId="10EF293D" w:rsidR="00AC1D86" w:rsidRPr="007F7007" w:rsidRDefault="00C71452" w:rsidP="006C6A4F">
    <w:pPr>
      <w:pStyle w:val="Header"/>
    </w:pPr>
    <w:r>
      <w:rPr>
        <w:noProof/>
        <w:lang w:eastAsia="en-IE"/>
      </w:rPr>
      <mc:AlternateContent>
        <mc:Choice Requires="wps">
          <w:drawing>
            <wp:anchor distT="0" distB="0" distL="114300" distR="114300" simplePos="0" relativeHeight="251741696" behindDoc="0" locked="0" layoutInCell="1" allowOverlap="1" wp14:anchorId="4898F234" wp14:editId="32A577BC">
              <wp:simplePos x="0" y="0"/>
              <wp:positionH relativeFrom="column">
                <wp:posOffset>0</wp:posOffset>
              </wp:positionH>
              <wp:positionV relativeFrom="paragraph">
                <wp:posOffset>-165100</wp:posOffset>
              </wp:positionV>
              <wp:extent cx="2529205" cy="485775"/>
              <wp:effectExtent l="0" t="0" r="0" b="0"/>
              <wp:wrapSquare wrapText="bothSides"/>
              <wp:docPr id="1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485775"/>
                      </a:xfrm>
                      <a:prstGeom prst="rect">
                        <a:avLst/>
                      </a:prstGeom>
                      <a:noFill/>
                      <a:ln w="9525">
                        <a:noFill/>
                        <a:miter lim="800000"/>
                        <a:headEnd/>
                        <a:tailEnd/>
                      </a:ln>
                    </wps:spPr>
                    <wps:txbx>
                      <w:txbxContent>
                        <w:p w14:paraId="540C34AC"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734D9CBF"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03834BAB" w14:textId="77777777" w:rsidR="00AC1D86" w:rsidRPr="00E87F5C" w:rsidRDefault="00AC1D86" w:rsidP="006C6A4F">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4898F234" id="_x0000_t202" coordsize="21600,21600" o:spt="202" path="m,l,21600r21600,l21600,xe">
              <v:stroke joinstyle="miter"/>
              <v:path gradientshapeok="t" o:connecttype="rect"/>
            </v:shapetype>
            <v:shape id="_x0000_s1030" type="#_x0000_t202" style="position:absolute;left:0;text-align:left;margin-left:0;margin-top:-13pt;width:199.15pt;height:38.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" filled="f" stroked="f">
              <v:textbox>
                <w:txbxContent>
                  <w:p w14:paraId="540C34AC" w14:textId="77777777" w:rsidR="00AC1D86" w:rsidRDefault="00AC1D86" w:rsidP="006C6A4F">
                    <w:pPr>
                      <w:rPr>
                        <w:sz w:val="16"/>
                        <w:szCs w:val="16"/>
                      </w:rPr>
                    </w:pPr>
                    <w:r>
                      <w:rPr>
                        <w:sz w:val="16"/>
                        <w:szCs w:val="16"/>
                      </w:rPr>
                      <w:t xml:space="preserve">Tullaghan Access to Sea </w:t>
                    </w:r>
                    <w:r w:rsidRPr="000F3F34">
                      <w:rPr>
                        <w:sz w:val="16"/>
                        <w:szCs w:val="16"/>
                      </w:rPr>
                      <w:t xml:space="preserve">Project </w:t>
                    </w:r>
                  </w:p>
                  <w:p w14:paraId="734D9CBF" w14:textId="77777777" w:rsidR="00AC1D86" w:rsidRPr="00E87F5C" w:rsidRDefault="00AC1D86" w:rsidP="006C6A4F">
                    <w:pPr>
                      <w:rPr>
                        <w:sz w:val="16"/>
                        <w:szCs w:val="16"/>
                      </w:rPr>
                    </w:pPr>
                    <w:r w:rsidRPr="00815F6B">
                      <w:rPr>
                        <w:sz w:val="16"/>
                        <w:szCs w:val="16"/>
                      </w:rPr>
                      <w:t xml:space="preserve">Screening Statement for </w:t>
                    </w:r>
                    <w:r>
                      <w:rPr>
                        <w:sz w:val="16"/>
                        <w:szCs w:val="16"/>
                      </w:rPr>
                      <w:t>Appropriate Assessment</w:t>
                    </w:r>
                  </w:p>
                  <w:p w14:paraId="03834BAB" w14:textId="77777777" w:rsidR="00AC1D86" w:rsidRPr="00E87F5C" w:rsidRDefault="00AC1D86" w:rsidP="006C6A4F">
                    <w:pPr>
                      <w:rPr>
                        <w:sz w:val="16"/>
                        <w:szCs w:val="16"/>
                      </w:rPr>
                    </w:pPr>
                  </w:p>
                </w:txbxContent>
              </v:textbox>
              <w10:wrap type="square"/>
            </v:shape>
          </w:pict>
        </mc:Fallback>
      </mc:AlternateContent>
    </w:r>
    <w:r>
      <w:rPr>
        <w:noProof/>
        <w:lang w:eastAsia="en-IE"/>
      </w:rPr>
      <mc:AlternateContent>
        <mc:Choice Requires="wps">
          <w:drawing>
            <wp:anchor distT="0" distB="0" distL="114300" distR="114300" simplePos="0" relativeHeight="251739648" behindDoc="0" locked="0" layoutInCell="1" allowOverlap="1" wp14:anchorId="2E907F5F" wp14:editId="37F2600E">
              <wp:simplePos x="0" y="0"/>
              <wp:positionH relativeFrom="column">
                <wp:posOffset>4595495</wp:posOffset>
              </wp:positionH>
              <wp:positionV relativeFrom="paragraph">
                <wp:posOffset>-161290</wp:posOffset>
              </wp:positionV>
              <wp:extent cx="1120140" cy="485775"/>
              <wp:effectExtent l="0" t="0" r="0" b="0"/>
              <wp:wrapSquare wrapText="bothSides"/>
              <wp:docPr id="1821" name="Text Box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485775"/>
                      </a:xfrm>
                      <a:prstGeom prst="rect">
                        <a:avLst/>
                      </a:prstGeom>
                      <a:noFill/>
                      <a:ln w="9525">
                        <a:noFill/>
                        <a:miter lim="800000"/>
                        <a:headEnd/>
                        <a:tailEnd/>
                      </a:ln>
                    </wps:spPr>
                    <wps:txbx>
                      <w:txbxContent>
                        <w:p w14:paraId="4DA8CB53" w14:textId="77777777" w:rsidR="00AC1D86" w:rsidRDefault="00AC1D86" w:rsidP="006C6A4F">
                          <w:pPr>
                            <w:ind w:right="-12"/>
                            <w:jc w:val="right"/>
                            <w:rPr>
                              <w:sz w:val="16"/>
                              <w:szCs w:val="16"/>
                            </w:rPr>
                          </w:pPr>
                          <w:r>
                            <w:rPr>
                              <w:sz w:val="16"/>
                              <w:szCs w:val="16"/>
                            </w:rPr>
                            <w:t>Leitrim County Council</w:t>
                          </w:r>
                        </w:p>
                        <w:p w14:paraId="5F8CFDC0" w14:textId="77777777" w:rsidR="00AC1D86" w:rsidRDefault="00AC1D86" w:rsidP="006C6A4F">
                          <w:pPr>
                            <w:ind w:right="-12"/>
                            <w:jc w:val="right"/>
                          </w:pPr>
                          <w:r>
                            <w:rPr>
                              <w:sz w:val="16"/>
                              <w:szCs w:val="16"/>
                            </w:rPr>
                            <w:t>September 2020</w:t>
                          </w:r>
                        </w:p>
                        <w:p w14:paraId="3EEF9D58" w14:textId="77777777" w:rsidR="00AC1D86" w:rsidRDefault="00AC1D86" w:rsidP="006C6A4F">
                          <w:pPr>
                            <w:ind w:right="-12"/>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E907F5F" id="Text Box 1821" o:spid="_x0000_s1031" type="#_x0000_t202" style="position:absolute;left:0;text-align:left;margin-left:361.85pt;margin-top:-12.7pt;width:88.2pt;height:38.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" filled="f" stroked="f">
              <v:textbox>
                <w:txbxContent>
                  <w:p w14:paraId="4DA8CB53" w14:textId="77777777" w:rsidR="00AC1D86" w:rsidRDefault="00AC1D86" w:rsidP="006C6A4F">
                    <w:pPr>
                      <w:ind w:right="-12"/>
                      <w:jc w:val="right"/>
                      <w:rPr>
                        <w:sz w:val="16"/>
                        <w:szCs w:val="16"/>
                      </w:rPr>
                    </w:pPr>
                    <w:r>
                      <w:rPr>
                        <w:sz w:val="16"/>
                        <w:szCs w:val="16"/>
                      </w:rPr>
                      <w:t>Leitrim County Council</w:t>
                    </w:r>
                  </w:p>
                  <w:p w14:paraId="5F8CFDC0" w14:textId="77777777" w:rsidR="00AC1D86" w:rsidRDefault="00AC1D86" w:rsidP="006C6A4F">
                    <w:pPr>
                      <w:ind w:right="-12"/>
                      <w:jc w:val="right"/>
                    </w:pPr>
                    <w:r>
                      <w:rPr>
                        <w:sz w:val="16"/>
                        <w:szCs w:val="16"/>
                      </w:rPr>
                      <w:t>September 2020</w:t>
                    </w:r>
                  </w:p>
                  <w:p w14:paraId="3EEF9D58" w14:textId="77777777" w:rsidR="00AC1D86" w:rsidRDefault="00AC1D86" w:rsidP="006C6A4F">
                    <w:pPr>
                      <w:ind w:right="-12"/>
                      <w:jc w:val="right"/>
                    </w:pPr>
                  </w:p>
                </w:txbxContent>
              </v:textbox>
              <w10:wrap type="square"/>
            </v:shape>
          </w:pict>
        </mc:Fallback>
      </mc:AlternateContent>
    </w:r>
    <w:r>
      <w:rPr>
        <w:noProof/>
        <w:lang w:eastAsia="en-IE"/>
      </w:rPr>
      <mc:AlternateContent>
        <mc:Choice Requires="wps">
          <w:drawing>
            <wp:anchor distT="4294967291" distB="4294967291" distL="114300" distR="114300" simplePos="0" relativeHeight="251740672" behindDoc="0" locked="0" layoutInCell="1" allowOverlap="1" wp14:anchorId="7873281D" wp14:editId="2CE965C2">
              <wp:simplePos x="0" y="0"/>
              <wp:positionH relativeFrom="column">
                <wp:posOffset>0</wp:posOffset>
              </wp:positionH>
              <wp:positionV relativeFrom="paragraph">
                <wp:posOffset>321944</wp:posOffset>
              </wp:positionV>
              <wp:extent cx="5715000" cy="0"/>
              <wp:effectExtent l="0" t="0" r="0" b="0"/>
              <wp:wrapSquare wrapText="bothSides"/>
              <wp:docPr id="1822" name="Straight Connector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528CC23" id="Straight Connector 1837" o:spid="_x0000_s1026" style="position:absolute;z-index:251740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5.35pt" to="45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">
              <w10:wrap type="squar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709FA" w14:textId="77777777" w:rsidR="00AC1D86" w:rsidRDefault="00AC1D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D42F6" w14:textId="77777777" w:rsidR="00AC1D86" w:rsidRDefault="00AC1D86" w:rsidP="00CA01E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0E438" w14:textId="77777777" w:rsidR="00AC1D86" w:rsidRDefault="00AC1D86" w:rsidP="00CA01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B43EA"/>
    <w:multiLevelType w:val="hybridMultilevel"/>
    <w:tmpl w:val="1870E25C"/>
    <w:lvl w:ilvl="0" w:tplc="6A4EB894">
      <w:start w:val="1"/>
      <w:numFmt w:val="decimal"/>
      <w:lvlText w:val="%1."/>
      <w:lvlJc w:val="left"/>
      <w:pPr>
        <w:ind w:left="720" w:hanging="360"/>
      </w:pPr>
      <w:rPr>
        <w:rFonts w:hint="default"/>
        <w:b/>
        <w:bCs/>
      </w:rPr>
    </w:lvl>
    <w:lvl w:ilvl="1" w:tplc="18090003">
      <w:start w:val="1"/>
      <w:numFmt w:val="bullet"/>
      <w:lvlText w:val="o"/>
      <w:lvlJc w:val="left"/>
      <w:pPr>
        <w:ind w:left="1440" w:hanging="360"/>
      </w:pPr>
      <w:rPr>
        <w:rFonts w:ascii="Courier New" w:hAnsi="Courier New" w:cs="Courier New" w:hint="default"/>
      </w:rPr>
    </w:lvl>
    <w:lvl w:ilvl="2" w:tplc="17881696">
      <w:numFmt w:val="bullet"/>
      <w:lvlText w:val="·"/>
      <w:lvlJc w:val="left"/>
      <w:pPr>
        <w:ind w:left="2160" w:hanging="360"/>
      </w:pPr>
      <w:rPr>
        <w:rFonts w:ascii="Calibri" w:eastAsia="Times New Roman" w:hAnsi="Calibri" w:cs="Calibri"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FA022B3"/>
    <w:multiLevelType w:val="hybridMultilevel"/>
    <w:tmpl w:val="EB9EC75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25BE2A70"/>
    <w:multiLevelType w:val="hybridMultilevel"/>
    <w:tmpl w:val="89307F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1813A00"/>
    <w:multiLevelType w:val="hybridMultilevel"/>
    <w:tmpl w:val="27567F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461733F6"/>
    <w:multiLevelType w:val="hybridMultilevel"/>
    <w:tmpl w:val="27567F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4658618C"/>
    <w:multiLevelType w:val="hybridMultilevel"/>
    <w:tmpl w:val="A3706874"/>
    <w:lvl w:ilvl="0" w:tplc="8FB8FC64">
      <w:start w:val="1"/>
      <w:numFmt w:val="bullet"/>
      <w:pStyle w:val="RPSBulletList"/>
      <w:lvlText w:val=""/>
      <w:lvlJc w:val="left"/>
      <w:pPr>
        <w:ind w:left="5606" w:hanging="360"/>
      </w:pPr>
      <w:rPr>
        <w:rFonts w:ascii="Wingdings" w:hAnsi="Wingdings" w:hint="default"/>
        <w:color w:val="00205B"/>
        <w:sz w:val="20"/>
      </w:rPr>
    </w:lvl>
    <w:lvl w:ilvl="1" w:tplc="A7BA016A">
      <w:start w:val="1"/>
      <w:numFmt w:val="lowerLetter"/>
      <w:lvlText w:val="%2)"/>
      <w:lvlJc w:val="left"/>
      <w:pPr>
        <w:ind w:left="1440" w:hanging="360"/>
      </w:pPr>
      <w:rPr>
        <w:rFonts w:hint="default"/>
        <w:i w:val="0"/>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6" w15:restartNumberingAfterBreak="0">
    <w:nsid w:val="49EC28AE"/>
    <w:multiLevelType w:val="hybridMultilevel"/>
    <w:tmpl w:val="AE102B5E"/>
    <w:lvl w:ilvl="0" w:tplc="0809000F">
      <w:start w:val="1"/>
      <w:numFmt w:val="decimal"/>
      <w:pStyle w:val="RPSNumbering"/>
      <w:lvlText w:val="%1."/>
      <w:lvlJc w:val="left"/>
      <w:pPr>
        <w:ind w:left="984" w:hanging="360"/>
      </w:pPr>
      <w:rPr>
        <w:rFonts w:ascii="Calibri" w:hAnsi="Calibri" w:hint="default"/>
        <w:b/>
        <w:i w:val="0"/>
        <w:color w:val="002664"/>
        <w:sz w:val="22"/>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 w15:restartNumberingAfterBreak="0">
    <w:nsid w:val="4D306C69"/>
    <w:multiLevelType w:val="singleLevel"/>
    <w:tmpl w:val="76062230"/>
    <w:lvl w:ilvl="0">
      <w:start w:val="1"/>
      <w:numFmt w:val="bullet"/>
      <w:pStyle w:val="bullet"/>
      <w:lvlText w:val=""/>
      <w:lvlJc w:val="left"/>
      <w:pPr>
        <w:tabs>
          <w:tab w:val="num" w:pos="1474"/>
        </w:tabs>
        <w:ind w:left="1474" w:hanging="737"/>
      </w:pPr>
      <w:rPr>
        <w:rFonts w:ascii="Symbol" w:hAnsi="Symbol" w:hint="default"/>
      </w:rPr>
    </w:lvl>
  </w:abstractNum>
  <w:abstractNum w:abstractNumId="8" w15:restartNumberingAfterBreak="0">
    <w:nsid w:val="4DE16E53"/>
    <w:multiLevelType w:val="hybridMultilevel"/>
    <w:tmpl w:val="1870E25C"/>
    <w:lvl w:ilvl="0" w:tplc="6A4EB894">
      <w:start w:val="1"/>
      <w:numFmt w:val="decimal"/>
      <w:lvlText w:val="%1."/>
      <w:lvlJc w:val="left"/>
      <w:pPr>
        <w:ind w:left="720" w:hanging="360"/>
      </w:pPr>
      <w:rPr>
        <w:rFonts w:hint="default"/>
        <w:b/>
        <w:bCs/>
      </w:rPr>
    </w:lvl>
    <w:lvl w:ilvl="1" w:tplc="18090003">
      <w:start w:val="1"/>
      <w:numFmt w:val="bullet"/>
      <w:lvlText w:val="o"/>
      <w:lvlJc w:val="left"/>
      <w:pPr>
        <w:ind w:left="1440" w:hanging="360"/>
      </w:pPr>
      <w:rPr>
        <w:rFonts w:ascii="Courier New" w:hAnsi="Courier New" w:cs="Courier New" w:hint="default"/>
      </w:rPr>
    </w:lvl>
    <w:lvl w:ilvl="2" w:tplc="17881696">
      <w:numFmt w:val="bullet"/>
      <w:lvlText w:val="·"/>
      <w:lvlJc w:val="left"/>
      <w:pPr>
        <w:ind w:left="2160" w:hanging="360"/>
      </w:pPr>
      <w:rPr>
        <w:rFonts w:ascii="Calibri" w:eastAsia="Times New Roman" w:hAnsi="Calibri" w:cs="Calibri"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EBD7B63"/>
    <w:multiLevelType w:val="multilevel"/>
    <w:tmpl w:val="FB22FA3A"/>
    <w:lvl w:ilvl="0">
      <w:start w:val="1"/>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1677"/>
        </w:tabs>
        <w:ind w:left="1320" w:firstLine="0"/>
      </w:pPr>
      <w:rPr>
        <w:rFonts w:hint="default"/>
      </w:rPr>
    </w:lvl>
    <w:lvl w:ilvl="2">
      <w:start w:val="1"/>
      <w:numFmt w:val="decimal"/>
      <w:pStyle w:val="Heading3"/>
      <w:lvlText w:val="%1.%2.%3."/>
      <w:lvlJc w:val="left"/>
      <w:pPr>
        <w:tabs>
          <w:tab w:val="num" w:pos="1582"/>
        </w:tabs>
        <w:ind w:left="426" w:firstLine="0"/>
      </w:pPr>
      <w:rPr>
        <w:rFonts w:hint="default"/>
        <w:vertAlign w:val="baseline"/>
      </w:rPr>
    </w:lvl>
    <w:lvl w:ilvl="3">
      <w:start w:val="1"/>
      <w:numFmt w:val="decimal"/>
      <w:pStyle w:val="Heading4"/>
      <w:lvlText w:val="%1.%2.%3.%4."/>
      <w:lvlJc w:val="left"/>
      <w:pPr>
        <w:tabs>
          <w:tab w:val="num" w:pos="2040"/>
        </w:tabs>
        <w:ind w:left="1968" w:hanging="648"/>
      </w:pPr>
      <w:rPr>
        <w:rFonts w:hint="default"/>
      </w:rPr>
    </w:lvl>
    <w:lvl w:ilvl="4">
      <w:start w:val="1"/>
      <w:numFmt w:val="decimal"/>
      <w:pStyle w:val="Heading5"/>
      <w:lvlText w:val="%1.%2.%3.%4.%5."/>
      <w:lvlJc w:val="left"/>
      <w:pPr>
        <w:tabs>
          <w:tab w:val="num" w:pos="3840"/>
        </w:tabs>
        <w:ind w:left="3552" w:hanging="792"/>
      </w:pPr>
      <w:rPr>
        <w:rFonts w:hint="default"/>
      </w:rPr>
    </w:lvl>
    <w:lvl w:ilvl="5">
      <w:start w:val="1"/>
      <w:numFmt w:val="decimal"/>
      <w:lvlText w:val="%1.%2.%3.%4.%5.%6."/>
      <w:lvlJc w:val="left"/>
      <w:pPr>
        <w:tabs>
          <w:tab w:val="num" w:pos="4200"/>
        </w:tabs>
        <w:ind w:left="4056" w:hanging="936"/>
      </w:pPr>
      <w:rPr>
        <w:rFonts w:hint="default"/>
      </w:rPr>
    </w:lvl>
    <w:lvl w:ilvl="6">
      <w:start w:val="1"/>
      <w:numFmt w:val="decimal"/>
      <w:lvlText w:val="%1.%2.%3.%4.%5.%6.%7."/>
      <w:lvlJc w:val="left"/>
      <w:pPr>
        <w:tabs>
          <w:tab w:val="num" w:pos="4920"/>
        </w:tabs>
        <w:ind w:left="4560" w:hanging="1080"/>
      </w:pPr>
      <w:rPr>
        <w:rFonts w:hint="default"/>
      </w:rPr>
    </w:lvl>
    <w:lvl w:ilvl="7">
      <w:start w:val="1"/>
      <w:numFmt w:val="decimal"/>
      <w:lvlText w:val="%1.%2.%3.%4.%5.%6.%7.%8."/>
      <w:lvlJc w:val="left"/>
      <w:pPr>
        <w:tabs>
          <w:tab w:val="num" w:pos="5280"/>
        </w:tabs>
        <w:ind w:left="5064" w:hanging="1224"/>
      </w:pPr>
      <w:rPr>
        <w:rFonts w:hint="default"/>
      </w:rPr>
    </w:lvl>
    <w:lvl w:ilvl="8">
      <w:start w:val="1"/>
      <w:numFmt w:val="decimal"/>
      <w:lvlText w:val="%1.%2.%3.%4.%5.%6.%7.%8.%9."/>
      <w:lvlJc w:val="left"/>
      <w:pPr>
        <w:tabs>
          <w:tab w:val="num" w:pos="6000"/>
        </w:tabs>
        <w:ind w:left="5640" w:hanging="1440"/>
      </w:pPr>
      <w:rPr>
        <w:rFonts w:hint="default"/>
      </w:rPr>
    </w:lvl>
  </w:abstractNum>
  <w:abstractNum w:abstractNumId="10" w15:restartNumberingAfterBreak="0">
    <w:nsid w:val="4EED1743"/>
    <w:multiLevelType w:val="multilevel"/>
    <w:tmpl w:val="58B80CA2"/>
    <w:lvl w:ilvl="0">
      <w:start w:val="1"/>
      <w:numFmt w:val="decimal"/>
      <w:lvlText w:val="%1"/>
      <w:lvlJc w:val="left"/>
      <w:pPr>
        <w:tabs>
          <w:tab w:val="num" w:pos="360"/>
        </w:tabs>
        <w:ind w:left="360" w:hanging="360"/>
      </w:pPr>
      <w:rPr>
        <w:rFonts w:hint="default"/>
      </w:rPr>
    </w:lvl>
    <w:lvl w:ilvl="1">
      <w:start w:val="1"/>
      <w:numFmt w:val="decimal"/>
      <w:pStyle w:val="CarolineH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607F3BEF"/>
    <w:multiLevelType w:val="hybridMultilevel"/>
    <w:tmpl w:val="0B6216C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4931BB6"/>
    <w:multiLevelType w:val="hybridMultilevel"/>
    <w:tmpl w:val="8348EFB0"/>
    <w:lvl w:ilvl="0" w:tplc="18090001">
      <w:start w:val="1"/>
      <w:numFmt w:val="bullet"/>
      <w:lvlText w:val=""/>
      <w:lvlJc w:val="left"/>
      <w:pPr>
        <w:ind w:left="720" w:hanging="360"/>
      </w:pPr>
      <w:rPr>
        <w:rFonts w:ascii="Symbol" w:hAnsi="Symbol" w:hint="default"/>
        <w:b/>
        <w:bCs/>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D095120"/>
    <w:multiLevelType w:val="hybridMultilevel"/>
    <w:tmpl w:val="1870E25C"/>
    <w:lvl w:ilvl="0" w:tplc="6A4EB894">
      <w:start w:val="1"/>
      <w:numFmt w:val="decimal"/>
      <w:lvlText w:val="%1."/>
      <w:lvlJc w:val="left"/>
      <w:pPr>
        <w:ind w:left="720" w:hanging="360"/>
      </w:pPr>
      <w:rPr>
        <w:rFonts w:hint="default"/>
        <w:b/>
        <w:bCs/>
      </w:rPr>
    </w:lvl>
    <w:lvl w:ilvl="1" w:tplc="18090003">
      <w:start w:val="1"/>
      <w:numFmt w:val="bullet"/>
      <w:lvlText w:val="o"/>
      <w:lvlJc w:val="left"/>
      <w:pPr>
        <w:ind w:left="1440" w:hanging="360"/>
      </w:pPr>
      <w:rPr>
        <w:rFonts w:ascii="Courier New" w:hAnsi="Courier New" w:cs="Courier New" w:hint="default"/>
      </w:rPr>
    </w:lvl>
    <w:lvl w:ilvl="2" w:tplc="17881696">
      <w:numFmt w:val="bullet"/>
      <w:lvlText w:val="·"/>
      <w:lvlJc w:val="left"/>
      <w:pPr>
        <w:ind w:left="2160" w:hanging="360"/>
      </w:pPr>
      <w:rPr>
        <w:rFonts w:ascii="Calibri" w:eastAsia="Times New Roman" w:hAnsi="Calibri" w:cs="Calibri"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F957C45"/>
    <w:multiLevelType w:val="hybridMultilevel"/>
    <w:tmpl w:val="9B0C83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7DE4548"/>
    <w:multiLevelType w:val="hybridMultilevel"/>
    <w:tmpl w:val="0DA278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5"/>
  </w:num>
  <w:num w:numId="4">
    <w:abstractNumId w:val="6"/>
  </w:num>
  <w:num w:numId="5">
    <w:abstractNumId w:val="7"/>
  </w:num>
  <w:num w:numId="6">
    <w:abstractNumId w:val="11"/>
  </w:num>
  <w:num w:numId="7">
    <w:abstractNumId w:val="0"/>
  </w:num>
  <w:num w:numId="8">
    <w:abstractNumId w:val="15"/>
  </w:num>
  <w:num w:numId="9">
    <w:abstractNumId w:val="12"/>
  </w:num>
  <w:num w:numId="10">
    <w:abstractNumId w:val="14"/>
  </w:num>
  <w:num w:numId="11">
    <w:abstractNumId w:val="8"/>
  </w:num>
  <w:num w:numId="12">
    <w:abstractNumId w:val="13"/>
  </w:num>
  <w:num w:numId="13">
    <w:abstractNumId w:val="2"/>
  </w:num>
  <w:num w:numId="14">
    <w:abstractNumId w:val="1"/>
  </w:num>
  <w:num w:numId="15">
    <w:abstractNumId w:val="1"/>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QwMTKxNLQ0NjawMDRW0lEKTi0uzszPAykwrAUARtA43CwAAAA="/>
  </w:docVars>
  <w:rsids>
    <w:rsidRoot w:val="004E2BFC"/>
    <w:rsid w:val="000000D1"/>
    <w:rsid w:val="000003A9"/>
    <w:rsid w:val="0000080E"/>
    <w:rsid w:val="00001634"/>
    <w:rsid w:val="00001C1C"/>
    <w:rsid w:val="00002DE7"/>
    <w:rsid w:val="000039A8"/>
    <w:rsid w:val="00003F20"/>
    <w:rsid w:val="0000452C"/>
    <w:rsid w:val="00004599"/>
    <w:rsid w:val="00004C85"/>
    <w:rsid w:val="000051DA"/>
    <w:rsid w:val="00005421"/>
    <w:rsid w:val="000061EF"/>
    <w:rsid w:val="00006466"/>
    <w:rsid w:val="00006702"/>
    <w:rsid w:val="00006892"/>
    <w:rsid w:val="00006CFF"/>
    <w:rsid w:val="000073EF"/>
    <w:rsid w:val="00010009"/>
    <w:rsid w:val="000101D0"/>
    <w:rsid w:val="00010453"/>
    <w:rsid w:val="00010618"/>
    <w:rsid w:val="000106ED"/>
    <w:rsid w:val="000109BA"/>
    <w:rsid w:val="00010BD1"/>
    <w:rsid w:val="00010EE7"/>
    <w:rsid w:val="000114EE"/>
    <w:rsid w:val="000119FE"/>
    <w:rsid w:val="00011F3F"/>
    <w:rsid w:val="000120D4"/>
    <w:rsid w:val="00012D05"/>
    <w:rsid w:val="00012FC7"/>
    <w:rsid w:val="000130D9"/>
    <w:rsid w:val="00013205"/>
    <w:rsid w:val="0001390B"/>
    <w:rsid w:val="00013C0C"/>
    <w:rsid w:val="00013C92"/>
    <w:rsid w:val="0001455F"/>
    <w:rsid w:val="000145F4"/>
    <w:rsid w:val="00014901"/>
    <w:rsid w:val="00014D0E"/>
    <w:rsid w:val="00015223"/>
    <w:rsid w:val="00015ADA"/>
    <w:rsid w:val="00015FE2"/>
    <w:rsid w:val="000164AF"/>
    <w:rsid w:val="000165E7"/>
    <w:rsid w:val="00016F49"/>
    <w:rsid w:val="00016FE8"/>
    <w:rsid w:val="000174EA"/>
    <w:rsid w:val="000177A7"/>
    <w:rsid w:val="00021269"/>
    <w:rsid w:val="00021711"/>
    <w:rsid w:val="000217D1"/>
    <w:rsid w:val="00021A2B"/>
    <w:rsid w:val="00021A97"/>
    <w:rsid w:val="00021DC0"/>
    <w:rsid w:val="000220E0"/>
    <w:rsid w:val="0002215E"/>
    <w:rsid w:val="00022B9F"/>
    <w:rsid w:val="00022F41"/>
    <w:rsid w:val="00023038"/>
    <w:rsid w:val="000232FF"/>
    <w:rsid w:val="00023677"/>
    <w:rsid w:val="000236CE"/>
    <w:rsid w:val="00023C3E"/>
    <w:rsid w:val="00023FB0"/>
    <w:rsid w:val="00024813"/>
    <w:rsid w:val="00024D8C"/>
    <w:rsid w:val="0002512C"/>
    <w:rsid w:val="000252D1"/>
    <w:rsid w:val="00025B77"/>
    <w:rsid w:val="0002602B"/>
    <w:rsid w:val="0002629D"/>
    <w:rsid w:val="00027004"/>
    <w:rsid w:val="0002701B"/>
    <w:rsid w:val="0002710B"/>
    <w:rsid w:val="0002743A"/>
    <w:rsid w:val="00027569"/>
    <w:rsid w:val="000276AB"/>
    <w:rsid w:val="0002788C"/>
    <w:rsid w:val="00027B46"/>
    <w:rsid w:val="00030072"/>
    <w:rsid w:val="00030287"/>
    <w:rsid w:val="000308FD"/>
    <w:rsid w:val="00030ED1"/>
    <w:rsid w:val="00031E9D"/>
    <w:rsid w:val="000324FF"/>
    <w:rsid w:val="00032535"/>
    <w:rsid w:val="00032604"/>
    <w:rsid w:val="000329D7"/>
    <w:rsid w:val="00032FE7"/>
    <w:rsid w:val="0003316F"/>
    <w:rsid w:val="00033394"/>
    <w:rsid w:val="000337DC"/>
    <w:rsid w:val="000339AD"/>
    <w:rsid w:val="00033A99"/>
    <w:rsid w:val="00034228"/>
    <w:rsid w:val="0003529D"/>
    <w:rsid w:val="0003555E"/>
    <w:rsid w:val="00036246"/>
    <w:rsid w:val="0003643F"/>
    <w:rsid w:val="0003726B"/>
    <w:rsid w:val="00037395"/>
    <w:rsid w:val="000376EF"/>
    <w:rsid w:val="00037713"/>
    <w:rsid w:val="000377FB"/>
    <w:rsid w:val="00037C60"/>
    <w:rsid w:val="00040678"/>
    <w:rsid w:val="00040726"/>
    <w:rsid w:val="0004083B"/>
    <w:rsid w:val="00040967"/>
    <w:rsid w:val="00040BB0"/>
    <w:rsid w:val="00040CB1"/>
    <w:rsid w:val="000413EA"/>
    <w:rsid w:val="00042774"/>
    <w:rsid w:val="00042EAA"/>
    <w:rsid w:val="000431AB"/>
    <w:rsid w:val="00043531"/>
    <w:rsid w:val="00043931"/>
    <w:rsid w:val="00043B18"/>
    <w:rsid w:val="00044750"/>
    <w:rsid w:val="00045013"/>
    <w:rsid w:val="000452CD"/>
    <w:rsid w:val="000454E3"/>
    <w:rsid w:val="00045AFC"/>
    <w:rsid w:val="00045C10"/>
    <w:rsid w:val="00045D23"/>
    <w:rsid w:val="00046E68"/>
    <w:rsid w:val="00046ECC"/>
    <w:rsid w:val="000470A5"/>
    <w:rsid w:val="00047949"/>
    <w:rsid w:val="00047A4F"/>
    <w:rsid w:val="000500AF"/>
    <w:rsid w:val="0005024B"/>
    <w:rsid w:val="00050274"/>
    <w:rsid w:val="00050B68"/>
    <w:rsid w:val="00050D9A"/>
    <w:rsid w:val="000513B0"/>
    <w:rsid w:val="00051A7A"/>
    <w:rsid w:val="00051AFA"/>
    <w:rsid w:val="00051BC5"/>
    <w:rsid w:val="00052074"/>
    <w:rsid w:val="0005209B"/>
    <w:rsid w:val="000522B2"/>
    <w:rsid w:val="00052333"/>
    <w:rsid w:val="00052D98"/>
    <w:rsid w:val="00052EBB"/>
    <w:rsid w:val="00053369"/>
    <w:rsid w:val="000537AA"/>
    <w:rsid w:val="00053816"/>
    <w:rsid w:val="000543B2"/>
    <w:rsid w:val="0005440A"/>
    <w:rsid w:val="000546FC"/>
    <w:rsid w:val="000553FF"/>
    <w:rsid w:val="00055D18"/>
    <w:rsid w:val="00055F4D"/>
    <w:rsid w:val="00055FFF"/>
    <w:rsid w:val="00056665"/>
    <w:rsid w:val="0005675F"/>
    <w:rsid w:val="00056EFD"/>
    <w:rsid w:val="000574EA"/>
    <w:rsid w:val="000576BF"/>
    <w:rsid w:val="00057FBD"/>
    <w:rsid w:val="00060BF2"/>
    <w:rsid w:val="00060D85"/>
    <w:rsid w:val="000610AF"/>
    <w:rsid w:val="000612AA"/>
    <w:rsid w:val="00061337"/>
    <w:rsid w:val="00061506"/>
    <w:rsid w:val="000617E5"/>
    <w:rsid w:val="00061856"/>
    <w:rsid w:val="00061C58"/>
    <w:rsid w:val="000627C3"/>
    <w:rsid w:val="00062C6A"/>
    <w:rsid w:val="00062F75"/>
    <w:rsid w:val="000631C5"/>
    <w:rsid w:val="00064191"/>
    <w:rsid w:val="00064E7F"/>
    <w:rsid w:val="00064FF9"/>
    <w:rsid w:val="0006515B"/>
    <w:rsid w:val="0006544D"/>
    <w:rsid w:val="000654B9"/>
    <w:rsid w:val="00065850"/>
    <w:rsid w:val="00065F31"/>
    <w:rsid w:val="000660E8"/>
    <w:rsid w:val="000661F2"/>
    <w:rsid w:val="0006627B"/>
    <w:rsid w:val="000664FB"/>
    <w:rsid w:val="00066508"/>
    <w:rsid w:val="0006654F"/>
    <w:rsid w:val="000665CC"/>
    <w:rsid w:val="00066649"/>
    <w:rsid w:val="0006683A"/>
    <w:rsid w:val="00066DA0"/>
    <w:rsid w:val="00067564"/>
    <w:rsid w:val="00067A0A"/>
    <w:rsid w:val="000706AA"/>
    <w:rsid w:val="00070CEA"/>
    <w:rsid w:val="00070EC5"/>
    <w:rsid w:val="00071036"/>
    <w:rsid w:val="00071924"/>
    <w:rsid w:val="00071AB6"/>
    <w:rsid w:val="00072020"/>
    <w:rsid w:val="0007264C"/>
    <w:rsid w:val="00072654"/>
    <w:rsid w:val="00072A1E"/>
    <w:rsid w:val="000733B4"/>
    <w:rsid w:val="000733C7"/>
    <w:rsid w:val="0007369B"/>
    <w:rsid w:val="00073BDC"/>
    <w:rsid w:val="00073C3F"/>
    <w:rsid w:val="00073E7B"/>
    <w:rsid w:val="0007427E"/>
    <w:rsid w:val="00075087"/>
    <w:rsid w:val="000757F1"/>
    <w:rsid w:val="00076243"/>
    <w:rsid w:val="0007663A"/>
    <w:rsid w:val="0007668C"/>
    <w:rsid w:val="00076E1B"/>
    <w:rsid w:val="00076EF9"/>
    <w:rsid w:val="00076F28"/>
    <w:rsid w:val="00077D71"/>
    <w:rsid w:val="00077DC7"/>
    <w:rsid w:val="00080774"/>
    <w:rsid w:val="0008090B"/>
    <w:rsid w:val="00080D58"/>
    <w:rsid w:val="00080F59"/>
    <w:rsid w:val="00081989"/>
    <w:rsid w:val="00081D21"/>
    <w:rsid w:val="00082332"/>
    <w:rsid w:val="00082402"/>
    <w:rsid w:val="00082997"/>
    <w:rsid w:val="00082C23"/>
    <w:rsid w:val="00082EAD"/>
    <w:rsid w:val="000832DC"/>
    <w:rsid w:val="000833DC"/>
    <w:rsid w:val="0008346F"/>
    <w:rsid w:val="00083996"/>
    <w:rsid w:val="00083B4C"/>
    <w:rsid w:val="00083CFB"/>
    <w:rsid w:val="00084183"/>
    <w:rsid w:val="000841D3"/>
    <w:rsid w:val="00084719"/>
    <w:rsid w:val="00085CA8"/>
    <w:rsid w:val="0008657D"/>
    <w:rsid w:val="00086628"/>
    <w:rsid w:val="00086B22"/>
    <w:rsid w:val="00086F57"/>
    <w:rsid w:val="00087042"/>
    <w:rsid w:val="000872C1"/>
    <w:rsid w:val="00087830"/>
    <w:rsid w:val="00087E02"/>
    <w:rsid w:val="00090512"/>
    <w:rsid w:val="000908D7"/>
    <w:rsid w:val="000916CE"/>
    <w:rsid w:val="000928DD"/>
    <w:rsid w:val="00093818"/>
    <w:rsid w:val="00093AC4"/>
    <w:rsid w:val="00093C39"/>
    <w:rsid w:val="00093CC7"/>
    <w:rsid w:val="00094066"/>
    <w:rsid w:val="00094117"/>
    <w:rsid w:val="00094151"/>
    <w:rsid w:val="0009450F"/>
    <w:rsid w:val="00094E24"/>
    <w:rsid w:val="00095413"/>
    <w:rsid w:val="000958AE"/>
    <w:rsid w:val="00095939"/>
    <w:rsid w:val="0009598B"/>
    <w:rsid w:val="00095BCA"/>
    <w:rsid w:val="00095BD7"/>
    <w:rsid w:val="00096661"/>
    <w:rsid w:val="000967BC"/>
    <w:rsid w:val="00096AD6"/>
    <w:rsid w:val="000A0138"/>
    <w:rsid w:val="000A048F"/>
    <w:rsid w:val="000A05B0"/>
    <w:rsid w:val="000A0F24"/>
    <w:rsid w:val="000A1573"/>
    <w:rsid w:val="000A15F6"/>
    <w:rsid w:val="000A17CA"/>
    <w:rsid w:val="000A1814"/>
    <w:rsid w:val="000A18BF"/>
    <w:rsid w:val="000A1BA4"/>
    <w:rsid w:val="000A2001"/>
    <w:rsid w:val="000A2760"/>
    <w:rsid w:val="000A2788"/>
    <w:rsid w:val="000A3079"/>
    <w:rsid w:val="000A32A2"/>
    <w:rsid w:val="000A36F1"/>
    <w:rsid w:val="000A3AF7"/>
    <w:rsid w:val="000A3FAE"/>
    <w:rsid w:val="000A40DE"/>
    <w:rsid w:val="000A41D9"/>
    <w:rsid w:val="000A449A"/>
    <w:rsid w:val="000A4780"/>
    <w:rsid w:val="000A4A31"/>
    <w:rsid w:val="000A5015"/>
    <w:rsid w:val="000A54DE"/>
    <w:rsid w:val="000A565D"/>
    <w:rsid w:val="000A574B"/>
    <w:rsid w:val="000A5827"/>
    <w:rsid w:val="000A5FBA"/>
    <w:rsid w:val="000A6036"/>
    <w:rsid w:val="000A6185"/>
    <w:rsid w:val="000A6B73"/>
    <w:rsid w:val="000A6DF8"/>
    <w:rsid w:val="000A711E"/>
    <w:rsid w:val="000A7664"/>
    <w:rsid w:val="000A790E"/>
    <w:rsid w:val="000A7A5E"/>
    <w:rsid w:val="000A7D1D"/>
    <w:rsid w:val="000A7EF4"/>
    <w:rsid w:val="000B119D"/>
    <w:rsid w:val="000B130E"/>
    <w:rsid w:val="000B1346"/>
    <w:rsid w:val="000B1415"/>
    <w:rsid w:val="000B1484"/>
    <w:rsid w:val="000B189D"/>
    <w:rsid w:val="000B22D3"/>
    <w:rsid w:val="000B2BCD"/>
    <w:rsid w:val="000B3891"/>
    <w:rsid w:val="000B3AF2"/>
    <w:rsid w:val="000B3C2F"/>
    <w:rsid w:val="000B3EF0"/>
    <w:rsid w:val="000B4260"/>
    <w:rsid w:val="000B4662"/>
    <w:rsid w:val="000B49ED"/>
    <w:rsid w:val="000B509B"/>
    <w:rsid w:val="000B5509"/>
    <w:rsid w:val="000B557B"/>
    <w:rsid w:val="000B5790"/>
    <w:rsid w:val="000B64E1"/>
    <w:rsid w:val="000B68D3"/>
    <w:rsid w:val="000B703F"/>
    <w:rsid w:val="000B7051"/>
    <w:rsid w:val="000B7260"/>
    <w:rsid w:val="000B7743"/>
    <w:rsid w:val="000B79A8"/>
    <w:rsid w:val="000B7A81"/>
    <w:rsid w:val="000C0F3D"/>
    <w:rsid w:val="000C1725"/>
    <w:rsid w:val="000C1895"/>
    <w:rsid w:val="000C18B2"/>
    <w:rsid w:val="000C1A31"/>
    <w:rsid w:val="000C1A40"/>
    <w:rsid w:val="000C1CC5"/>
    <w:rsid w:val="000C274F"/>
    <w:rsid w:val="000C283E"/>
    <w:rsid w:val="000C2D75"/>
    <w:rsid w:val="000C30B4"/>
    <w:rsid w:val="000C3104"/>
    <w:rsid w:val="000C3753"/>
    <w:rsid w:val="000C3A16"/>
    <w:rsid w:val="000C4816"/>
    <w:rsid w:val="000C4E4D"/>
    <w:rsid w:val="000C4ECE"/>
    <w:rsid w:val="000C5AD5"/>
    <w:rsid w:val="000C5DB4"/>
    <w:rsid w:val="000C5E49"/>
    <w:rsid w:val="000C6300"/>
    <w:rsid w:val="000C686F"/>
    <w:rsid w:val="000C6884"/>
    <w:rsid w:val="000C723A"/>
    <w:rsid w:val="000C72D1"/>
    <w:rsid w:val="000C774C"/>
    <w:rsid w:val="000C7A0F"/>
    <w:rsid w:val="000C7CE7"/>
    <w:rsid w:val="000D03E9"/>
    <w:rsid w:val="000D0438"/>
    <w:rsid w:val="000D0E5D"/>
    <w:rsid w:val="000D0E78"/>
    <w:rsid w:val="000D0F4E"/>
    <w:rsid w:val="000D1208"/>
    <w:rsid w:val="000D1497"/>
    <w:rsid w:val="000D1970"/>
    <w:rsid w:val="000D1BD1"/>
    <w:rsid w:val="000D1FCF"/>
    <w:rsid w:val="000D260C"/>
    <w:rsid w:val="000D2653"/>
    <w:rsid w:val="000D3466"/>
    <w:rsid w:val="000D3A56"/>
    <w:rsid w:val="000D49C8"/>
    <w:rsid w:val="000D4AC7"/>
    <w:rsid w:val="000D52B1"/>
    <w:rsid w:val="000D589C"/>
    <w:rsid w:val="000D6745"/>
    <w:rsid w:val="000D68B0"/>
    <w:rsid w:val="000D694D"/>
    <w:rsid w:val="000D7406"/>
    <w:rsid w:val="000D7975"/>
    <w:rsid w:val="000D7D84"/>
    <w:rsid w:val="000D7F6F"/>
    <w:rsid w:val="000E0EA1"/>
    <w:rsid w:val="000E147E"/>
    <w:rsid w:val="000E14FE"/>
    <w:rsid w:val="000E19F5"/>
    <w:rsid w:val="000E1BEB"/>
    <w:rsid w:val="000E276F"/>
    <w:rsid w:val="000E2B01"/>
    <w:rsid w:val="000E2E48"/>
    <w:rsid w:val="000E34DC"/>
    <w:rsid w:val="000E3807"/>
    <w:rsid w:val="000E3AD4"/>
    <w:rsid w:val="000E3C8D"/>
    <w:rsid w:val="000E4667"/>
    <w:rsid w:val="000E4BF2"/>
    <w:rsid w:val="000E573A"/>
    <w:rsid w:val="000E5796"/>
    <w:rsid w:val="000E598D"/>
    <w:rsid w:val="000E59C5"/>
    <w:rsid w:val="000E5A75"/>
    <w:rsid w:val="000E5CDD"/>
    <w:rsid w:val="000E623F"/>
    <w:rsid w:val="000E6E97"/>
    <w:rsid w:val="000E7007"/>
    <w:rsid w:val="000E7522"/>
    <w:rsid w:val="000E7A25"/>
    <w:rsid w:val="000E7AA1"/>
    <w:rsid w:val="000E7B59"/>
    <w:rsid w:val="000E7BF4"/>
    <w:rsid w:val="000F00AF"/>
    <w:rsid w:val="000F0647"/>
    <w:rsid w:val="000F0724"/>
    <w:rsid w:val="000F108D"/>
    <w:rsid w:val="000F1221"/>
    <w:rsid w:val="000F13B0"/>
    <w:rsid w:val="000F14A2"/>
    <w:rsid w:val="000F21A3"/>
    <w:rsid w:val="000F2506"/>
    <w:rsid w:val="000F2816"/>
    <w:rsid w:val="000F28DA"/>
    <w:rsid w:val="000F329D"/>
    <w:rsid w:val="000F3314"/>
    <w:rsid w:val="000F3769"/>
    <w:rsid w:val="000F3826"/>
    <w:rsid w:val="000F3943"/>
    <w:rsid w:val="000F3B12"/>
    <w:rsid w:val="000F3D7E"/>
    <w:rsid w:val="000F3F34"/>
    <w:rsid w:val="000F420D"/>
    <w:rsid w:val="000F45EF"/>
    <w:rsid w:val="000F4DFD"/>
    <w:rsid w:val="000F564A"/>
    <w:rsid w:val="000F5970"/>
    <w:rsid w:val="000F6452"/>
    <w:rsid w:val="000F6B4F"/>
    <w:rsid w:val="000F6F02"/>
    <w:rsid w:val="000F723B"/>
    <w:rsid w:val="000F7AE0"/>
    <w:rsid w:val="0010056D"/>
    <w:rsid w:val="0010075E"/>
    <w:rsid w:val="00100A2C"/>
    <w:rsid w:val="0010184B"/>
    <w:rsid w:val="001018D4"/>
    <w:rsid w:val="00101BEE"/>
    <w:rsid w:val="00101EE1"/>
    <w:rsid w:val="0010230E"/>
    <w:rsid w:val="00102647"/>
    <w:rsid w:val="0010312B"/>
    <w:rsid w:val="00103AEC"/>
    <w:rsid w:val="00103C08"/>
    <w:rsid w:val="00104222"/>
    <w:rsid w:val="001046D3"/>
    <w:rsid w:val="00104E31"/>
    <w:rsid w:val="00104E3B"/>
    <w:rsid w:val="00104E63"/>
    <w:rsid w:val="001052B0"/>
    <w:rsid w:val="00105767"/>
    <w:rsid w:val="00105800"/>
    <w:rsid w:val="00105901"/>
    <w:rsid w:val="00106599"/>
    <w:rsid w:val="00106975"/>
    <w:rsid w:val="00106A10"/>
    <w:rsid w:val="00106DCF"/>
    <w:rsid w:val="00106DF6"/>
    <w:rsid w:val="00107187"/>
    <w:rsid w:val="0010797A"/>
    <w:rsid w:val="00107A7C"/>
    <w:rsid w:val="00107DCE"/>
    <w:rsid w:val="00107F9C"/>
    <w:rsid w:val="00110133"/>
    <w:rsid w:val="00110D91"/>
    <w:rsid w:val="00110EBA"/>
    <w:rsid w:val="001111AC"/>
    <w:rsid w:val="001118D5"/>
    <w:rsid w:val="0011277A"/>
    <w:rsid w:val="001128D5"/>
    <w:rsid w:val="00112FC5"/>
    <w:rsid w:val="0011317A"/>
    <w:rsid w:val="001137AC"/>
    <w:rsid w:val="00114050"/>
    <w:rsid w:val="001150E9"/>
    <w:rsid w:val="00115207"/>
    <w:rsid w:val="00115570"/>
    <w:rsid w:val="001159B4"/>
    <w:rsid w:val="00115AC7"/>
    <w:rsid w:val="0011724F"/>
    <w:rsid w:val="00117CA3"/>
    <w:rsid w:val="00120099"/>
    <w:rsid w:val="001202D9"/>
    <w:rsid w:val="00120999"/>
    <w:rsid w:val="001209A0"/>
    <w:rsid w:val="00121144"/>
    <w:rsid w:val="00121217"/>
    <w:rsid w:val="00121FF5"/>
    <w:rsid w:val="00123048"/>
    <w:rsid w:val="0012366A"/>
    <w:rsid w:val="001236BB"/>
    <w:rsid w:val="001239A0"/>
    <w:rsid w:val="00123B95"/>
    <w:rsid w:val="001241CB"/>
    <w:rsid w:val="001242D8"/>
    <w:rsid w:val="00124446"/>
    <w:rsid w:val="00124447"/>
    <w:rsid w:val="001250E8"/>
    <w:rsid w:val="00125218"/>
    <w:rsid w:val="001260D1"/>
    <w:rsid w:val="0012612D"/>
    <w:rsid w:val="00126264"/>
    <w:rsid w:val="00126B21"/>
    <w:rsid w:val="001279FE"/>
    <w:rsid w:val="00130875"/>
    <w:rsid w:val="00130C80"/>
    <w:rsid w:val="00131026"/>
    <w:rsid w:val="0013127C"/>
    <w:rsid w:val="001318F5"/>
    <w:rsid w:val="00131F18"/>
    <w:rsid w:val="001322F3"/>
    <w:rsid w:val="00132712"/>
    <w:rsid w:val="00132930"/>
    <w:rsid w:val="00132E51"/>
    <w:rsid w:val="00133009"/>
    <w:rsid w:val="001332B8"/>
    <w:rsid w:val="001333FA"/>
    <w:rsid w:val="001339AE"/>
    <w:rsid w:val="00133D50"/>
    <w:rsid w:val="00134712"/>
    <w:rsid w:val="00134A8F"/>
    <w:rsid w:val="00134AEE"/>
    <w:rsid w:val="001353CD"/>
    <w:rsid w:val="00135AE7"/>
    <w:rsid w:val="00136245"/>
    <w:rsid w:val="00136B12"/>
    <w:rsid w:val="00136DE2"/>
    <w:rsid w:val="0013737A"/>
    <w:rsid w:val="00137627"/>
    <w:rsid w:val="001378C3"/>
    <w:rsid w:val="00140736"/>
    <w:rsid w:val="00140842"/>
    <w:rsid w:val="00140A99"/>
    <w:rsid w:val="00140CDE"/>
    <w:rsid w:val="00141595"/>
    <w:rsid w:val="001416FE"/>
    <w:rsid w:val="00141E6D"/>
    <w:rsid w:val="00143A01"/>
    <w:rsid w:val="00143F8D"/>
    <w:rsid w:val="0014452A"/>
    <w:rsid w:val="00144F3A"/>
    <w:rsid w:val="0014533A"/>
    <w:rsid w:val="00145BF8"/>
    <w:rsid w:val="00145C9D"/>
    <w:rsid w:val="00145F0A"/>
    <w:rsid w:val="00145FD6"/>
    <w:rsid w:val="001466B4"/>
    <w:rsid w:val="001466CA"/>
    <w:rsid w:val="001469C1"/>
    <w:rsid w:val="00146B71"/>
    <w:rsid w:val="00146D51"/>
    <w:rsid w:val="00146F11"/>
    <w:rsid w:val="00147062"/>
    <w:rsid w:val="001474A1"/>
    <w:rsid w:val="001476C6"/>
    <w:rsid w:val="001476DC"/>
    <w:rsid w:val="00147C89"/>
    <w:rsid w:val="00150462"/>
    <w:rsid w:val="00150542"/>
    <w:rsid w:val="00150A19"/>
    <w:rsid w:val="00150CDE"/>
    <w:rsid w:val="00150DE6"/>
    <w:rsid w:val="00151158"/>
    <w:rsid w:val="00151167"/>
    <w:rsid w:val="001513EC"/>
    <w:rsid w:val="00151441"/>
    <w:rsid w:val="0015183F"/>
    <w:rsid w:val="00152156"/>
    <w:rsid w:val="00152170"/>
    <w:rsid w:val="00152835"/>
    <w:rsid w:val="00152E85"/>
    <w:rsid w:val="00152F6C"/>
    <w:rsid w:val="001532D2"/>
    <w:rsid w:val="00153ED9"/>
    <w:rsid w:val="001542DE"/>
    <w:rsid w:val="001546B3"/>
    <w:rsid w:val="00154764"/>
    <w:rsid w:val="00154BF2"/>
    <w:rsid w:val="00154E60"/>
    <w:rsid w:val="00155938"/>
    <w:rsid w:val="001562E2"/>
    <w:rsid w:val="001563F8"/>
    <w:rsid w:val="0015668C"/>
    <w:rsid w:val="00156A3E"/>
    <w:rsid w:val="0016017C"/>
    <w:rsid w:val="001605EB"/>
    <w:rsid w:val="00160926"/>
    <w:rsid w:val="00161189"/>
    <w:rsid w:val="001611F0"/>
    <w:rsid w:val="00161829"/>
    <w:rsid w:val="00162493"/>
    <w:rsid w:val="001624F7"/>
    <w:rsid w:val="00163987"/>
    <w:rsid w:val="00163F81"/>
    <w:rsid w:val="001640C7"/>
    <w:rsid w:val="001646F8"/>
    <w:rsid w:val="00164C13"/>
    <w:rsid w:val="0016536C"/>
    <w:rsid w:val="0016595B"/>
    <w:rsid w:val="0016595E"/>
    <w:rsid w:val="00165966"/>
    <w:rsid w:val="00165C2C"/>
    <w:rsid w:val="001666F7"/>
    <w:rsid w:val="00166A61"/>
    <w:rsid w:val="0016770E"/>
    <w:rsid w:val="0016777E"/>
    <w:rsid w:val="001679F2"/>
    <w:rsid w:val="00170053"/>
    <w:rsid w:val="00170432"/>
    <w:rsid w:val="001714A7"/>
    <w:rsid w:val="001718B9"/>
    <w:rsid w:val="001722F6"/>
    <w:rsid w:val="00172368"/>
    <w:rsid w:val="00172697"/>
    <w:rsid w:val="00172FAA"/>
    <w:rsid w:val="001749C5"/>
    <w:rsid w:val="00174DB7"/>
    <w:rsid w:val="00175490"/>
    <w:rsid w:val="00175878"/>
    <w:rsid w:val="00175945"/>
    <w:rsid w:val="001759C2"/>
    <w:rsid w:val="00176417"/>
    <w:rsid w:val="00176436"/>
    <w:rsid w:val="00176B66"/>
    <w:rsid w:val="001772FF"/>
    <w:rsid w:val="00177524"/>
    <w:rsid w:val="00177B89"/>
    <w:rsid w:val="00177C72"/>
    <w:rsid w:val="00177F05"/>
    <w:rsid w:val="0018055C"/>
    <w:rsid w:val="00180672"/>
    <w:rsid w:val="001808BF"/>
    <w:rsid w:val="00181249"/>
    <w:rsid w:val="001814A7"/>
    <w:rsid w:val="001822EE"/>
    <w:rsid w:val="00182BCD"/>
    <w:rsid w:val="00182FF3"/>
    <w:rsid w:val="00183937"/>
    <w:rsid w:val="001839D3"/>
    <w:rsid w:val="00183BF6"/>
    <w:rsid w:val="00183EE4"/>
    <w:rsid w:val="00184393"/>
    <w:rsid w:val="001843F2"/>
    <w:rsid w:val="00184585"/>
    <w:rsid w:val="00184A12"/>
    <w:rsid w:val="0018507E"/>
    <w:rsid w:val="00185611"/>
    <w:rsid w:val="00185ADB"/>
    <w:rsid w:val="00185B10"/>
    <w:rsid w:val="00185E55"/>
    <w:rsid w:val="001864C8"/>
    <w:rsid w:val="00186C24"/>
    <w:rsid w:val="00186CF5"/>
    <w:rsid w:val="00186D40"/>
    <w:rsid w:val="00186F38"/>
    <w:rsid w:val="00187403"/>
    <w:rsid w:val="00187806"/>
    <w:rsid w:val="00187BD8"/>
    <w:rsid w:val="00187DF0"/>
    <w:rsid w:val="00190225"/>
    <w:rsid w:val="0019030E"/>
    <w:rsid w:val="00190528"/>
    <w:rsid w:val="00190C68"/>
    <w:rsid w:val="00192065"/>
    <w:rsid w:val="001920CC"/>
    <w:rsid w:val="001922A2"/>
    <w:rsid w:val="00192373"/>
    <w:rsid w:val="001929BC"/>
    <w:rsid w:val="00193009"/>
    <w:rsid w:val="00193085"/>
    <w:rsid w:val="001932AA"/>
    <w:rsid w:val="00193FAA"/>
    <w:rsid w:val="00194614"/>
    <w:rsid w:val="001948CB"/>
    <w:rsid w:val="00194D12"/>
    <w:rsid w:val="00194DF3"/>
    <w:rsid w:val="001954E7"/>
    <w:rsid w:val="0019570D"/>
    <w:rsid w:val="00195F6D"/>
    <w:rsid w:val="00196368"/>
    <w:rsid w:val="001967BE"/>
    <w:rsid w:val="00196BB1"/>
    <w:rsid w:val="00197519"/>
    <w:rsid w:val="0019756E"/>
    <w:rsid w:val="001A0401"/>
    <w:rsid w:val="001A1CB6"/>
    <w:rsid w:val="001A2419"/>
    <w:rsid w:val="001A2D2B"/>
    <w:rsid w:val="001A466B"/>
    <w:rsid w:val="001A4A07"/>
    <w:rsid w:val="001A5CD5"/>
    <w:rsid w:val="001A6093"/>
    <w:rsid w:val="001A627E"/>
    <w:rsid w:val="001A6531"/>
    <w:rsid w:val="001A6C1C"/>
    <w:rsid w:val="001A6CFE"/>
    <w:rsid w:val="001A6FAD"/>
    <w:rsid w:val="001A77C3"/>
    <w:rsid w:val="001A7CC5"/>
    <w:rsid w:val="001B03CF"/>
    <w:rsid w:val="001B0431"/>
    <w:rsid w:val="001B06D1"/>
    <w:rsid w:val="001B0B80"/>
    <w:rsid w:val="001B0F6C"/>
    <w:rsid w:val="001B1CA3"/>
    <w:rsid w:val="001B1F9C"/>
    <w:rsid w:val="001B214B"/>
    <w:rsid w:val="001B23D8"/>
    <w:rsid w:val="001B2425"/>
    <w:rsid w:val="001B3ED9"/>
    <w:rsid w:val="001B4EF7"/>
    <w:rsid w:val="001B519E"/>
    <w:rsid w:val="001B537F"/>
    <w:rsid w:val="001B5D75"/>
    <w:rsid w:val="001B63C6"/>
    <w:rsid w:val="001B6D51"/>
    <w:rsid w:val="001B7488"/>
    <w:rsid w:val="001B7738"/>
    <w:rsid w:val="001B77B7"/>
    <w:rsid w:val="001B79A2"/>
    <w:rsid w:val="001B7E0D"/>
    <w:rsid w:val="001C070D"/>
    <w:rsid w:val="001C09F9"/>
    <w:rsid w:val="001C0A6A"/>
    <w:rsid w:val="001C0B0C"/>
    <w:rsid w:val="001C1079"/>
    <w:rsid w:val="001C1468"/>
    <w:rsid w:val="001C148D"/>
    <w:rsid w:val="001C1B41"/>
    <w:rsid w:val="001C20F3"/>
    <w:rsid w:val="001C2398"/>
    <w:rsid w:val="001C28D5"/>
    <w:rsid w:val="001C2A5E"/>
    <w:rsid w:val="001C37ED"/>
    <w:rsid w:val="001C3A6F"/>
    <w:rsid w:val="001C43A6"/>
    <w:rsid w:val="001C4949"/>
    <w:rsid w:val="001C4D8E"/>
    <w:rsid w:val="001C4EA4"/>
    <w:rsid w:val="001C4F36"/>
    <w:rsid w:val="001C585C"/>
    <w:rsid w:val="001C5DFD"/>
    <w:rsid w:val="001C6789"/>
    <w:rsid w:val="001C6976"/>
    <w:rsid w:val="001C6C10"/>
    <w:rsid w:val="001C7436"/>
    <w:rsid w:val="001C79F1"/>
    <w:rsid w:val="001C7D09"/>
    <w:rsid w:val="001C7E65"/>
    <w:rsid w:val="001C7E6C"/>
    <w:rsid w:val="001D018B"/>
    <w:rsid w:val="001D118E"/>
    <w:rsid w:val="001D16B8"/>
    <w:rsid w:val="001D16EB"/>
    <w:rsid w:val="001D1A90"/>
    <w:rsid w:val="001D1C1C"/>
    <w:rsid w:val="001D20B6"/>
    <w:rsid w:val="001D2F61"/>
    <w:rsid w:val="001D2FA7"/>
    <w:rsid w:val="001D3590"/>
    <w:rsid w:val="001D35C6"/>
    <w:rsid w:val="001D5467"/>
    <w:rsid w:val="001D59DF"/>
    <w:rsid w:val="001D59E8"/>
    <w:rsid w:val="001D5E26"/>
    <w:rsid w:val="001D65C2"/>
    <w:rsid w:val="001D6680"/>
    <w:rsid w:val="001D6968"/>
    <w:rsid w:val="001D6A1C"/>
    <w:rsid w:val="001D6F05"/>
    <w:rsid w:val="001D6F5E"/>
    <w:rsid w:val="001D72C3"/>
    <w:rsid w:val="001D7571"/>
    <w:rsid w:val="001D76BC"/>
    <w:rsid w:val="001D7E29"/>
    <w:rsid w:val="001E01C1"/>
    <w:rsid w:val="001E0EC5"/>
    <w:rsid w:val="001E1571"/>
    <w:rsid w:val="001E17AE"/>
    <w:rsid w:val="001E1853"/>
    <w:rsid w:val="001E1B45"/>
    <w:rsid w:val="001E1FB6"/>
    <w:rsid w:val="001E1FC1"/>
    <w:rsid w:val="001E2313"/>
    <w:rsid w:val="001E3093"/>
    <w:rsid w:val="001E3210"/>
    <w:rsid w:val="001E3606"/>
    <w:rsid w:val="001E36D2"/>
    <w:rsid w:val="001E3885"/>
    <w:rsid w:val="001E3C42"/>
    <w:rsid w:val="001E43E1"/>
    <w:rsid w:val="001E4435"/>
    <w:rsid w:val="001E4740"/>
    <w:rsid w:val="001E51AF"/>
    <w:rsid w:val="001E5AF5"/>
    <w:rsid w:val="001E61B7"/>
    <w:rsid w:val="001E62CC"/>
    <w:rsid w:val="001E6395"/>
    <w:rsid w:val="001E6AA4"/>
    <w:rsid w:val="001E6E6D"/>
    <w:rsid w:val="001E731D"/>
    <w:rsid w:val="001E7348"/>
    <w:rsid w:val="001E73EB"/>
    <w:rsid w:val="001E77C2"/>
    <w:rsid w:val="001E7C66"/>
    <w:rsid w:val="001F05E2"/>
    <w:rsid w:val="001F0EC1"/>
    <w:rsid w:val="001F0FE3"/>
    <w:rsid w:val="001F11F1"/>
    <w:rsid w:val="001F1BD4"/>
    <w:rsid w:val="001F211C"/>
    <w:rsid w:val="001F2181"/>
    <w:rsid w:val="001F2311"/>
    <w:rsid w:val="001F233E"/>
    <w:rsid w:val="001F387A"/>
    <w:rsid w:val="001F3FDF"/>
    <w:rsid w:val="001F4026"/>
    <w:rsid w:val="001F4506"/>
    <w:rsid w:val="001F5180"/>
    <w:rsid w:val="001F530B"/>
    <w:rsid w:val="001F530E"/>
    <w:rsid w:val="001F5517"/>
    <w:rsid w:val="001F56CC"/>
    <w:rsid w:val="001F5A8A"/>
    <w:rsid w:val="001F6148"/>
    <w:rsid w:val="001F6FA8"/>
    <w:rsid w:val="001F79C3"/>
    <w:rsid w:val="001F7C31"/>
    <w:rsid w:val="001F7E9E"/>
    <w:rsid w:val="001F7F3E"/>
    <w:rsid w:val="00200005"/>
    <w:rsid w:val="00200008"/>
    <w:rsid w:val="00200351"/>
    <w:rsid w:val="002015CD"/>
    <w:rsid w:val="00201CFB"/>
    <w:rsid w:val="0020201B"/>
    <w:rsid w:val="0020205B"/>
    <w:rsid w:val="00202210"/>
    <w:rsid w:val="002022C0"/>
    <w:rsid w:val="00202BF4"/>
    <w:rsid w:val="00202C36"/>
    <w:rsid w:val="00202E70"/>
    <w:rsid w:val="0020313E"/>
    <w:rsid w:val="002033EF"/>
    <w:rsid w:val="00203B34"/>
    <w:rsid w:val="00203BBD"/>
    <w:rsid w:val="00203DA1"/>
    <w:rsid w:val="00203FEE"/>
    <w:rsid w:val="00204880"/>
    <w:rsid w:val="00204BF5"/>
    <w:rsid w:val="00204DA1"/>
    <w:rsid w:val="00204DD1"/>
    <w:rsid w:val="00205071"/>
    <w:rsid w:val="0020569C"/>
    <w:rsid w:val="00205CFB"/>
    <w:rsid w:val="0020602B"/>
    <w:rsid w:val="00206077"/>
    <w:rsid w:val="00206519"/>
    <w:rsid w:val="0020664A"/>
    <w:rsid w:val="00206CA2"/>
    <w:rsid w:val="00206EEA"/>
    <w:rsid w:val="00206F19"/>
    <w:rsid w:val="00207A5C"/>
    <w:rsid w:val="00210151"/>
    <w:rsid w:val="00210501"/>
    <w:rsid w:val="00210663"/>
    <w:rsid w:val="00210FDC"/>
    <w:rsid w:val="00211361"/>
    <w:rsid w:val="0021164A"/>
    <w:rsid w:val="0021228E"/>
    <w:rsid w:val="0021249E"/>
    <w:rsid w:val="00212715"/>
    <w:rsid w:val="002128E8"/>
    <w:rsid w:val="00213017"/>
    <w:rsid w:val="00213391"/>
    <w:rsid w:val="00213F0C"/>
    <w:rsid w:val="00214142"/>
    <w:rsid w:val="00214CEB"/>
    <w:rsid w:val="00214D1C"/>
    <w:rsid w:val="00214FB1"/>
    <w:rsid w:val="0021536B"/>
    <w:rsid w:val="002156A0"/>
    <w:rsid w:val="0021585E"/>
    <w:rsid w:val="0021589B"/>
    <w:rsid w:val="00215B96"/>
    <w:rsid w:val="002162E9"/>
    <w:rsid w:val="00216561"/>
    <w:rsid w:val="00216609"/>
    <w:rsid w:val="00216AC6"/>
    <w:rsid w:val="00216EEF"/>
    <w:rsid w:val="0021750F"/>
    <w:rsid w:val="002176EB"/>
    <w:rsid w:val="0021777F"/>
    <w:rsid w:val="00217D07"/>
    <w:rsid w:val="002207E6"/>
    <w:rsid w:val="00220AFA"/>
    <w:rsid w:val="00220B93"/>
    <w:rsid w:val="00220FC6"/>
    <w:rsid w:val="0022149E"/>
    <w:rsid w:val="00221EB0"/>
    <w:rsid w:val="00222046"/>
    <w:rsid w:val="00222D26"/>
    <w:rsid w:val="002235A3"/>
    <w:rsid w:val="0022363C"/>
    <w:rsid w:val="00223FAB"/>
    <w:rsid w:val="002243B8"/>
    <w:rsid w:val="00224EA6"/>
    <w:rsid w:val="00225BF0"/>
    <w:rsid w:val="00225C94"/>
    <w:rsid w:val="00225FB2"/>
    <w:rsid w:val="0022621C"/>
    <w:rsid w:val="00226283"/>
    <w:rsid w:val="002263C1"/>
    <w:rsid w:val="00226808"/>
    <w:rsid w:val="0023058E"/>
    <w:rsid w:val="0023061E"/>
    <w:rsid w:val="00230A1C"/>
    <w:rsid w:val="00231822"/>
    <w:rsid w:val="00231851"/>
    <w:rsid w:val="00232B28"/>
    <w:rsid w:val="00233932"/>
    <w:rsid w:val="00234494"/>
    <w:rsid w:val="00234F51"/>
    <w:rsid w:val="0023514A"/>
    <w:rsid w:val="002353C6"/>
    <w:rsid w:val="00236669"/>
    <w:rsid w:val="00236ADE"/>
    <w:rsid w:val="00236C9E"/>
    <w:rsid w:val="00237014"/>
    <w:rsid w:val="00237417"/>
    <w:rsid w:val="00237AEC"/>
    <w:rsid w:val="00237DCF"/>
    <w:rsid w:val="0024025D"/>
    <w:rsid w:val="00240669"/>
    <w:rsid w:val="00240DFD"/>
    <w:rsid w:val="00240F7C"/>
    <w:rsid w:val="002417CA"/>
    <w:rsid w:val="00242259"/>
    <w:rsid w:val="00242886"/>
    <w:rsid w:val="002430E0"/>
    <w:rsid w:val="002437CB"/>
    <w:rsid w:val="0024389C"/>
    <w:rsid w:val="002438C5"/>
    <w:rsid w:val="002439AA"/>
    <w:rsid w:val="002439EC"/>
    <w:rsid w:val="00243ED7"/>
    <w:rsid w:val="00243F76"/>
    <w:rsid w:val="002443AF"/>
    <w:rsid w:val="002444B1"/>
    <w:rsid w:val="00244DD3"/>
    <w:rsid w:val="002451E9"/>
    <w:rsid w:val="0024525C"/>
    <w:rsid w:val="0024560C"/>
    <w:rsid w:val="00245A87"/>
    <w:rsid w:val="00246458"/>
    <w:rsid w:val="00246C39"/>
    <w:rsid w:val="002473EC"/>
    <w:rsid w:val="00247C72"/>
    <w:rsid w:val="00250742"/>
    <w:rsid w:val="00250A60"/>
    <w:rsid w:val="00250D19"/>
    <w:rsid w:val="002518FE"/>
    <w:rsid w:val="00251A2C"/>
    <w:rsid w:val="00252160"/>
    <w:rsid w:val="00252182"/>
    <w:rsid w:val="00252366"/>
    <w:rsid w:val="0025275A"/>
    <w:rsid w:val="00252FF9"/>
    <w:rsid w:val="00253772"/>
    <w:rsid w:val="0025384D"/>
    <w:rsid w:val="00253ABA"/>
    <w:rsid w:val="00254E40"/>
    <w:rsid w:val="0025565E"/>
    <w:rsid w:val="0025598B"/>
    <w:rsid w:val="00255C83"/>
    <w:rsid w:val="00256014"/>
    <w:rsid w:val="002561B7"/>
    <w:rsid w:val="0025633D"/>
    <w:rsid w:val="00256352"/>
    <w:rsid w:val="00256B5D"/>
    <w:rsid w:val="00256CCE"/>
    <w:rsid w:val="00256EB4"/>
    <w:rsid w:val="0025711C"/>
    <w:rsid w:val="002574EC"/>
    <w:rsid w:val="00257993"/>
    <w:rsid w:val="002600E7"/>
    <w:rsid w:val="002602A1"/>
    <w:rsid w:val="002608A4"/>
    <w:rsid w:val="00260E0D"/>
    <w:rsid w:val="00260FCF"/>
    <w:rsid w:val="0026107F"/>
    <w:rsid w:val="00261191"/>
    <w:rsid w:val="0026125F"/>
    <w:rsid w:val="002616A3"/>
    <w:rsid w:val="00262018"/>
    <w:rsid w:val="00262B36"/>
    <w:rsid w:val="00262FA7"/>
    <w:rsid w:val="00262FB9"/>
    <w:rsid w:val="002630F2"/>
    <w:rsid w:val="00263512"/>
    <w:rsid w:val="00263781"/>
    <w:rsid w:val="002642F3"/>
    <w:rsid w:val="00264710"/>
    <w:rsid w:val="00265B13"/>
    <w:rsid w:val="00265D14"/>
    <w:rsid w:val="00266480"/>
    <w:rsid w:val="00266A6A"/>
    <w:rsid w:val="00267071"/>
    <w:rsid w:val="00267612"/>
    <w:rsid w:val="00267791"/>
    <w:rsid w:val="00267BAF"/>
    <w:rsid w:val="00267CA7"/>
    <w:rsid w:val="00270122"/>
    <w:rsid w:val="0027042B"/>
    <w:rsid w:val="0027049C"/>
    <w:rsid w:val="0027053C"/>
    <w:rsid w:val="0027053D"/>
    <w:rsid w:val="00270A1F"/>
    <w:rsid w:val="00270A40"/>
    <w:rsid w:val="00270E8C"/>
    <w:rsid w:val="00270FB7"/>
    <w:rsid w:val="00271533"/>
    <w:rsid w:val="00272256"/>
    <w:rsid w:val="002727CA"/>
    <w:rsid w:val="00272980"/>
    <w:rsid w:val="00273312"/>
    <w:rsid w:val="002736DC"/>
    <w:rsid w:val="00273BA6"/>
    <w:rsid w:val="00274645"/>
    <w:rsid w:val="002747DC"/>
    <w:rsid w:val="00274806"/>
    <w:rsid w:val="00274856"/>
    <w:rsid w:val="0027492F"/>
    <w:rsid w:val="00274A50"/>
    <w:rsid w:val="00274EA0"/>
    <w:rsid w:val="0027552D"/>
    <w:rsid w:val="00275629"/>
    <w:rsid w:val="00276501"/>
    <w:rsid w:val="002767C4"/>
    <w:rsid w:val="002769E3"/>
    <w:rsid w:val="00277F1D"/>
    <w:rsid w:val="00280668"/>
    <w:rsid w:val="00280BD7"/>
    <w:rsid w:val="00280C81"/>
    <w:rsid w:val="00281BC3"/>
    <w:rsid w:val="00281DB9"/>
    <w:rsid w:val="00281EFF"/>
    <w:rsid w:val="002827A2"/>
    <w:rsid w:val="00282840"/>
    <w:rsid w:val="0028339A"/>
    <w:rsid w:val="002835FE"/>
    <w:rsid w:val="002839E6"/>
    <w:rsid w:val="00284474"/>
    <w:rsid w:val="0028537E"/>
    <w:rsid w:val="00285740"/>
    <w:rsid w:val="00285871"/>
    <w:rsid w:val="00285EA9"/>
    <w:rsid w:val="00286B49"/>
    <w:rsid w:val="00287247"/>
    <w:rsid w:val="002876D3"/>
    <w:rsid w:val="00287C1E"/>
    <w:rsid w:val="00290297"/>
    <w:rsid w:val="002905D7"/>
    <w:rsid w:val="00290D07"/>
    <w:rsid w:val="002911B0"/>
    <w:rsid w:val="00291CDC"/>
    <w:rsid w:val="0029246F"/>
    <w:rsid w:val="00292520"/>
    <w:rsid w:val="00293257"/>
    <w:rsid w:val="0029334A"/>
    <w:rsid w:val="00293E80"/>
    <w:rsid w:val="002949B5"/>
    <w:rsid w:val="00295353"/>
    <w:rsid w:val="002953A4"/>
    <w:rsid w:val="002957B4"/>
    <w:rsid w:val="002964F2"/>
    <w:rsid w:val="002965EB"/>
    <w:rsid w:val="00296886"/>
    <w:rsid w:val="00296B56"/>
    <w:rsid w:val="00296EB9"/>
    <w:rsid w:val="00296EDA"/>
    <w:rsid w:val="00297873"/>
    <w:rsid w:val="002978FB"/>
    <w:rsid w:val="002A0247"/>
    <w:rsid w:val="002A05D7"/>
    <w:rsid w:val="002A05F8"/>
    <w:rsid w:val="002A0937"/>
    <w:rsid w:val="002A0F3B"/>
    <w:rsid w:val="002A10AD"/>
    <w:rsid w:val="002A10F9"/>
    <w:rsid w:val="002A163E"/>
    <w:rsid w:val="002A16F8"/>
    <w:rsid w:val="002A1A65"/>
    <w:rsid w:val="002A1A9A"/>
    <w:rsid w:val="002A1AF5"/>
    <w:rsid w:val="002A2803"/>
    <w:rsid w:val="002A297A"/>
    <w:rsid w:val="002A30A6"/>
    <w:rsid w:val="002A31B6"/>
    <w:rsid w:val="002A3688"/>
    <w:rsid w:val="002A3749"/>
    <w:rsid w:val="002A3A3D"/>
    <w:rsid w:val="002A3BE5"/>
    <w:rsid w:val="002A3FBC"/>
    <w:rsid w:val="002A404D"/>
    <w:rsid w:val="002A4EC9"/>
    <w:rsid w:val="002A50C4"/>
    <w:rsid w:val="002A522B"/>
    <w:rsid w:val="002A583D"/>
    <w:rsid w:val="002A5B61"/>
    <w:rsid w:val="002A5BF3"/>
    <w:rsid w:val="002A5C84"/>
    <w:rsid w:val="002A6203"/>
    <w:rsid w:val="002A696A"/>
    <w:rsid w:val="002A6977"/>
    <w:rsid w:val="002A6B98"/>
    <w:rsid w:val="002A706A"/>
    <w:rsid w:val="002A7A3D"/>
    <w:rsid w:val="002A7B64"/>
    <w:rsid w:val="002A7C0E"/>
    <w:rsid w:val="002A7E04"/>
    <w:rsid w:val="002B0130"/>
    <w:rsid w:val="002B0A87"/>
    <w:rsid w:val="002B126D"/>
    <w:rsid w:val="002B17D9"/>
    <w:rsid w:val="002B1B43"/>
    <w:rsid w:val="002B1BD7"/>
    <w:rsid w:val="002B1F9E"/>
    <w:rsid w:val="002B1FC0"/>
    <w:rsid w:val="002B20D7"/>
    <w:rsid w:val="002B2DB6"/>
    <w:rsid w:val="002B3085"/>
    <w:rsid w:val="002B387E"/>
    <w:rsid w:val="002B38ED"/>
    <w:rsid w:val="002B39CC"/>
    <w:rsid w:val="002B4566"/>
    <w:rsid w:val="002B49E3"/>
    <w:rsid w:val="002B4F0A"/>
    <w:rsid w:val="002B5BDC"/>
    <w:rsid w:val="002B624F"/>
    <w:rsid w:val="002B63CA"/>
    <w:rsid w:val="002B6AD3"/>
    <w:rsid w:val="002B7134"/>
    <w:rsid w:val="002B76A1"/>
    <w:rsid w:val="002B76A2"/>
    <w:rsid w:val="002B7779"/>
    <w:rsid w:val="002B797F"/>
    <w:rsid w:val="002B7CDC"/>
    <w:rsid w:val="002B7E75"/>
    <w:rsid w:val="002C01FA"/>
    <w:rsid w:val="002C0248"/>
    <w:rsid w:val="002C02F0"/>
    <w:rsid w:val="002C049C"/>
    <w:rsid w:val="002C0838"/>
    <w:rsid w:val="002C0FDF"/>
    <w:rsid w:val="002C117D"/>
    <w:rsid w:val="002C1A6C"/>
    <w:rsid w:val="002C1C4B"/>
    <w:rsid w:val="002C1CB2"/>
    <w:rsid w:val="002C2C5A"/>
    <w:rsid w:val="002C2FC8"/>
    <w:rsid w:val="002C3083"/>
    <w:rsid w:val="002C320B"/>
    <w:rsid w:val="002C3235"/>
    <w:rsid w:val="002C3845"/>
    <w:rsid w:val="002C3C32"/>
    <w:rsid w:val="002C40D3"/>
    <w:rsid w:val="002C47C0"/>
    <w:rsid w:val="002C483D"/>
    <w:rsid w:val="002C4D38"/>
    <w:rsid w:val="002C5409"/>
    <w:rsid w:val="002C5650"/>
    <w:rsid w:val="002C59B9"/>
    <w:rsid w:val="002C6041"/>
    <w:rsid w:val="002C6250"/>
    <w:rsid w:val="002C64CA"/>
    <w:rsid w:val="002C68D4"/>
    <w:rsid w:val="002C6BE3"/>
    <w:rsid w:val="002C6D9C"/>
    <w:rsid w:val="002C7466"/>
    <w:rsid w:val="002C7753"/>
    <w:rsid w:val="002D0E57"/>
    <w:rsid w:val="002D0FBF"/>
    <w:rsid w:val="002D1170"/>
    <w:rsid w:val="002D1275"/>
    <w:rsid w:val="002D13D1"/>
    <w:rsid w:val="002D143F"/>
    <w:rsid w:val="002D2067"/>
    <w:rsid w:val="002D2124"/>
    <w:rsid w:val="002D280A"/>
    <w:rsid w:val="002D370B"/>
    <w:rsid w:val="002D37EE"/>
    <w:rsid w:val="002D38C9"/>
    <w:rsid w:val="002D3A42"/>
    <w:rsid w:val="002D3C10"/>
    <w:rsid w:val="002D515A"/>
    <w:rsid w:val="002D5273"/>
    <w:rsid w:val="002D56F4"/>
    <w:rsid w:val="002D5A61"/>
    <w:rsid w:val="002D5C95"/>
    <w:rsid w:val="002D5DF1"/>
    <w:rsid w:val="002D64E1"/>
    <w:rsid w:val="002D664B"/>
    <w:rsid w:val="002D6F07"/>
    <w:rsid w:val="002D6F1E"/>
    <w:rsid w:val="002D7287"/>
    <w:rsid w:val="002D73F5"/>
    <w:rsid w:val="002D7976"/>
    <w:rsid w:val="002D7A8E"/>
    <w:rsid w:val="002D7B52"/>
    <w:rsid w:val="002D7B90"/>
    <w:rsid w:val="002E00D1"/>
    <w:rsid w:val="002E0540"/>
    <w:rsid w:val="002E0765"/>
    <w:rsid w:val="002E09DA"/>
    <w:rsid w:val="002E0D03"/>
    <w:rsid w:val="002E0D43"/>
    <w:rsid w:val="002E0F46"/>
    <w:rsid w:val="002E1009"/>
    <w:rsid w:val="002E17D1"/>
    <w:rsid w:val="002E1AA3"/>
    <w:rsid w:val="002E31D5"/>
    <w:rsid w:val="002E3760"/>
    <w:rsid w:val="002E38EE"/>
    <w:rsid w:val="002E4254"/>
    <w:rsid w:val="002E472B"/>
    <w:rsid w:val="002E518F"/>
    <w:rsid w:val="002E6A4D"/>
    <w:rsid w:val="002E75EA"/>
    <w:rsid w:val="002F0165"/>
    <w:rsid w:val="002F0C18"/>
    <w:rsid w:val="002F106D"/>
    <w:rsid w:val="002F14B3"/>
    <w:rsid w:val="002F1778"/>
    <w:rsid w:val="002F1B50"/>
    <w:rsid w:val="002F1D5F"/>
    <w:rsid w:val="002F2964"/>
    <w:rsid w:val="002F2995"/>
    <w:rsid w:val="002F2BDA"/>
    <w:rsid w:val="002F2EAC"/>
    <w:rsid w:val="002F2FF8"/>
    <w:rsid w:val="002F4082"/>
    <w:rsid w:val="002F4C8E"/>
    <w:rsid w:val="002F50AE"/>
    <w:rsid w:val="002F5170"/>
    <w:rsid w:val="002F55BD"/>
    <w:rsid w:val="002F5F05"/>
    <w:rsid w:val="002F6608"/>
    <w:rsid w:val="002F677F"/>
    <w:rsid w:val="002F7002"/>
    <w:rsid w:val="002F71C3"/>
    <w:rsid w:val="002F7781"/>
    <w:rsid w:val="002F7A99"/>
    <w:rsid w:val="0030011C"/>
    <w:rsid w:val="003002DA"/>
    <w:rsid w:val="00300317"/>
    <w:rsid w:val="00300488"/>
    <w:rsid w:val="00300802"/>
    <w:rsid w:val="00300939"/>
    <w:rsid w:val="00300C88"/>
    <w:rsid w:val="003011C7"/>
    <w:rsid w:val="003012DA"/>
    <w:rsid w:val="00301388"/>
    <w:rsid w:val="003014FA"/>
    <w:rsid w:val="00301CDF"/>
    <w:rsid w:val="003020B7"/>
    <w:rsid w:val="00302794"/>
    <w:rsid w:val="00303513"/>
    <w:rsid w:val="003038A9"/>
    <w:rsid w:val="00304005"/>
    <w:rsid w:val="00304117"/>
    <w:rsid w:val="00304192"/>
    <w:rsid w:val="003044A0"/>
    <w:rsid w:val="00304E26"/>
    <w:rsid w:val="003057DC"/>
    <w:rsid w:val="003058A9"/>
    <w:rsid w:val="00305C2C"/>
    <w:rsid w:val="00305E69"/>
    <w:rsid w:val="00305F16"/>
    <w:rsid w:val="00306200"/>
    <w:rsid w:val="00306D84"/>
    <w:rsid w:val="00306DFF"/>
    <w:rsid w:val="00307070"/>
    <w:rsid w:val="00307E11"/>
    <w:rsid w:val="00310654"/>
    <w:rsid w:val="003106FE"/>
    <w:rsid w:val="00310B93"/>
    <w:rsid w:val="00310D8F"/>
    <w:rsid w:val="0031126A"/>
    <w:rsid w:val="0031150B"/>
    <w:rsid w:val="00311B8D"/>
    <w:rsid w:val="00312415"/>
    <w:rsid w:val="00312672"/>
    <w:rsid w:val="00312C51"/>
    <w:rsid w:val="00312E11"/>
    <w:rsid w:val="00313058"/>
    <w:rsid w:val="0031325F"/>
    <w:rsid w:val="0031443B"/>
    <w:rsid w:val="003145FF"/>
    <w:rsid w:val="0031479A"/>
    <w:rsid w:val="003147CA"/>
    <w:rsid w:val="00314D95"/>
    <w:rsid w:val="003154A5"/>
    <w:rsid w:val="003157EB"/>
    <w:rsid w:val="00315905"/>
    <w:rsid w:val="00315BA2"/>
    <w:rsid w:val="00315D80"/>
    <w:rsid w:val="0031617A"/>
    <w:rsid w:val="003177AB"/>
    <w:rsid w:val="003177EB"/>
    <w:rsid w:val="00317E45"/>
    <w:rsid w:val="00320055"/>
    <w:rsid w:val="003201DD"/>
    <w:rsid w:val="00320572"/>
    <w:rsid w:val="003206CA"/>
    <w:rsid w:val="00320C8F"/>
    <w:rsid w:val="00321528"/>
    <w:rsid w:val="0032168B"/>
    <w:rsid w:val="00321833"/>
    <w:rsid w:val="00321852"/>
    <w:rsid w:val="003219AE"/>
    <w:rsid w:val="00321E34"/>
    <w:rsid w:val="00321F51"/>
    <w:rsid w:val="003224A1"/>
    <w:rsid w:val="00322867"/>
    <w:rsid w:val="00322E8D"/>
    <w:rsid w:val="00323E3A"/>
    <w:rsid w:val="00323FB4"/>
    <w:rsid w:val="00324427"/>
    <w:rsid w:val="00324BAD"/>
    <w:rsid w:val="00324D0C"/>
    <w:rsid w:val="00325274"/>
    <w:rsid w:val="00325320"/>
    <w:rsid w:val="00325465"/>
    <w:rsid w:val="00325549"/>
    <w:rsid w:val="00325E81"/>
    <w:rsid w:val="00326AAA"/>
    <w:rsid w:val="0032758F"/>
    <w:rsid w:val="0032772B"/>
    <w:rsid w:val="003279BE"/>
    <w:rsid w:val="00327D89"/>
    <w:rsid w:val="00327F93"/>
    <w:rsid w:val="00330824"/>
    <w:rsid w:val="00330947"/>
    <w:rsid w:val="00330FB4"/>
    <w:rsid w:val="00331225"/>
    <w:rsid w:val="003317F8"/>
    <w:rsid w:val="0033189B"/>
    <w:rsid w:val="00331B7C"/>
    <w:rsid w:val="00331E72"/>
    <w:rsid w:val="00332312"/>
    <w:rsid w:val="00332393"/>
    <w:rsid w:val="00332BE4"/>
    <w:rsid w:val="003343F5"/>
    <w:rsid w:val="003346F0"/>
    <w:rsid w:val="00334EF5"/>
    <w:rsid w:val="00335495"/>
    <w:rsid w:val="00335683"/>
    <w:rsid w:val="0033569E"/>
    <w:rsid w:val="00335760"/>
    <w:rsid w:val="00335806"/>
    <w:rsid w:val="003358FF"/>
    <w:rsid w:val="00335F65"/>
    <w:rsid w:val="00336321"/>
    <w:rsid w:val="00337770"/>
    <w:rsid w:val="00337895"/>
    <w:rsid w:val="00337F55"/>
    <w:rsid w:val="00340010"/>
    <w:rsid w:val="00340C7D"/>
    <w:rsid w:val="0034100A"/>
    <w:rsid w:val="00341388"/>
    <w:rsid w:val="00341798"/>
    <w:rsid w:val="00341DBA"/>
    <w:rsid w:val="00341F62"/>
    <w:rsid w:val="00342444"/>
    <w:rsid w:val="00343244"/>
    <w:rsid w:val="00343B36"/>
    <w:rsid w:val="00343E25"/>
    <w:rsid w:val="00344006"/>
    <w:rsid w:val="0034437B"/>
    <w:rsid w:val="0034438F"/>
    <w:rsid w:val="003449DB"/>
    <w:rsid w:val="003450B3"/>
    <w:rsid w:val="00345540"/>
    <w:rsid w:val="00345B65"/>
    <w:rsid w:val="00345EC2"/>
    <w:rsid w:val="003463F6"/>
    <w:rsid w:val="003464CA"/>
    <w:rsid w:val="003470B9"/>
    <w:rsid w:val="00347167"/>
    <w:rsid w:val="0034720B"/>
    <w:rsid w:val="003473DE"/>
    <w:rsid w:val="003476A4"/>
    <w:rsid w:val="00347726"/>
    <w:rsid w:val="0034789F"/>
    <w:rsid w:val="00347B1E"/>
    <w:rsid w:val="00347E76"/>
    <w:rsid w:val="003506D9"/>
    <w:rsid w:val="0035084D"/>
    <w:rsid w:val="00351074"/>
    <w:rsid w:val="00351089"/>
    <w:rsid w:val="0035130D"/>
    <w:rsid w:val="00352118"/>
    <w:rsid w:val="00352B4E"/>
    <w:rsid w:val="00352F8C"/>
    <w:rsid w:val="0035332D"/>
    <w:rsid w:val="0035350E"/>
    <w:rsid w:val="00353A6B"/>
    <w:rsid w:val="003542AE"/>
    <w:rsid w:val="00354832"/>
    <w:rsid w:val="00354FE7"/>
    <w:rsid w:val="003558E0"/>
    <w:rsid w:val="00356167"/>
    <w:rsid w:val="00356F5A"/>
    <w:rsid w:val="0035720C"/>
    <w:rsid w:val="00360039"/>
    <w:rsid w:val="003601CD"/>
    <w:rsid w:val="00360ED5"/>
    <w:rsid w:val="003616D0"/>
    <w:rsid w:val="00362277"/>
    <w:rsid w:val="00362C69"/>
    <w:rsid w:val="00362CAE"/>
    <w:rsid w:val="00362FCF"/>
    <w:rsid w:val="00363064"/>
    <w:rsid w:val="003637C0"/>
    <w:rsid w:val="00363D26"/>
    <w:rsid w:val="00363DB3"/>
    <w:rsid w:val="00363FB5"/>
    <w:rsid w:val="0036431A"/>
    <w:rsid w:val="003644E9"/>
    <w:rsid w:val="00364947"/>
    <w:rsid w:val="003650AB"/>
    <w:rsid w:val="003650C4"/>
    <w:rsid w:val="0036564C"/>
    <w:rsid w:val="00366EAD"/>
    <w:rsid w:val="003671C8"/>
    <w:rsid w:val="00367281"/>
    <w:rsid w:val="003675FD"/>
    <w:rsid w:val="003677C5"/>
    <w:rsid w:val="0037094E"/>
    <w:rsid w:val="0037110E"/>
    <w:rsid w:val="003714E3"/>
    <w:rsid w:val="00371DAF"/>
    <w:rsid w:val="0037214F"/>
    <w:rsid w:val="003721F4"/>
    <w:rsid w:val="0037260E"/>
    <w:rsid w:val="00372B87"/>
    <w:rsid w:val="00372F41"/>
    <w:rsid w:val="00373219"/>
    <w:rsid w:val="00373E63"/>
    <w:rsid w:val="00373FBB"/>
    <w:rsid w:val="0037414D"/>
    <w:rsid w:val="00374266"/>
    <w:rsid w:val="003743C1"/>
    <w:rsid w:val="003755A9"/>
    <w:rsid w:val="003755F2"/>
    <w:rsid w:val="003756E8"/>
    <w:rsid w:val="00375985"/>
    <w:rsid w:val="00375B4A"/>
    <w:rsid w:val="00375FB8"/>
    <w:rsid w:val="003770DD"/>
    <w:rsid w:val="00377118"/>
    <w:rsid w:val="003772BF"/>
    <w:rsid w:val="00380607"/>
    <w:rsid w:val="0038084A"/>
    <w:rsid w:val="003815CE"/>
    <w:rsid w:val="00381771"/>
    <w:rsid w:val="0038230A"/>
    <w:rsid w:val="00382325"/>
    <w:rsid w:val="00382B44"/>
    <w:rsid w:val="00383602"/>
    <w:rsid w:val="0038369F"/>
    <w:rsid w:val="0038394D"/>
    <w:rsid w:val="0038449B"/>
    <w:rsid w:val="00384678"/>
    <w:rsid w:val="00384A23"/>
    <w:rsid w:val="00384A4A"/>
    <w:rsid w:val="00385287"/>
    <w:rsid w:val="0038561E"/>
    <w:rsid w:val="0038563D"/>
    <w:rsid w:val="0038573E"/>
    <w:rsid w:val="003858E4"/>
    <w:rsid w:val="003860C3"/>
    <w:rsid w:val="003866E1"/>
    <w:rsid w:val="00386A04"/>
    <w:rsid w:val="003870BB"/>
    <w:rsid w:val="003875EB"/>
    <w:rsid w:val="003907C4"/>
    <w:rsid w:val="00391311"/>
    <w:rsid w:val="003916F2"/>
    <w:rsid w:val="00391702"/>
    <w:rsid w:val="003918DF"/>
    <w:rsid w:val="003924ED"/>
    <w:rsid w:val="003925B5"/>
    <w:rsid w:val="00392BE0"/>
    <w:rsid w:val="00393043"/>
    <w:rsid w:val="00393383"/>
    <w:rsid w:val="003933EB"/>
    <w:rsid w:val="003935CD"/>
    <w:rsid w:val="00393923"/>
    <w:rsid w:val="00393EBE"/>
    <w:rsid w:val="00393EF4"/>
    <w:rsid w:val="00393F0F"/>
    <w:rsid w:val="003943F0"/>
    <w:rsid w:val="00394648"/>
    <w:rsid w:val="00395DFB"/>
    <w:rsid w:val="00396143"/>
    <w:rsid w:val="00397FFC"/>
    <w:rsid w:val="003A0B34"/>
    <w:rsid w:val="003A0C8B"/>
    <w:rsid w:val="003A0C94"/>
    <w:rsid w:val="003A1ABC"/>
    <w:rsid w:val="003A1B79"/>
    <w:rsid w:val="003A1B8A"/>
    <w:rsid w:val="003A1E0E"/>
    <w:rsid w:val="003A2648"/>
    <w:rsid w:val="003A2757"/>
    <w:rsid w:val="003A2866"/>
    <w:rsid w:val="003A288A"/>
    <w:rsid w:val="003A3CA8"/>
    <w:rsid w:val="003A4929"/>
    <w:rsid w:val="003A4D61"/>
    <w:rsid w:val="003A4E9C"/>
    <w:rsid w:val="003A54BE"/>
    <w:rsid w:val="003A5BED"/>
    <w:rsid w:val="003A6D65"/>
    <w:rsid w:val="003A739B"/>
    <w:rsid w:val="003A748A"/>
    <w:rsid w:val="003A758F"/>
    <w:rsid w:val="003A772E"/>
    <w:rsid w:val="003B0373"/>
    <w:rsid w:val="003B082E"/>
    <w:rsid w:val="003B0CBE"/>
    <w:rsid w:val="003B0DA8"/>
    <w:rsid w:val="003B1290"/>
    <w:rsid w:val="003B171C"/>
    <w:rsid w:val="003B17DE"/>
    <w:rsid w:val="003B1898"/>
    <w:rsid w:val="003B2AAD"/>
    <w:rsid w:val="003B2AB2"/>
    <w:rsid w:val="003B33B6"/>
    <w:rsid w:val="003B44B2"/>
    <w:rsid w:val="003B44F2"/>
    <w:rsid w:val="003B48C3"/>
    <w:rsid w:val="003B4B8B"/>
    <w:rsid w:val="003B51C7"/>
    <w:rsid w:val="003B52B3"/>
    <w:rsid w:val="003B540F"/>
    <w:rsid w:val="003B5C97"/>
    <w:rsid w:val="003B620C"/>
    <w:rsid w:val="003B63E7"/>
    <w:rsid w:val="003B6459"/>
    <w:rsid w:val="003B64C3"/>
    <w:rsid w:val="003B64DC"/>
    <w:rsid w:val="003B65B9"/>
    <w:rsid w:val="003B6787"/>
    <w:rsid w:val="003B69C8"/>
    <w:rsid w:val="003B6A7A"/>
    <w:rsid w:val="003B6CEC"/>
    <w:rsid w:val="003B6E64"/>
    <w:rsid w:val="003B7679"/>
    <w:rsid w:val="003B772B"/>
    <w:rsid w:val="003B77AF"/>
    <w:rsid w:val="003B78B4"/>
    <w:rsid w:val="003C0B55"/>
    <w:rsid w:val="003C106C"/>
    <w:rsid w:val="003C1218"/>
    <w:rsid w:val="003C14F0"/>
    <w:rsid w:val="003C1CDA"/>
    <w:rsid w:val="003C1D80"/>
    <w:rsid w:val="003C224C"/>
    <w:rsid w:val="003C2D56"/>
    <w:rsid w:val="003C2F9E"/>
    <w:rsid w:val="003C3A71"/>
    <w:rsid w:val="003C4A96"/>
    <w:rsid w:val="003C5B26"/>
    <w:rsid w:val="003C5D97"/>
    <w:rsid w:val="003C68C6"/>
    <w:rsid w:val="003C6EF5"/>
    <w:rsid w:val="003C6FAF"/>
    <w:rsid w:val="003C728C"/>
    <w:rsid w:val="003C7833"/>
    <w:rsid w:val="003D0612"/>
    <w:rsid w:val="003D08D0"/>
    <w:rsid w:val="003D1297"/>
    <w:rsid w:val="003D195A"/>
    <w:rsid w:val="003D2EEC"/>
    <w:rsid w:val="003D2FE2"/>
    <w:rsid w:val="003D3006"/>
    <w:rsid w:val="003D33BF"/>
    <w:rsid w:val="003D3B2E"/>
    <w:rsid w:val="003D3DC4"/>
    <w:rsid w:val="003D4A42"/>
    <w:rsid w:val="003D4C02"/>
    <w:rsid w:val="003D4FC2"/>
    <w:rsid w:val="003D4FEF"/>
    <w:rsid w:val="003D54C5"/>
    <w:rsid w:val="003D599C"/>
    <w:rsid w:val="003D5AFD"/>
    <w:rsid w:val="003D5E17"/>
    <w:rsid w:val="003D643C"/>
    <w:rsid w:val="003D686F"/>
    <w:rsid w:val="003D6CD0"/>
    <w:rsid w:val="003D73EE"/>
    <w:rsid w:val="003D77DB"/>
    <w:rsid w:val="003D7A32"/>
    <w:rsid w:val="003D7F3B"/>
    <w:rsid w:val="003E0F38"/>
    <w:rsid w:val="003E1237"/>
    <w:rsid w:val="003E15C5"/>
    <w:rsid w:val="003E1FC3"/>
    <w:rsid w:val="003E2518"/>
    <w:rsid w:val="003E2B23"/>
    <w:rsid w:val="003E3755"/>
    <w:rsid w:val="003E39DC"/>
    <w:rsid w:val="003E40FF"/>
    <w:rsid w:val="003E437C"/>
    <w:rsid w:val="003E48D7"/>
    <w:rsid w:val="003E4A8E"/>
    <w:rsid w:val="003E56F3"/>
    <w:rsid w:val="003E5828"/>
    <w:rsid w:val="003E591C"/>
    <w:rsid w:val="003E62BF"/>
    <w:rsid w:val="003E63AB"/>
    <w:rsid w:val="003E6DAE"/>
    <w:rsid w:val="003E7AA3"/>
    <w:rsid w:val="003E7FD3"/>
    <w:rsid w:val="003F026C"/>
    <w:rsid w:val="003F06F4"/>
    <w:rsid w:val="003F0A8B"/>
    <w:rsid w:val="003F0CCF"/>
    <w:rsid w:val="003F0D72"/>
    <w:rsid w:val="003F1A87"/>
    <w:rsid w:val="003F23E9"/>
    <w:rsid w:val="003F265C"/>
    <w:rsid w:val="003F29CF"/>
    <w:rsid w:val="003F2DDF"/>
    <w:rsid w:val="003F33D0"/>
    <w:rsid w:val="003F387C"/>
    <w:rsid w:val="003F3E10"/>
    <w:rsid w:val="003F46CC"/>
    <w:rsid w:val="003F4F7C"/>
    <w:rsid w:val="003F547C"/>
    <w:rsid w:val="003F55FE"/>
    <w:rsid w:val="003F58A6"/>
    <w:rsid w:val="003F7330"/>
    <w:rsid w:val="004007C1"/>
    <w:rsid w:val="00400F6B"/>
    <w:rsid w:val="004026B6"/>
    <w:rsid w:val="00402E1B"/>
    <w:rsid w:val="0040356C"/>
    <w:rsid w:val="004036E4"/>
    <w:rsid w:val="00403AD4"/>
    <w:rsid w:val="0040437A"/>
    <w:rsid w:val="00404860"/>
    <w:rsid w:val="00404917"/>
    <w:rsid w:val="004049C3"/>
    <w:rsid w:val="00405215"/>
    <w:rsid w:val="0040701A"/>
    <w:rsid w:val="004074F5"/>
    <w:rsid w:val="00407747"/>
    <w:rsid w:val="004101C9"/>
    <w:rsid w:val="00410979"/>
    <w:rsid w:val="00410D65"/>
    <w:rsid w:val="00410E03"/>
    <w:rsid w:val="00410FAC"/>
    <w:rsid w:val="0041165A"/>
    <w:rsid w:val="00411791"/>
    <w:rsid w:val="00412800"/>
    <w:rsid w:val="00412D7F"/>
    <w:rsid w:val="00413242"/>
    <w:rsid w:val="004133F2"/>
    <w:rsid w:val="00413408"/>
    <w:rsid w:val="004135B0"/>
    <w:rsid w:val="00413A2F"/>
    <w:rsid w:val="00413A3C"/>
    <w:rsid w:val="004141FC"/>
    <w:rsid w:val="004144F4"/>
    <w:rsid w:val="00414573"/>
    <w:rsid w:val="004145DB"/>
    <w:rsid w:val="004146DF"/>
    <w:rsid w:val="00414B5C"/>
    <w:rsid w:val="00414BBD"/>
    <w:rsid w:val="00415805"/>
    <w:rsid w:val="0041631A"/>
    <w:rsid w:val="00416C9F"/>
    <w:rsid w:val="00416F02"/>
    <w:rsid w:val="00417811"/>
    <w:rsid w:val="00417819"/>
    <w:rsid w:val="004179F9"/>
    <w:rsid w:val="004201AD"/>
    <w:rsid w:val="004206FD"/>
    <w:rsid w:val="00420940"/>
    <w:rsid w:val="00421210"/>
    <w:rsid w:val="00421CF9"/>
    <w:rsid w:val="00421EC3"/>
    <w:rsid w:val="0042220D"/>
    <w:rsid w:val="0042229B"/>
    <w:rsid w:val="004223AD"/>
    <w:rsid w:val="00422CE7"/>
    <w:rsid w:val="00422EC0"/>
    <w:rsid w:val="00422ECF"/>
    <w:rsid w:val="004230E1"/>
    <w:rsid w:val="00423C95"/>
    <w:rsid w:val="004244AA"/>
    <w:rsid w:val="00424A0B"/>
    <w:rsid w:val="00424B1B"/>
    <w:rsid w:val="00424C16"/>
    <w:rsid w:val="00424D6A"/>
    <w:rsid w:val="00424EB3"/>
    <w:rsid w:val="0042518E"/>
    <w:rsid w:val="00425450"/>
    <w:rsid w:val="00425832"/>
    <w:rsid w:val="00425965"/>
    <w:rsid w:val="00426310"/>
    <w:rsid w:val="0042640F"/>
    <w:rsid w:val="0042654A"/>
    <w:rsid w:val="00426664"/>
    <w:rsid w:val="00426D1A"/>
    <w:rsid w:val="00427CE5"/>
    <w:rsid w:val="00427E5A"/>
    <w:rsid w:val="00427E8E"/>
    <w:rsid w:val="00430135"/>
    <w:rsid w:val="00430918"/>
    <w:rsid w:val="00431185"/>
    <w:rsid w:val="004311C6"/>
    <w:rsid w:val="00432244"/>
    <w:rsid w:val="00432501"/>
    <w:rsid w:val="004326F9"/>
    <w:rsid w:val="004332E4"/>
    <w:rsid w:val="004334A7"/>
    <w:rsid w:val="004335CE"/>
    <w:rsid w:val="00434270"/>
    <w:rsid w:val="0043448F"/>
    <w:rsid w:val="004344A1"/>
    <w:rsid w:val="00435AF2"/>
    <w:rsid w:val="00435EBA"/>
    <w:rsid w:val="00435EEA"/>
    <w:rsid w:val="00436438"/>
    <w:rsid w:val="00437697"/>
    <w:rsid w:val="004379DD"/>
    <w:rsid w:val="00437CC4"/>
    <w:rsid w:val="00440360"/>
    <w:rsid w:val="00440485"/>
    <w:rsid w:val="00440812"/>
    <w:rsid w:val="004419EE"/>
    <w:rsid w:val="00441A04"/>
    <w:rsid w:val="00441C00"/>
    <w:rsid w:val="00441D86"/>
    <w:rsid w:val="00442125"/>
    <w:rsid w:val="004424D7"/>
    <w:rsid w:val="00442578"/>
    <w:rsid w:val="00442F90"/>
    <w:rsid w:val="00442FCF"/>
    <w:rsid w:val="00443C72"/>
    <w:rsid w:val="00444858"/>
    <w:rsid w:val="00444E78"/>
    <w:rsid w:val="004450AE"/>
    <w:rsid w:val="00446219"/>
    <w:rsid w:val="004462B4"/>
    <w:rsid w:val="00446F49"/>
    <w:rsid w:val="0044725E"/>
    <w:rsid w:val="004473C1"/>
    <w:rsid w:val="004479AD"/>
    <w:rsid w:val="00447ACE"/>
    <w:rsid w:val="00450729"/>
    <w:rsid w:val="00451288"/>
    <w:rsid w:val="004517EF"/>
    <w:rsid w:val="00451A65"/>
    <w:rsid w:val="00452249"/>
    <w:rsid w:val="0045286F"/>
    <w:rsid w:val="004533FF"/>
    <w:rsid w:val="00453546"/>
    <w:rsid w:val="004537A8"/>
    <w:rsid w:val="00453FF4"/>
    <w:rsid w:val="004544D1"/>
    <w:rsid w:val="0045454F"/>
    <w:rsid w:val="00454BE4"/>
    <w:rsid w:val="00454F6E"/>
    <w:rsid w:val="00455197"/>
    <w:rsid w:val="00455468"/>
    <w:rsid w:val="00455C4F"/>
    <w:rsid w:val="0045637E"/>
    <w:rsid w:val="004564FC"/>
    <w:rsid w:val="00456570"/>
    <w:rsid w:val="00456900"/>
    <w:rsid w:val="00456D2B"/>
    <w:rsid w:val="00456F05"/>
    <w:rsid w:val="00457094"/>
    <w:rsid w:val="0045747A"/>
    <w:rsid w:val="004578B0"/>
    <w:rsid w:val="004579AA"/>
    <w:rsid w:val="00457B68"/>
    <w:rsid w:val="0046004A"/>
    <w:rsid w:val="00460272"/>
    <w:rsid w:val="00460D91"/>
    <w:rsid w:val="00460FB6"/>
    <w:rsid w:val="0046165D"/>
    <w:rsid w:val="0046182E"/>
    <w:rsid w:val="00461E9B"/>
    <w:rsid w:val="004621BA"/>
    <w:rsid w:val="004624F7"/>
    <w:rsid w:val="00462766"/>
    <w:rsid w:val="00462B48"/>
    <w:rsid w:val="00462F99"/>
    <w:rsid w:val="004631FE"/>
    <w:rsid w:val="004636C4"/>
    <w:rsid w:val="00463A6C"/>
    <w:rsid w:val="00463F5C"/>
    <w:rsid w:val="0046410F"/>
    <w:rsid w:val="00464140"/>
    <w:rsid w:val="004643A5"/>
    <w:rsid w:val="004646B5"/>
    <w:rsid w:val="004650BC"/>
    <w:rsid w:val="004653A4"/>
    <w:rsid w:val="0046554D"/>
    <w:rsid w:val="00465A07"/>
    <w:rsid w:val="00465E3C"/>
    <w:rsid w:val="004660B4"/>
    <w:rsid w:val="00466580"/>
    <w:rsid w:val="004668BF"/>
    <w:rsid w:val="0046702B"/>
    <w:rsid w:val="00467F43"/>
    <w:rsid w:val="0047010D"/>
    <w:rsid w:val="00470378"/>
    <w:rsid w:val="004708DD"/>
    <w:rsid w:val="00470F29"/>
    <w:rsid w:val="00471378"/>
    <w:rsid w:val="0047232D"/>
    <w:rsid w:val="00472452"/>
    <w:rsid w:val="0047308E"/>
    <w:rsid w:val="0047328A"/>
    <w:rsid w:val="00473EC6"/>
    <w:rsid w:val="00474ABE"/>
    <w:rsid w:val="00474EAD"/>
    <w:rsid w:val="00474F73"/>
    <w:rsid w:val="00475388"/>
    <w:rsid w:val="004758C5"/>
    <w:rsid w:val="00475A21"/>
    <w:rsid w:val="00476CF4"/>
    <w:rsid w:val="00476E59"/>
    <w:rsid w:val="00480145"/>
    <w:rsid w:val="00480283"/>
    <w:rsid w:val="00480865"/>
    <w:rsid w:val="00480F05"/>
    <w:rsid w:val="00481602"/>
    <w:rsid w:val="004819E1"/>
    <w:rsid w:val="004827FE"/>
    <w:rsid w:val="00482C73"/>
    <w:rsid w:val="00482E47"/>
    <w:rsid w:val="00483DF0"/>
    <w:rsid w:val="004844C1"/>
    <w:rsid w:val="004844E1"/>
    <w:rsid w:val="00484AB7"/>
    <w:rsid w:val="00484FF8"/>
    <w:rsid w:val="004850FE"/>
    <w:rsid w:val="004851D1"/>
    <w:rsid w:val="004851D4"/>
    <w:rsid w:val="004859A6"/>
    <w:rsid w:val="00485A54"/>
    <w:rsid w:val="00485C01"/>
    <w:rsid w:val="00486A46"/>
    <w:rsid w:val="00487028"/>
    <w:rsid w:val="004874B3"/>
    <w:rsid w:val="00487647"/>
    <w:rsid w:val="004904A9"/>
    <w:rsid w:val="00490B37"/>
    <w:rsid w:val="00491447"/>
    <w:rsid w:val="0049158E"/>
    <w:rsid w:val="004917E9"/>
    <w:rsid w:val="0049274C"/>
    <w:rsid w:val="0049361F"/>
    <w:rsid w:val="00493863"/>
    <w:rsid w:val="00493C34"/>
    <w:rsid w:val="00493E98"/>
    <w:rsid w:val="0049428E"/>
    <w:rsid w:val="00494446"/>
    <w:rsid w:val="0049460A"/>
    <w:rsid w:val="00494F6A"/>
    <w:rsid w:val="00495276"/>
    <w:rsid w:val="00495281"/>
    <w:rsid w:val="00495624"/>
    <w:rsid w:val="0049574D"/>
    <w:rsid w:val="0049575D"/>
    <w:rsid w:val="00495A13"/>
    <w:rsid w:val="00496665"/>
    <w:rsid w:val="0049670E"/>
    <w:rsid w:val="004968CC"/>
    <w:rsid w:val="00496908"/>
    <w:rsid w:val="004978E6"/>
    <w:rsid w:val="00497B2C"/>
    <w:rsid w:val="00497ECA"/>
    <w:rsid w:val="004A0600"/>
    <w:rsid w:val="004A0B04"/>
    <w:rsid w:val="004A10D5"/>
    <w:rsid w:val="004A1657"/>
    <w:rsid w:val="004A1987"/>
    <w:rsid w:val="004A2827"/>
    <w:rsid w:val="004A2C9A"/>
    <w:rsid w:val="004A2F6C"/>
    <w:rsid w:val="004A2F9A"/>
    <w:rsid w:val="004A33A2"/>
    <w:rsid w:val="004A37DD"/>
    <w:rsid w:val="004A386E"/>
    <w:rsid w:val="004A3CC7"/>
    <w:rsid w:val="004A3FE7"/>
    <w:rsid w:val="004A4327"/>
    <w:rsid w:val="004A43F9"/>
    <w:rsid w:val="004A4E5E"/>
    <w:rsid w:val="004A5382"/>
    <w:rsid w:val="004A6094"/>
    <w:rsid w:val="004A62A9"/>
    <w:rsid w:val="004A665B"/>
    <w:rsid w:val="004A6762"/>
    <w:rsid w:val="004A692B"/>
    <w:rsid w:val="004A69E2"/>
    <w:rsid w:val="004A7347"/>
    <w:rsid w:val="004A7CC7"/>
    <w:rsid w:val="004B00DF"/>
    <w:rsid w:val="004B00FC"/>
    <w:rsid w:val="004B090F"/>
    <w:rsid w:val="004B1097"/>
    <w:rsid w:val="004B10DF"/>
    <w:rsid w:val="004B23CE"/>
    <w:rsid w:val="004B2668"/>
    <w:rsid w:val="004B2EF5"/>
    <w:rsid w:val="004B3EDC"/>
    <w:rsid w:val="004B446B"/>
    <w:rsid w:val="004B4644"/>
    <w:rsid w:val="004B4845"/>
    <w:rsid w:val="004B4C19"/>
    <w:rsid w:val="004B4C51"/>
    <w:rsid w:val="004B5172"/>
    <w:rsid w:val="004B5CD9"/>
    <w:rsid w:val="004B5F3B"/>
    <w:rsid w:val="004B70A6"/>
    <w:rsid w:val="004B7D70"/>
    <w:rsid w:val="004C038D"/>
    <w:rsid w:val="004C04C6"/>
    <w:rsid w:val="004C074D"/>
    <w:rsid w:val="004C0B5E"/>
    <w:rsid w:val="004C10F1"/>
    <w:rsid w:val="004C1783"/>
    <w:rsid w:val="004C19CD"/>
    <w:rsid w:val="004C1A9D"/>
    <w:rsid w:val="004C2343"/>
    <w:rsid w:val="004C2747"/>
    <w:rsid w:val="004C284F"/>
    <w:rsid w:val="004C2CC7"/>
    <w:rsid w:val="004C32C6"/>
    <w:rsid w:val="004C3367"/>
    <w:rsid w:val="004C349F"/>
    <w:rsid w:val="004C36C6"/>
    <w:rsid w:val="004C3D3F"/>
    <w:rsid w:val="004C41F4"/>
    <w:rsid w:val="004C42FD"/>
    <w:rsid w:val="004C449D"/>
    <w:rsid w:val="004C449E"/>
    <w:rsid w:val="004C482B"/>
    <w:rsid w:val="004C4883"/>
    <w:rsid w:val="004C49F0"/>
    <w:rsid w:val="004C4C2E"/>
    <w:rsid w:val="004C50FE"/>
    <w:rsid w:val="004C55CC"/>
    <w:rsid w:val="004C5BA4"/>
    <w:rsid w:val="004C5CC9"/>
    <w:rsid w:val="004C5E69"/>
    <w:rsid w:val="004C626D"/>
    <w:rsid w:val="004C696B"/>
    <w:rsid w:val="004C6B6B"/>
    <w:rsid w:val="004C7189"/>
    <w:rsid w:val="004C71F6"/>
    <w:rsid w:val="004C7A0C"/>
    <w:rsid w:val="004C7BF1"/>
    <w:rsid w:val="004D01D7"/>
    <w:rsid w:val="004D0341"/>
    <w:rsid w:val="004D0646"/>
    <w:rsid w:val="004D07AD"/>
    <w:rsid w:val="004D1256"/>
    <w:rsid w:val="004D1671"/>
    <w:rsid w:val="004D1774"/>
    <w:rsid w:val="004D1C1F"/>
    <w:rsid w:val="004D1FA8"/>
    <w:rsid w:val="004D2195"/>
    <w:rsid w:val="004D28F1"/>
    <w:rsid w:val="004D28F5"/>
    <w:rsid w:val="004D397E"/>
    <w:rsid w:val="004D3F38"/>
    <w:rsid w:val="004D3FB2"/>
    <w:rsid w:val="004D40C7"/>
    <w:rsid w:val="004D4461"/>
    <w:rsid w:val="004D49A4"/>
    <w:rsid w:val="004D4E1E"/>
    <w:rsid w:val="004D5012"/>
    <w:rsid w:val="004D5316"/>
    <w:rsid w:val="004D5508"/>
    <w:rsid w:val="004D57A6"/>
    <w:rsid w:val="004D5820"/>
    <w:rsid w:val="004D599A"/>
    <w:rsid w:val="004D5CEC"/>
    <w:rsid w:val="004D5F44"/>
    <w:rsid w:val="004D60B2"/>
    <w:rsid w:val="004D61FE"/>
    <w:rsid w:val="004D6E22"/>
    <w:rsid w:val="004D6FC2"/>
    <w:rsid w:val="004D7641"/>
    <w:rsid w:val="004E031B"/>
    <w:rsid w:val="004E079A"/>
    <w:rsid w:val="004E0FCE"/>
    <w:rsid w:val="004E1634"/>
    <w:rsid w:val="004E1FDC"/>
    <w:rsid w:val="004E2403"/>
    <w:rsid w:val="004E2464"/>
    <w:rsid w:val="004E2522"/>
    <w:rsid w:val="004E267F"/>
    <w:rsid w:val="004E2BFC"/>
    <w:rsid w:val="004E3DE4"/>
    <w:rsid w:val="004E4676"/>
    <w:rsid w:val="004E4AD2"/>
    <w:rsid w:val="004E4F78"/>
    <w:rsid w:val="004E4FD4"/>
    <w:rsid w:val="004E5133"/>
    <w:rsid w:val="004E5713"/>
    <w:rsid w:val="004E6660"/>
    <w:rsid w:val="004E670D"/>
    <w:rsid w:val="004E7173"/>
    <w:rsid w:val="004E74B4"/>
    <w:rsid w:val="004E7522"/>
    <w:rsid w:val="004E76DA"/>
    <w:rsid w:val="004E7DCF"/>
    <w:rsid w:val="004F0169"/>
    <w:rsid w:val="004F0AB4"/>
    <w:rsid w:val="004F1184"/>
    <w:rsid w:val="004F24DB"/>
    <w:rsid w:val="004F2B09"/>
    <w:rsid w:val="004F2DAB"/>
    <w:rsid w:val="004F3000"/>
    <w:rsid w:val="004F3243"/>
    <w:rsid w:val="004F4014"/>
    <w:rsid w:val="004F414A"/>
    <w:rsid w:val="004F441A"/>
    <w:rsid w:val="004F4A18"/>
    <w:rsid w:val="004F5567"/>
    <w:rsid w:val="004F5B08"/>
    <w:rsid w:val="004F5DDB"/>
    <w:rsid w:val="004F6322"/>
    <w:rsid w:val="004F6AA3"/>
    <w:rsid w:val="004F6B8B"/>
    <w:rsid w:val="004F73E7"/>
    <w:rsid w:val="004F765F"/>
    <w:rsid w:val="004F76CA"/>
    <w:rsid w:val="004F79D4"/>
    <w:rsid w:val="0050059C"/>
    <w:rsid w:val="00500F9E"/>
    <w:rsid w:val="005019E8"/>
    <w:rsid w:val="00501B22"/>
    <w:rsid w:val="00501D96"/>
    <w:rsid w:val="005021E0"/>
    <w:rsid w:val="00502326"/>
    <w:rsid w:val="005026D7"/>
    <w:rsid w:val="00502AD0"/>
    <w:rsid w:val="00502DD3"/>
    <w:rsid w:val="00502FDD"/>
    <w:rsid w:val="00504082"/>
    <w:rsid w:val="005045FC"/>
    <w:rsid w:val="005049DC"/>
    <w:rsid w:val="00504F83"/>
    <w:rsid w:val="00505186"/>
    <w:rsid w:val="005051D5"/>
    <w:rsid w:val="0050539E"/>
    <w:rsid w:val="005054C5"/>
    <w:rsid w:val="00505889"/>
    <w:rsid w:val="005071A1"/>
    <w:rsid w:val="00507614"/>
    <w:rsid w:val="00507BCB"/>
    <w:rsid w:val="00510151"/>
    <w:rsid w:val="00510422"/>
    <w:rsid w:val="00510756"/>
    <w:rsid w:val="005107CF"/>
    <w:rsid w:val="00510E66"/>
    <w:rsid w:val="0051144B"/>
    <w:rsid w:val="00511519"/>
    <w:rsid w:val="00511688"/>
    <w:rsid w:val="00511925"/>
    <w:rsid w:val="005119B0"/>
    <w:rsid w:val="00511E82"/>
    <w:rsid w:val="00512B0D"/>
    <w:rsid w:val="00513391"/>
    <w:rsid w:val="005135C6"/>
    <w:rsid w:val="00513744"/>
    <w:rsid w:val="005139F6"/>
    <w:rsid w:val="00515411"/>
    <w:rsid w:val="00515C23"/>
    <w:rsid w:val="00516840"/>
    <w:rsid w:val="00516923"/>
    <w:rsid w:val="00516E4F"/>
    <w:rsid w:val="005170EE"/>
    <w:rsid w:val="0051754C"/>
    <w:rsid w:val="00517786"/>
    <w:rsid w:val="00517DAB"/>
    <w:rsid w:val="00517E23"/>
    <w:rsid w:val="005200F2"/>
    <w:rsid w:val="0052054B"/>
    <w:rsid w:val="00520B9D"/>
    <w:rsid w:val="00521046"/>
    <w:rsid w:val="0052104B"/>
    <w:rsid w:val="00521828"/>
    <w:rsid w:val="005218EB"/>
    <w:rsid w:val="00521DB2"/>
    <w:rsid w:val="00522009"/>
    <w:rsid w:val="0052238C"/>
    <w:rsid w:val="00522499"/>
    <w:rsid w:val="00522549"/>
    <w:rsid w:val="005226E3"/>
    <w:rsid w:val="00522DA4"/>
    <w:rsid w:val="00523216"/>
    <w:rsid w:val="005232BE"/>
    <w:rsid w:val="00523485"/>
    <w:rsid w:val="005234B9"/>
    <w:rsid w:val="00523A25"/>
    <w:rsid w:val="00523D84"/>
    <w:rsid w:val="00524000"/>
    <w:rsid w:val="0052477C"/>
    <w:rsid w:val="00524E66"/>
    <w:rsid w:val="0052596A"/>
    <w:rsid w:val="00525979"/>
    <w:rsid w:val="005264C2"/>
    <w:rsid w:val="005264E1"/>
    <w:rsid w:val="005265AC"/>
    <w:rsid w:val="005267E2"/>
    <w:rsid w:val="00526D4A"/>
    <w:rsid w:val="00526E1E"/>
    <w:rsid w:val="0052740D"/>
    <w:rsid w:val="00527C0F"/>
    <w:rsid w:val="00527D50"/>
    <w:rsid w:val="00527F6B"/>
    <w:rsid w:val="005300B5"/>
    <w:rsid w:val="0053016D"/>
    <w:rsid w:val="005307E9"/>
    <w:rsid w:val="005309B6"/>
    <w:rsid w:val="005311E2"/>
    <w:rsid w:val="00531375"/>
    <w:rsid w:val="00531904"/>
    <w:rsid w:val="0053197B"/>
    <w:rsid w:val="005326A9"/>
    <w:rsid w:val="00532AF7"/>
    <w:rsid w:val="0053301D"/>
    <w:rsid w:val="005331A1"/>
    <w:rsid w:val="0053344B"/>
    <w:rsid w:val="005336F9"/>
    <w:rsid w:val="00533898"/>
    <w:rsid w:val="00533ADF"/>
    <w:rsid w:val="00533C9B"/>
    <w:rsid w:val="00533EC0"/>
    <w:rsid w:val="005343A2"/>
    <w:rsid w:val="005345FE"/>
    <w:rsid w:val="00535354"/>
    <w:rsid w:val="005354F0"/>
    <w:rsid w:val="00535841"/>
    <w:rsid w:val="00535AF4"/>
    <w:rsid w:val="0053602A"/>
    <w:rsid w:val="005367C2"/>
    <w:rsid w:val="005370A6"/>
    <w:rsid w:val="00537701"/>
    <w:rsid w:val="005379F0"/>
    <w:rsid w:val="00541985"/>
    <w:rsid w:val="00542058"/>
    <w:rsid w:val="00542335"/>
    <w:rsid w:val="005427F4"/>
    <w:rsid w:val="005429DF"/>
    <w:rsid w:val="00542D28"/>
    <w:rsid w:val="00543FD5"/>
    <w:rsid w:val="0054403B"/>
    <w:rsid w:val="005444DA"/>
    <w:rsid w:val="00544B16"/>
    <w:rsid w:val="00544F88"/>
    <w:rsid w:val="00545164"/>
    <w:rsid w:val="0054560B"/>
    <w:rsid w:val="00546679"/>
    <w:rsid w:val="0054673C"/>
    <w:rsid w:val="00546A71"/>
    <w:rsid w:val="00546C5E"/>
    <w:rsid w:val="00546C7C"/>
    <w:rsid w:val="00547973"/>
    <w:rsid w:val="00550105"/>
    <w:rsid w:val="00550B53"/>
    <w:rsid w:val="00550B74"/>
    <w:rsid w:val="00550E9B"/>
    <w:rsid w:val="005512E4"/>
    <w:rsid w:val="00551305"/>
    <w:rsid w:val="005514C5"/>
    <w:rsid w:val="00551A19"/>
    <w:rsid w:val="00552009"/>
    <w:rsid w:val="00552217"/>
    <w:rsid w:val="00552334"/>
    <w:rsid w:val="00552874"/>
    <w:rsid w:val="00552A4E"/>
    <w:rsid w:val="00552D7B"/>
    <w:rsid w:val="00552FEC"/>
    <w:rsid w:val="00553495"/>
    <w:rsid w:val="005537C6"/>
    <w:rsid w:val="00554470"/>
    <w:rsid w:val="00554A46"/>
    <w:rsid w:val="00554C9E"/>
    <w:rsid w:val="00554F9C"/>
    <w:rsid w:val="0055519A"/>
    <w:rsid w:val="00555638"/>
    <w:rsid w:val="005556D2"/>
    <w:rsid w:val="005560E3"/>
    <w:rsid w:val="005560FF"/>
    <w:rsid w:val="00556436"/>
    <w:rsid w:val="0055646C"/>
    <w:rsid w:val="0055725D"/>
    <w:rsid w:val="00557297"/>
    <w:rsid w:val="00560E42"/>
    <w:rsid w:val="00560F0A"/>
    <w:rsid w:val="005611D5"/>
    <w:rsid w:val="005611E8"/>
    <w:rsid w:val="0056159A"/>
    <w:rsid w:val="0056312F"/>
    <w:rsid w:val="00563549"/>
    <w:rsid w:val="005636BA"/>
    <w:rsid w:val="00563A5E"/>
    <w:rsid w:val="00563A98"/>
    <w:rsid w:val="00563C86"/>
    <w:rsid w:val="00564850"/>
    <w:rsid w:val="00565102"/>
    <w:rsid w:val="00565974"/>
    <w:rsid w:val="00565CDF"/>
    <w:rsid w:val="00565D12"/>
    <w:rsid w:val="00565D2F"/>
    <w:rsid w:val="00565EAA"/>
    <w:rsid w:val="00565FCD"/>
    <w:rsid w:val="00566BAC"/>
    <w:rsid w:val="00566EE7"/>
    <w:rsid w:val="005673C9"/>
    <w:rsid w:val="005674B9"/>
    <w:rsid w:val="005678E1"/>
    <w:rsid w:val="00567B2B"/>
    <w:rsid w:val="00567E22"/>
    <w:rsid w:val="005700CA"/>
    <w:rsid w:val="00570797"/>
    <w:rsid w:val="00570E8B"/>
    <w:rsid w:val="00570FCC"/>
    <w:rsid w:val="00571123"/>
    <w:rsid w:val="00571959"/>
    <w:rsid w:val="00571E95"/>
    <w:rsid w:val="00571EE8"/>
    <w:rsid w:val="0057204F"/>
    <w:rsid w:val="00572272"/>
    <w:rsid w:val="00572A45"/>
    <w:rsid w:val="005737E8"/>
    <w:rsid w:val="005738EA"/>
    <w:rsid w:val="00573BBE"/>
    <w:rsid w:val="00573D61"/>
    <w:rsid w:val="00573E84"/>
    <w:rsid w:val="0057426D"/>
    <w:rsid w:val="00574347"/>
    <w:rsid w:val="00574470"/>
    <w:rsid w:val="00574D64"/>
    <w:rsid w:val="0057520B"/>
    <w:rsid w:val="00575288"/>
    <w:rsid w:val="0057571F"/>
    <w:rsid w:val="00576100"/>
    <w:rsid w:val="00576164"/>
    <w:rsid w:val="00576257"/>
    <w:rsid w:val="0057652C"/>
    <w:rsid w:val="0057696B"/>
    <w:rsid w:val="0057767B"/>
    <w:rsid w:val="00577728"/>
    <w:rsid w:val="00577AAD"/>
    <w:rsid w:val="00580199"/>
    <w:rsid w:val="00580B10"/>
    <w:rsid w:val="00580B14"/>
    <w:rsid w:val="005811F4"/>
    <w:rsid w:val="00581227"/>
    <w:rsid w:val="00581A2B"/>
    <w:rsid w:val="00581A8A"/>
    <w:rsid w:val="00581B7F"/>
    <w:rsid w:val="00581F11"/>
    <w:rsid w:val="00582E30"/>
    <w:rsid w:val="00583503"/>
    <w:rsid w:val="005839B2"/>
    <w:rsid w:val="005842F4"/>
    <w:rsid w:val="00584803"/>
    <w:rsid w:val="00584817"/>
    <w:rsid w:val="00584E96"/>
    <w:rsid w:val="00585A2F"/>
    <w:rsid w:val="00585C0A"/>
    <w:rsid w:val="0058601F"/>
    <w:rsid w:val="0058704F"/>
    <w:rsid w:val="005875CD"/>
    <w:rsid w:val="0059058D"/>
    <w:rsid w:val="00590D51"/>
    <w:rsid w:val="00590F0D"/>
    <w:rsid w:val="00590F52"/>
    <w:rsid w:val="0059158B"/>
    <w:rsid w:val="00591597"/>
    <w:rsid w:val="005917E9"/>
    <w:rsid w:val="00591802"/>
    <w:rsid w:val="00591FD6"/>
    <w:rsid w:val="00592460"/>
    <w:rsid w:val="005928C8"/>
    <w:rsid w:val="00593191"/>
    <w:rsid w:val="0059330E"/>
    <w:rsid w:val="0059344F"/>
    <w:rsid w:val="00593E1C"/>
    <w:rsid w:val="00593FB6"/>
    <w:rsid w:val="00594010"/>
    <w:rsid w:val="00594A34"/>
    <w:rsid w:val="00595678"/>
    <w:rsid w:val="005956D6"/>
    <w:rsid w:val="00595803"/>
    <w:rsid w:val="005964F3"/>
    <w:rsid w:val="0059656B"/>
    <w:rsid w:val="0059699D"/>
    <w:rsid w:val="00597DB7"/>
    <w:rsid w:val="00597E94"/>
    <w:rsid w:val="005A0E60"/>
    <w:rsid w:val="005A2359"/>
    <w:rsid w:val="005A315C"/>
    <w:rsid w:val="005A4292"/>
    <w:rsid w:val="005A4630"/>
    <w:rsid w:val="005A4F3D"/>
    <w:rsid w:val="005A5CAC"/>
    <w:rsid w:val="005A682F"/>
    <w:rsid w:val="005A6999"/>
    <w:rsid w:val="005A6D82"/>
    <w:rsid w:val="005A7686"/>
    <w:rsid w:val="005A7B0B"/>
    <w:rsid w:val="005A7B84"/>
    <w:rsid w:val="005A7C22"/>
    <w:rsid w:val="005A7ECB"/>
    <w:rsid w:val="005B0123"/>
    <w:rsid w:val="005B0707"/>
    <w:rsid w:val="005B0DB8"/>
    <w:rsid w:val="005B0DE6"/>
    <w:rsid w:val="005B0F47"/>
    <w:rsid w:val="005B1538"/>
    <w:rsid w:val="005B1733"/>
    <w:rsid w:val="005B28CB"/>
    <w:rsid w:val="005B3DE8"/>
    <w:rsid w:val="005B4630"/>
    <w:rsid w:val="005B4AE8"/>
    <w:rsid w:val="005B561F"/>
    <w:rsid w:val="005B5BBD"/>
    <w:rsid w:val="005B5DB6"/>
    <w:rsid w:val="005B642D"/>
    <w:rsid w:val="005B6780"/>
    <w:rsid w:val="005B699C"/>
    <w:rsid w:val="005B6BD3"/>
    <w:rsid w:val="005B6D76"/>
    <w:rsid w:val="005B6F03"/>
    <w:rsid w:val="005B75C4"/>
    <w:rsid w:val="005B7A0F"/>
    <w:rsid w:val="005B7D78"/>
    <w:rsid w:val="005B7F3D"/>
    <w:rsid w:val="005C03B2"/>
    <w:rsid w:val="005C0499"/>
    <w:rsid w:val="005C144C"/>
    <w:rsid w:val="005C1489"/>
    <w:rsid w:val="005C1996"/>
    <w:rsid w:val="005C1C28"/>
    <w:rsid w:val="005C1C65"/>
    <w:rsid w:val="005C1ED9"/>
    <w:rsid w:val="005C2D6E"/>
    <w:rsid w:val="005C31AF"/>
    <w:rsid w:val="005C363D"/>
    <w:rsid w:val="005C36D4"/>
    <w:rsid w:val="005C36E0"/>
    <w:rsid w:val="005C37FA"/>
    <w:rsid w:val="005C438C"/>
    <w:rsid w:val="005C4753"/>
    <w:rsid w:val="005C5897"/>
    <w:rsid w:val="005C639A"/>
    <w:rsid w:val="005C64EB"/>
    <w:rsid w:val="005C6AF6"/>
    <w:rsid w:val="005C6E96"/>
    <w:rsid w:val="005C76CC"/>
    <w:rsid w:val="005C7DA3"/>
    <w:rsid w:val="005D0744"/>
    <w:rsid w:val="005D18CD"/>
    <w:rsid w:val="005D1F98"/>
    <w:rsid w:val="005D21DD"/>
    <w:rsid w:val="005D25BB"/>
    <w:rsid w:val="005D2D3A"/>
    <w:rsid w:val="005D33FA"/>
    <w:rsid w:val="005D3887"/>
    <w:rsid w:val="005D3B9F"/>
    <w:rsid w:val="005D3C01"/>
    <w:rsid w:val="005D438D"/>
    <w:rsid w:val="005D47E0"/>
    <w:rsid w:val="005D4D02"/>
    <w:rsid w:val="005D522C"/>
    <w:rsid w:val="005D58DC"/>
    <w:rsid w:val="005D5AC7"/>
    <w:rsid w:val="005D5B6D"/>
    <w:rsid w:val="005D5E04"/>
    <w:rsid w:val="005D5E4A"/>
    <w:rsid w:val="005D607A"/>
    <w:rsid w:val="005D64BA"/>
    <w:rsid w:val="005D64F9"/>
    <w:rsid w:val="005D66A8"/>
    <w:rsid w:val="005D6B7C"/>
    <w:rsid w:val="005D6E0D"/>
    <w:rsid w:val="005D735D"/>
    <w:rsid w:val="005D7DA2"/>
    <w:rsid w:val="005E01A3"/>
    <w:rsid w:val="005E047B"/>
    <w:rsid w:val="005E0FB6"/>
    <w:rsid w:val="005E1C14"/>
    <w:rsid w:val="005E20EC"/>
    <w:rsid w:val="005E2347"/>
    <w:rsid w:val="005E260A"/>
    <w:rsid w:val="005E2738"/>
    <w:rsid w:val="005E2982"/>
    <w:rsid w:val="005E2A6F"/>
    <w:rsid w:val="005E2B64"/>
    <w:rsid w:val="005E2C96"/>
    <w:rsid w:val="005E4243"/>
    <w:rsid w:val="005E44D3"/>
    <w:rsid w:val="005E4595"/>
    <w:rsid w:val="005E45D1"/>
    <w:rsid w:val="005E4727"/>
    <w:rsid w:val="005E4FC9"/>
    <w:rsid w:val="005E5869"/>
    <w:rsid w:val="005E5B65"/>
    <w:rsid w:val="005E69FE"/>
    <w:rsid w:val="005E6E47"/>
    <w:rsid w:val="005E6E8C"/>
    <w:rsid w:val="005E73EA"/>
    <w:rsid w:val="005F06A8"/>
    <w:rsid w:val="005F06FE"/>
    <w:rsid w:val="005F0A13"/>
    <w:rsid w:val="005F0B38"/>
    <w:rsid w:val="005F1443"/>
    <w:rsid w:val="005F1792"/>
    <w:rsid w:val="005F1C2C"/>
    <w:rsid w:val="005F1E27"/>
    <w:rsid w:val="005F2244"/>
    <w:rsid w:val="005F2511"/>
    <w:rsid w:val="005F29A0"/>
    <w:rsid w:val="005F2B5C"/>
    <w:rsid w:val="005F30A0"/>
    <w:rsid w:val="005F35C8"/>
    <w:rsid w:val="005F3D65"/>
    <w:rsid w:val="005F3FDB"/>
    <w:rsid w:val="005F402F"/>
    <w:rsid w:val="005F499E"/>
    <w:rsid w:val="005F4B17"/>
    <w:rsid w:val="005F5283"/>
    <w:rsid w:val="005F5EB9"/>
    <w:rsid w:val="005F648D"/>
    <w:rsid w:val="005F65C1"/>
    <w:rsid w:val="005F6947"/>
    <w:rsid w:val="005F736A"/>
    <w:rsid w:val="005F78EB"/>
    <w:rsid w:val="005F7946"/>
    <w:rsid w:val="005F7A8B"/>
    <w:rsid w:val="005F7BEB"/>
    <w:rsid w:val="00601471"/>
    <w:rsid w:val="00601F6F"/>
    <w:rsid w:val="0060233F"/>
    <w:rsid w:val="00602617"/>
    <w:rsid w:val="00602676"/>
    <w:rsid w:val="0060308C"/>
    <w:rsid w:val="006039D0"/>
    <w:rsid w:val="00603ED6"/>
    <w:rsid w:val="00604196"/>
    <w:rsid w:val="00604713"/>
    <w:rsid w:val="0060471B"/>
    <w:rsid w:val="00604913"/>
    <w:rsid w:val="0060499E"/>
    <w:rsid w:val="00604B1A"/>
    <w:rsid w:val="00604C17"/>
    <w:rsid w:val="00604D3F"/>
    <w:rsid w:val="00604DC0"/>
    <w:rsid w:val="00604E39"/>
    <w:rsid w:val="00605069"/>
    <w:rsid w:val="00605289"/>
    <w:rsid w:val="0060705F"/>
    <w:rsid w:val="0060733C"/>
    <w:rsid w:val="00607986"/>
    <w:rsid w:val="006102CE"/>
    <w:rsid w:val="00610414"/>
    <w:rsid w:val="0061046F"/>
    <w:rsid w:val="00611BEB"/>
    <w:rsid w:val="00611E82"/>
    <w:rsid w:val="006127E7"/>
    <w:rsid w:val="00612CFA"/>
    <w:rsid w:val="00612EBD"/>
    <w:rsid w:val="00612ED3"/>
    <w:rsid w:val="00613C85"/>
    <w:rsid w:val="00614290"/>
    <w:rsid w:val="00614D71"/>
    <w:rsid w:val="00614DB4"/>
    <w:rsid w:val="00615666"/>
    <w:rsid w:val="00616315"/>
    <w:rsid w:val="00616BD3"/>
    <w:rsid w:val="00617412"/>
    <w:rsid w:val="00617D8A"/>
    <w:rsid w:val="00617F85"/>
    <w:rsid w:val="00620824"/>
    <w:rsid w:val="00620C1B"/>
    <w:rsid w:val="00621518"/>
    <w:rsid w:val="00621F49"/>
    <w:rsid w:val="00622234"/>
    <w:rsid w:val="00622736"/>
    <w:rsid w:val="00622A16"/>
    <w:rsid w:val="00622BE5"/>
    <w:rsid w:val="00622D2B"/>
    <w:rsid w:val="006230DA"/>
    <w:rsid w:val="006239D4"/>
    <w:rsid w:val="0062405B"/>
    <w:rsid w:val="006244A5"/>
    <w:rsid w:val="006247F1"/>
    <w:rsid w:val="0062488F"/>
    <w:rsid w:val="0062493F"/>
    <w:rsid w:val="00624E2F"/>
    <w:rsid w:val="0062512C"/>
    <w:rsid w:val="006253BB"/>
    <w:rsid w:val="006253C1"/>
    <w:rsid w:val="006255F2"/>
    <w:rsid w:val="0062576C"/>
    <w:rsid w:val="0062577F"/>
    <w:rsid w:val="00625818"/>
    <w:rsid w:val="00625931"/>
    <w:rsid w:val="00625D3E"/>
    <w:rsid w:val="00625D51"/>
    <w:rsid w:val="00625E23"/>
    <w:rsid w:val="0062637A"/>
    <w:rsid w:val="0062678C"/>
    <w:rsid w:val="00626E7C"/>
    <w:rsid w:val="006272EE"/>
    <w:rsid w:val="00627B6A"/>
    <w:rsid w:val="00627E4B"/>
    <w:rsid w:val="006309C3"/>
    <w:rsid w:val="00630A56"/>
    <w:rsid w:val="00630AB3"/>
    <w:rsid w:val="00630CAC"/>
    <w:rsid w:val="00630CBA"/>
    <w:rsid w:val="00631694"/>
    <w:rsid w:val="006316DB"/>
    <w:rsid w:val="00631A72"/>
    <w:rsid w:val="00631D24"/>
    <w:rsid w:val="006320AF"/>
    <w:rsid w:val="00632163"/>
    <w:rsid w:val="0063226F"/>
    <w:rsid w:val="00632DC6"/>
    <w:rsid w:val="00633920"/>
    <w:rsid w:val="00634204"/>
    <w:rsid w:val="006344D8"/>
    <w:rsid w:val="00634743"/>
    <w:rsid w:val="006351BF"/>
    <w:rsid w:val="0063547F"/>
    <w:rsid w:val="00635582"/>
    <w:rsid w:val="006355A2"/>
    <w:rsid w:val="00635A4F"/>
    <w:rsid w:val="006361A1"/>
    <w:rsid w:val="00636328"/>
    <w:rsid w:val="00636D77"/>
    <w:rsid w:val="00637725"/>
    <w:rsid w:val="00637E20"/>
    <w:rsid w:val="00637F86"/>
    <w:rsid w:val="00640052"/>
    <w:rsid w:val="00640506"/>
    <w:rsid w:val="006406A6"/>
    <w:rsid w:val="00640AD4"/>
    <w:rsid w:val="006410A7"/>
    <w:rsid w:val="00641312"/>
    <w:rsid w:val="0064213A"/>
    <w:rsid w:val="00642444"/>
    <w:rsid w:val="0064249B"/>
    <w:rsid w:val="00642733"/>
    <w:rsid w:val="00642884"/>
    <w:rsid w:val="00642EF7"/>
    <w:rsid w:val="00643B67"/>
    <w:rsid w:val="00643DD7"/>
    <w:rsid w:val="00644713"/>
    <w:rsid w:val="006447B4"/>
    <w:rsid w:val="00644850"/>
    <w:rsid w:val="00644CEF"/>
    <w:rsid w:val="00644F63"/>
    <w:rsid w:val="006458BD"/>
    <w:rsid w:val="00645991"/>
    <w:rsid w:val="00645EC1"/>
    <w:rsid w:val="00646846"/>
    <w:rsid w:val="006469F9"/>
    <w:rsid w:val="00646E47"/>
    <w:rsid w:val="00646FDF"/>
    <w:rsid w:val="00647367"/>
    <w:rsid w:val="00647B0D"/>
    <w:rsid w:val="006501B3"/>
    <w:rsid w:val="006512E0"/>
    <w:rsid w:val="0065138C"/>
    <w:rsid w:val="0065184D"/>
    <w:rsid w:val="006522D1"/>
    <w:rsid w:val="006523B6"/>
    <w:rsid w:val="00652764"/>
    <w:rsid w:val="0065289F"/>
    <w:rsid w:val="00652B67"/>
    <w:rsid w:val="00652DE0"/>
    <w:rsid w:val="00653215"/>
    <w:rsid w:val="00653270"/>
    <w:rsid w:val="0065365C"/>
    <w:rsid w:val="00653661"/>
    <w:rsid w:val="0065423B"/>
    <w:rsid w:val="00654B0B"/>
    <w:rsid w:val="00654B12"/>
    <w:rsid w:val="00654B2B"/>
    <w:rsid w:val="00654B62"/>
    <w:rsid w:val="00654D07"/>
    <w:rsid w:val="00654E5E"/>
    <w:rsid w:val="00655349"/>
    <w:rsid w:val="00655425"/>
    <w:rsid w:val="0065586D"/>
    <w:rsid w:val="0065665F"/>
    <w:rsid w:val="00657064"/>
    <w:rsid w:val="00657AB3"/>
    <w:rsid w:val="00657DC5"/>
    <w:rsid w:val="00657DE6"/>
    <w:rsid w:val="00657EE9"/>
    <w:rsid w:val="00660516"/>
    <w:rsid w:val="00660572"/>
    <w:rsid w:val="00660B21"/>
    <w:rsid w:val="00661361"/>
    <w:rsid w:val="00661440"/>
    <w:rsid w:val="00661A12"/>
    <w:rsid w:val="0066396B"/>
    <w:rsid w:val="00663B25"/>
    <w:rsid w:val="00663F2C"/>
    <w:rsid w:val="00664189"/>
    <w:rsid w:val="006645AA"/>
    <w:rsid w:val="00664F2A"/>
    <w:rsid w:val="00665A43"/>
    <w:rsid w:val="00665AC1"/>
    <w:rsid w:val="00665C37"/>
    <w:rsid w:val="00665C8F"/>
    <w:rsid w:val="00665F90"/>
    <w:rsid w:val="00665FC7"/>
    <w:rsid w:val="006666F6"/>
    <w:rsid w:val="00666CC5"/>
    <w:rsid w:val="0067009F"/>
    <w:rsid w:val="00670795"/>
    <w:rsid w:val="006709C3"/>
    <w:rsid w:val="00670B17"/>
    <w:rsid w:val="00670D7E"/>
    <w:rsid w:val="00670D91"/>
    <w:rsid w:val="00670E6C"/>
    <w:rsid w:val="00671109"/>
    <w:rsid w:val="0067123B"/>
    <w:rsid w:val="00671562"/>
    <w:rsid w:val="006715A3"/>
    <w:rsid w:val="00671769"/>
    <w:rsid w:val="00671797"/>
    <w:rsid w:val="006722BB"/>
    <w:rsid w:val="0067245E"/>
    <w:rsid w:val="00672790"/>
    <w:rsid w:val="00672B88"/>
    <w:rsid w:val="00672F44"/>
    <w:rsid w:val="0067339B"/>
    <w:rsid w:val="006735C0"/>
    <w:rsid w:val="00673654"/>
    <w:rsid w:val="00673808"/>
    <w:rsid w:val="00673E0A"/>
    <w:rsid w:val="00674300"/>
    <w:rsid w:val="00674FA2"/>
    <w:rsid w:val="0067545B"/>
    <w:rsid w:val="00675A3A"/>
    <w:rsid w:val="00675FFA"/>
    <w:rsid w:val="006769A5"/>
    <w:rsid w:val="006769AB"/>
    <w:rsid w:val="00676EF0"/>
    <w:rsid w:val="006773DB"/>
    <w:rsid w:val="006775F2"/>
    <w:rsid w:val="006778D4"/>
    <w:rsid w:val="00677E67"/>
    <w:rsid w:val="00680115"/>
    <w:rsid w:val="0068074B"/>
    <w:rsid w:val="00681045"/>
    <w:rsid w:val="00681300"/>
    <w:rsid w:val="00681389"/>
    <w:rsid w:val="006813C4"/>
    <w:rsid w:val="006816B3"/>
    <w:rsid w:val="00681772"/>
    <w:rsid w:val="00681CF5"/>
    <w:rsid w:val="00682413"/>
    <w:rsid w:val="0068248B"/>
    <w:rsid w:val="0068260F"/>
    <w:rsid w:val="006826F8"/>
    <w:rsid w:val="006829AA"/>
    <w:rsid w:val="00682A88"/>
    <w:rsid w:val="006835CE"/>
    <w:rsid w:val="00684231"/>
    <w:rsid w:val="006845FF"/>
    <w:rsid w:val="006848DD"/>
    <w:rsid w:val="00684BFE"/>
    <w:rsid w:val="00684E5B"/>
    <w:rsid w:val="00685BEA"/>
    <w:rsid w:val="00685D8C"/>
    <w:rsid w:val="00685F9C"/>
    <w:rsid w:val="00686573"/>
    <w:rsid w:val="006866DA"/>
    <w:rsid w:val="0068688C"/>
    <w:rsid w:val="00686B22"/>
    <w:rsid w:val="00686F03"/>
    <w:rsid w:val="0068729A"/>
    <w:rsid w:val="006875FC"/>
    <w:rsid w:val="006878E4"/>
    <w:rsid w:val="00687905"/>
    <w:rsid w:val="00687EF4"/>
    <w:rsid w:val="00687FBD"/>
    <w:rsid w:val="00690505"/>
    <w:rsid w:val="00691199"/>
    <w:rsid w:val="00691424"/>
    <w:rsid w:val="0069149F"/>
    <w:rsid w:val="006915B1"/>
    <w:rsid w:val="006918BC"/>
    <w:rsid w:val="006919B7"/>
    <w:rsid w:val="00691A7E"/>
    <w:rsid w:val="00692049"/>
    <w:rsid w:val="00692203"/>
    <w:rsid w:val="006927B3"/>
    <w:rsid w:val="00692820"/>
    <w:rsid w:val="00692F99"/>
    <w:rsid w:val="0069320E"/>
    <w:rsid w:val="00693424"/>
    <w:rsid w:val="00694D94"/>
    <w:rsid w:val="00695279"/>
    <w:rsid w:val="006953BC"/>
    <w:rsid w:val="006960F4"/>
    <w:rsid w:val="006963A6"/>
    <w:rsid w:val="00697738"/>
    <w:rsid w:val="006977C1"/>
    <w:rsid w:val="00697B6F"/>
    <w:rsid w:val="00697DD2"/>
    <w:rsid w:val="00697F81"/>
    <w:rsid w:val="006A0146"/>
    <w:rsid w:val="006A0577"/>
    <w:rsid w:val="006A079D"/>
    <w:rsid w:val="006A0D39"/>
    <w:rsid w:val="006A17D5"/>
    <w:rsid w:val="006A185C"/>
    <w:rsid w:val="006A1BD4"/>
    <w:rsid w:val="006A20BA"/>
    <w:rsid w:val="006A2236"/>
    <w:rsid w:val="006A2310"/>
    <w:rsid w:val="006A2638"/>
    <w:rsid w:val="006A2CD9"/>
    <w:rsid w:val="006A39C8"/>
    <w:rsid w:val="006A3E94"/>
    <w:rsid w:val="006A40EB"/>
    <w:rsid w:val="006A411B"/>
    <w:rsid w:val="006A4A8F"/>
    <w:rsid w:val="006A4C4E"/>
    <w:rsid w:val="006A4D22"/>
    <w:rsid w:val="006A590C"/>
    <w:rsid w:val="006A5913"/>
    <w:rsid w:val="006A656F"/>
    <w:rsid w:val="006A668D"/>
    <w:rsid w:val="006A687B"/>
    <w:rsid w:val="006A6BB3"/>
    <w:rsid w:val="006A7E24"/>
    <w:rsid w:val="006B028A"/>
    <w:rsid w:val="006B0604"/>
    <w:rsid w:val="006B08CE"/>
    <w:rsid w:val="006B0BE3"/>
    <w:rsid w:val="006B114E"/>
    <w:rsid w:val="006B1814"/>
    <w:rsid w:val="006B2077"/>
    <w:rsid w:val="006B23A1"/>
    <w:rsid w:val="006B2B5A"/>
    <w:rsid w:val="006B2FE4"/>
    <w:rsid w:val="006B3446"/>
    <w:rsid w:val="006B3869"/>
    <w:rsid w:val="006B3C17"/>
    <w:rsid w:val="006B3D71"/>
    <w:rsid w:val="006B400B"/>
    <w:rsid w:val="006B4211"/>
    <w:rsid w:val="006B4540"/>
    <w:rsid w:val="006B50EC"/>
    <w:rsid w:val="006B56FD"/>
    <w:rsid w:val="006B5850"/>
    <w:rsid w:val="006B5A04"/>
    <w:rsid w:val="006B615A"/>
    <w:rsid w:val="006B61AF"/>
    <w:rsid w:val="006B6967"/>
    <w:rsid w:val="006B6E76"/>
    <w:rsid w:val="006B779F"/>
    <w:rsid w:val="006B7B34"/>
    <w:rsid w:val="006B7C35"/>
    <w:rsid w:val="006C0076"/>
    <w:rsid w:val="006C02C7"/>
    <w:rsid w:val="006C046B"/>
    <w:rsid w:val="006C08F7"/>
    <w:rsid w:val="006C0B71"/>
    <w:rsid w:val="006C0C78"/>
    <w:rsid w:val="006C2025"/>
    <w:rsid w:val="006C21FA"/>
    <w:rsid w:val="006C3482"/>
    <w:rsid w:val="006C3C14"/>
    <w:rsid w:val="006C3C19"/>
    <w:rsid w:val="006C3C3B"/>
    <w:rsid w:val="006C402D"/>
    <w:rsid w:val="006C4792"/>
    <w:rsid w:val="006C530A"/>
    <w:rsid w:val="006C56BA"/>
    <w:rsid w:val="006C59A0"/>
    <w:rsid w:val="006C5D29"/>
    <w:rsid w:val="006C5DBA"/>
    <w:rsid w:val="006C6015"/>
    <w:rsid w:val="006C625D"/>
    <w:rsid w:val="006C65D9"/>
    <w:rsid w:val="006C6A4F"/>
    <w:rsid w:val="006C71CA"/>
    <w:rsid w:val="006C731F"/>
    <w:rsid w:val="006C7780"/>
    <w:rsid w:val="006C799D"/>
    <w:rsid w:val="006C7C04"/>
    <w:rsid w:val="006C7E16"/>
    <w:rsid w:val="006D0845"/>
    <w:rsid w:val="006D09CA"/>
    <w:rsid w:val="006D0C5A"/>
    <w:rsid w:val="006D0CF4"/>
    <w:rsid w:val="006D0DBB"/>
    <w:rsid w:val="006D0F35"/>
    <w:rsid w:val="006D16B2"/>
    <w:rsid w:val="006D1949"/>
    <w:rsid w:val="006D1DBD"/>
    <w:rsid w:val="006D1E75"/>
    <w:rsid w:val="006D2778"/>
    <w:rsid w:val="006D27A1"/>
    <w:rsid w:val="006D3458"/>
    <w:rsid w:val="006D3C23"/>
    <w:rsid w:val="006D4092"/>
    <w:rsid w:val="006D4680"/>
    <w:rsid w:val="006D5725"/>
    <w:rsid w:val="006D572B"/>
    <w:rsid w:val="006D6001"/>
    <w:rsid w:val="006D65F1"/>
    <w:rsid w:val="006D6AB9"/>
    <w:rsid w:val="006D6B22"/>
    <w:rsid w:val="006D6FCE"/>
    <w:rsid w:val="006D7193"/>
    <w:rsid w:val="006D71EE"/>
    <w:rsid w:val="006D7413"/>
    <w:rsid w:val="006D7578"/>
    <w:rsid w:val="006E0407"/>
    <w:rsid w:val="006E0A75"/>
    <w:rsid w:val="006E0B2D"/>
    <w:rsid w:val="006E0E76"/>
    <w:rsid w:val="006E1247"/>
    <w:rsid w:val="006E1601"/>
    <w:rsid w:val="006E1A89"/>
    <w:rsid w:val="006E1AB5"/>
    <w:rsid w:val="006E1B97"/>
    <w:rsid w:val="006E2251"/>
    <w:rsid w:val="006E22CD"/>
    <w:rsid w:val="006E237E"/>
    <w:rsid w:val="006E2716"/>
    <w:rsid w:val="006E465D"/>
    <w:rsid w:val="006E4A7F"/>
    <w:rsid w:val="006E4CBE"/>
    <w:rsid w:val="006E4ED8"/>
    <w:rsid w:val="006E52AC"/>
    <w:rsid w:val="006E53AC"/>
    <w:rsid w:val="006E660A"/>
    <w:rsid w:val="006E6B31"/>
    <w:rsid w:val="006E7571"/>
    <w:rsid w:val="006E7F5E"/>
    <w:rsid w:val="006F019B"/>
    <w:rsid w:val="006F05A5"/>
    <w:rsid w:val="006F05C8"/>
    <w:rsid w:val="006F0A94"/>
    <w:rsid w:val="006F0DAF"/>
    <w:rsid w:val="006F132B"/>
    <w:rsid w:val="006F1600"/>
    <w:rsid w:val="006F166A"/>
    <w:rsid w:val="006F1741"/>
    <w:rsid w:val="006F1F0E"/>
    <w:rsid w:val="006F2190"/>
    <w:rsid w:val="006F24BE"/>
    <w:rsid w:val="006F2530"/>
    <w:rsid w:val="006F2A5C"/>
    <w:rsid w:val="006F2B6B"/>
    <w:rsid w:val="006F2CF3"/>
    <w:rsid w:val="006F2EBF"/>
    <w:rsid w:val="006F30FB"/>
    <w:rsid w:val="006F3908"/>
    <w:rsid w:val="006F3CFA"/>
    <w:rsid w:val="006F47E5"/>
    <w:rsid w:val="006F4D57"/>
    <w:rsid w:val="006F50A5"/>
    <w:rsid w:val="006F5595"/>
    <w:rsid w:val="006F5B5B"/>
    <w:rsid w:val="006F60F6"/>
    <w:rsid w:val="006F6ECA"/>
    <w:rsid w:val="006F74F6"/>
    <w:rsid w:val="006F76D9"/>
    <w:rsid w:val="006F78C2"/>
    <w:rsid w:val="006F7C6B"/>
    <w:rsid w:val="0070009E"/>
    <w:rsid w:val="00700401"/>
    <w:rsid w:val="00700909"/>
    <w:rsid w:val="00700CBF"/>
    <w:rsid w:val="007015A5"/>
    <w:rsid w:val="00702534"/>
    <w:rsid w:val="007025EE"/>
    <w:rsid w:val="0070271B"/>
    <w:rsid w:val="00702722"/>
    <w:rsid w:val="007033BF"/>
    <w:rsid w:val="007034CF"/>
    <w:rsid w:val="00703CFC"/>
    <w:rsid w:val="007040DD"/>
    <w:rsid w:val="007041AC"/>
    <w:rsid w:val="007049DE"/>
    <w:rsid w:val="00704EEC"/>
    <w:rsid w:val="00705085"/>
    <w:rsid w:val="0070561C"/>
    <w:rsid w:val="00705AE3"/>
    <w:rsid w:val="00706FE8"/>
    <w:rsid w:val="00707662"/>
    <w:rsid w:val="00707CA3"/>
    <w:rsid w:val="00707EBB"/>
    <w:rsid w:val="00707EF6"/>
    <w:rsid w:val="007101FD"/>
    <w:rsid w:val="00711216"/>
    <w:rsid w:val="0071140E"/>
    <w:rsid w:val="0071149C"/>
    <w:rsid w:val="00711790"/>
    <w:rsid w:val="00711F91"/>
    <w:rsid w:val="00712094"/>
    <w:rsid w:val="007120D9"/>
    <w:rsid w:val="0071289E"/>
    <w:rsid w:val="007128AC"/>
    <w:rsid w:val="007130A5"/>
    <w:rsid w:val="0071310F"/>
    <w:rsid w:val="00713786"/>
    <w:rsid w:val="0071378F"/>
    <w:rsid w:val="00713D0A"/>
    <w:rsid w:val="00713D55"/>
    <w:rsid w:val="00714478"/>
    <w:rsid w:val="00714B3E"/>
    <w:rsid w:val="00714B99"/>
    <w:rsid w:val="00714BAB"/>
    <w:rsid w:val="00715088"/>
    <w:rsid w:val="007152D0"/>
    <w:rsid w:val="00715326"/>
    <w:rsid w:val="00715593"/>
    <w:rsid w:val="00715B56"/>
    <w:rsid w:val="00715EF6"/>
    <w:rsid w:val="0071675D"/>
    <w:rsid w:val="00716907"/>
    <w:rsid w:val="00717214"/>
    <w:rsid w:val="00720600"/>
    <w:rsid w:val="007207DB"/>
    <w:rsid w:val="00720A0C"/>
    <w:rsid w:val="00720AEB"/>
    <w:rsid w:val="00720E94"/>
    <w:rsid w:val="00721072"/>
    <w:rsid w:val="007211A6"/>
    <w:rsid w:val="00721B03"/>
    <w:rsid w:val="00721CDD"/>
    <w:rsid w:val="00721DE8"/>
    <w:rsid w:val="00721EBC"/>
    <w:rsid w:val="00722118"/>
    <w:rsid w:val="007226F4"/>
    <w:rsid w:val="0072271A"/>
    <w:rsid w:val="0072347A"/>
    <w:rsid w:val="007234A7"/>
    <w:rsid w:val="007234EA"/>
    <w:rsid w:val="0072365C"/>
    <w:rsid w:val="007239D1"/>
    <w:rsid w:val="00723E29"/>
    <w:rsid w:val="00724141"/>
    <w:rsid w:val="00724152"/>
    <w:rsid w:val="00724B9A"/>
    <w:rsid w:val="007252E3"/>
    <w:rsid w:val="0072545A"/>
    <w:rsid w:val="007254C3"/>
    <w:rsid w:val="00725592"/>
    <w:rsid w:val="007257D4"/>
    <w:rsid w:val="007264CD"/>
    <w:rsid w:val="00726619"/>
    <w:rsid w:val="00726BE0"/>
    <w:rsid w:val="00726C72"/>
    <w:rsid w:val="00726ED2"/>
    <w:rsid w:val="00726EDD"/>
    <w:rsid w:val="00726EF6"/>
    <w:rsid w:val="00727937"/>
    <w:rsid w:val="00727A29"/>
    <w:rsid w:val="007303CC"/>
    <w:rsid w:val="00730444"/>
    <w:rsid w:val="007309A5"/>
    <w:rsid w:val="00730B3C"/>
    <w:rsid w:val="0073156D"/>
    <w:rsid w:val="00732018"/>
    <w:rsid w:val="0073228D"/>
    <w:rsid w:val="00732885"/>
    <w:rsid w:val="0073294D"/>
    <w:rsid w:val="00732F1D"/>
    <w:rsid w:val="007335EB"/>
    <w:rsid w:val="0073366D"/>
    <w:rsid w:val="00733CCB"/>
    <w:rsid w:val="00733EBE"/>
    <w:rsid w:val="00733F8E"/>
    <w:rsid w:val="0073464A"/>
    <w:rsid w:val="00734E77"/>
    <w:rsid w:val="00735A41"/>
    <w:rsid w:val="00735E5E"/>
    <w:rsid w:val="007367C7"/>
    <w:rsid w:val="00736DC7"/>
    <w:rsid w:val="0073784C"/>
    <w:rsid w:val="0074027D"/>
    <w:rsid w:val="00740F75"/>
    <w:rsid w:val="00741550"/>
    <w:rsid w:val="00741E59"/>
    <w:rsid w:val="007424C4"/>
    <w:rsid w:val="00742AEC"/>
    <w:rsid w:val="0074374A"/>
    <w:rsid w:val="00743B9C"/>
    <w:rsid w:val="00744386"/>
    <w:rsid w:val="007445A6"/>
    <w:rsid w:val="00744672"/>
    <w:rsid w:val="00744851"/>
    <w:rsid w:val="007449B2"/>
    <w:rsid w:val="00745218"/>
    <w:rsid w:val="00745B74"/>
    <w:rsid w:val="00745BEC"/>
    <w:rsid w:val="00746671"/>
    <w:rsid w:val="00746B96"/>
    <w:rsid w:val="00747363"/>
    <w:rsid w:val="00747549"/>
    <w:rsid w:val="00747678"/>
    <w:rsid w:val="007476FE"/>
    <w:rsid w:val="00747E15"/>
    <w:rsid w:val="007502AD"/>
    <w:rsid w:val="0075086D"/>
    <w:rsid w:val="0075156C"/>
    <w:rsid w:val="00751731"/>
    <w:rsid w:val="0075261A"/>
    <w:rsid w:val="00753114"/>
    <w:rsid w:val="00753230"/>
    <w:rsid w:val="00753527"/>
    <w:rsid w:val="00753642"/>
    <w:rsid w:val="007538BD"/>
    <w:rsid w:val="00753DC3"/>
    <w:rsid w:val="00754342"/>
    <w:rsid w:val="00754CB9"/>
    <w:rsid w:val="007554A6"/>
    <w:rsid w:val="00755A00"/>
    <w:rsid w:val="00755FC0"/>
    <w:rsid w:val="0075619C"/>
    <w:rsid w:val="00756328"/>
    <w:rsid w:val="007564C2"/>
    <w:rsid w:val="0075650C"/>
    <w:rsid w:val="00756615"/>
    <w:rsid w:val="0075679A"/>
    <w:rsid w:val="00756D2B"/>
    <w:rsid w:val="00756D36"/>
    <w:rsid w:val="00756E27"/>
    <w:rsid w:val="00756E31"/>
    <w:rsid w:val="00757109"/>
    <w:rsid w:val="007572D0"/>
    <w:rsid w:val="00757A7B"/>
    <w:rsid w:val="0076027E"/>
    <w:rsid w:val="00760411"/>
    <w:rsid w:val="007607E0"/>
    <w:rsid w:val="0076112A"/>
    <w:rsid w:val="00761A38"/>
    <w:rsid w:val="00761A4F"/>
    <w:rsid w:val="00761A7E"/>
    <w:rsid w:val="00761E4A"/>
    <w:rsid w:val="007624DD"/>
    <w:rsid w:val="0076268D"/>
    <w:rsid w:val="00762AB9"/>
    <w:rsid w:val="00763171"/>
    <w:rsid w:val="0076324F"/>
    <w:rsid w:val="007632C6"/>
    <w:rsid w:val="00763BFD"/>
    <w:rsid w:val="007646F7"/>
    <w:rsid w:val="00764990"/>
    <w:rsid w:val="00764C18"/>
    <w:rsid w:val="00764EBF"/>
    <w:rsid w:val="00765D14"/>
    <w:rsid w:val="00765FB3"/>
    <w:rsid w:val="007661F8"/>
    <w:rsid w:val="00766261"/>
    <w:rsid w:val="00766789"/>
    <w:rsid w:val="0076691D"/>
    <w:rsid w:val="007669EB"/>
    <w:rsid w:val="00767902"/>
    <w:rsid w:val="00767BC2"/>
    <w:rsid w:val="00767D08"/>
    <w:rsid w:val="00770124"/>
    <w:rsid w:val="007702AF"/>
    <w:rsid w:val="00770453"/>
    <w:rsid w:val="0077067B"/>
    <w:rsid w:val="0077074B"/>
    <w:rsid w:val="0077089F"/>
    <w:rsid w:val="00771005"/>
    <w:rsid w:val="00771160"/>
    <w:rsid w:val="007714A8"/>
    <w:rsid w:val="00771608"/>
    <w:rsid w:val="00771723"/>
    <w:rsid w:val="00771AB0"/>
    <w:rsid w:val="00771F94"/>
    <w:rsid w:val="007732F9"/>
    <w:rsid w:val="007734A2"/>
    <w:rsid w:val="00774545"/>
    <w:rsid w:val="00774619"/>
    <w:rsid w:val="007748EA"/>
    <w:rsid w:val="00776B6A"/>
    <w:rsid w:val="00776D38"/>
    <w:rsid w:val="00777424"/>
    <w:rsid w:val="007775C1"/>
    <w:rsid w:val="007777AF"/>
    <w:rsid w:val="00777D5B"/>
    <w:rsid w:val="00777F16"/>
    <w:rsid w:val="007808C3"/>
    <w:rsid w:val="0078094C"/>
    <w:rsid w:val="00780E6A"/>
    <w:rsid w:val="00781439"/>
    <w:rsid w:val="007822B5"/>
    <w:rsid w:val="007823D2"/>
    <w:rsid w:val="007824BF"/>
    <w:rsid w:val="00782BD4"/>
    <w:rsid w:val="00785718"/>
    <w:rsid w:val="00785787"/>
    <w:rsid w:val="00786185"/>
    <w:rsid w:val="0078652D"/>
    <w:rsid w:val="00786554"/>
    <w:rsid w:val="00786CFB"/>
    <w:rsid w:val="00786FD8"/>
    <w:rsid w:val="0078700B"/>
    <w:rsid w:val="00787445"/>
    <w:rsid w:val="00787456"/>
    <w:rsid w:val="007874A5"/>
    <w:rsid w:val="007878C6"/>
    <w:rsid w:val="007903C8"/>
    <w:rsid w:val="00790731"/>
    <w:rsid w:val="00791CC0"/>
    <w:rsid w:val="00791D6A"/>
    <w:rsid w:val="00791E43"/>
    <w:rsid w:val="007922B2"/>
    <w:rsid w:val="0079251F"/>
    <w:rsid w:val="00792B04"/>
    <w:rsid w:val="00792CF5"/>
    <w:rsid w:val="00792FAB"/>
    <w:rsid w:val="00793489"/>
    <w:rsid w:val="007935F6"/>
    <w:rsid w:val="007939D2"/>
    <w:rsid w:val="00793B26"/>
    <w:rsid w:val="0079407C"/>
    <w:rsid w:val="007944DC"/>
    <w:rsid w:val="00794CBD"/>
    <w:rsid w:val="007952A7"/>
    <w:rsid w:val="007957BB"/>
    <w:rsid w:val="007965C7"/>
    <w:rsid w:val="007967CF"/>
    <w:rsid w:val="00796905"/>
    <w:rsid w:val="00796A33"/>
    <w:rsid w:val="00797C8A"/>
    <w:rsid w:val="007A00D6"/>
    <w:rsid w:val="007A03DD"/>
    <w:rsid w:val="007A0486"/>
    <w:rsid w:val="007A0A77"/>
    <w:rsid w:val="007A0C58"/>
    <w:rsid w:val="007A1138"/>
    <w:rsid w:val="007A1420"/>
    <w:rsid w:val="007A18D4"/>
    <w:rsid w:val="007A2110"/>
    <w:rsid w:val="007A223F"/>
    <w:rsid w:val="007A28B0"/>
    <w:rsid w:val="007A3B68"/>
    <w:rsid w:val="007A3C10"/>
    <w:rsid w:val="007A40E2"/>
    <w:rsid w:val="007A440E"/>
    <w:rsid w:val="007A44FD"/>
    <w:rsid w:val="007A4746"/>
    <w:rsid w:val="007A4CE5"/>
    <w:rsid w:val="007A4D5F"/>
    <w:rsid w:val="007A4DC6"/>
    <w:rsid w:val="007A542C"/>
    <w:rsid w:val="007A55A6"/>
    <w:rsid w:val="007A5678"/>
    <w:rsid w:val="007A594D"/>
    <w:rsid w:val="007A5CCB"/>
    <w:rsid w:val="007A5E52"/>
    <w:rsid w:val="007A62EF"/>
    <w:rsid w:val="007A6B2A"/>
    <w:rsid w:val="007A6F99"/>
    <w:rsid w:val="007A71C1"/>
    <w:rsid w:val="007A71E0"/>
    <w:rsid w:val="007A7475"/>
    <w:rsid w:val="007A75E4"/>
    <w:rsid w:val="007A7635"/>
    <w:rsid w:val="007A77E2"/>
    <w:rsid w:val="007B03BC"/>
    <w:rsid w:val="007B0D00"/>
    <w:rsid w:val="007B0DBB"/>
    <w:rsid w:val="007B0EDF"/>
    <w:rsid w:val="007B1379"/>
    <w:rsid w:val="007B1BB8"/>
    <w:rsid w:val="007B2075"/>
    <w:rsid w:val="007B2079"/>
    <w:rsid w:val="007B20B4"/>
    <w:rsid w:val="007B24F2"/>
    <w:rsid w:val="007B2623"/>
    <w:rsid w:val="007B2AFA"/>
    <w:rsid w:val="007B2D72"/>
    <w:rsid w:val="007B3400"/>
    <w:rsid w:val="007B3754"/>
    <w:rsid w:val="007B3E00"/>
    <w:rsid w:val="007B3FF2"/>
    <w:rsid w:val="007B4114"/>
    <w:rsid w:val="007B48ED"/>
    <w:rsid w:val="007B5155"/>
    <w:rsid w:val="007B5D01"/>
    <w:rsid w:val="007B5E82"/>
    <w:rsid w:val="007B6118"/>
    <w:rsid w:val="007B6A53"/>
    <w:rsid w:val="007B6D43"/>
    <w:rsid w:val="007B6EDE"/>
    <w:rsid w:val="007B72CA"/>
    <w:rsid w:val="007B74B3"/>
    <w:rsid w:val="007B78C9"/>
    <w:rsid w:val="007B7A48"/>
    <w:rsid w:val="007B7C87"/>
    <w:rsid w:val="007B7F10"/>
    <w:rsid w:val="007C00FC"/>
    <w:rsid w:val="007C0AAB"/>
    <w:rsid w:val="007C10E3"/>
    <w:rsid w:val="007C131D"/>
    <w:rsid w:val="007C148E"/>
    <w:rsid w:val="007C1AAA"/>
    <w:rsid w:val="007C1B5F"/>
    <w:rsid w:val="007C1D2A"/>
    <w:rsid w:val="007C20A2"/>
    <w:rsid w:val="007C2F26"/>
    <w:rsid w:val="007C3307"/>
    <w:rsid w:val="007C33B5"/>
    <w:rsid w:val="007C34F8"/>
    <w:rsid w:val="007C377D"/>
    <w:rsid w:val="007C3842"/>
    <w:rsid w:val="007C43EF"/>
    <w:rsid w:val="007C4950"/>
    <w:rsid w:val="007C4B43"/>
    <w:rsid w:val="007C52C0"/>
    <w:rsid w:val="007C5B67"/>
    <w:rsid w:val="007C665A"/>
    <w:rsid w:val="007C69F8"/>
    <w:rsid w:val="007C72E6"/>
    <w:rsid w:val="007C793E"/>
    <w:rsid w:val="007D0C4E"/>
    <w:rsid w:val="007D1639"/>
    <w:rsid w:val="007D18D0"/>
    <w:rsid w:val="007D2603"/>
    <w:rsid w:val="007D2EEC"/>
    <w:rsid w:val="007D36DB"/>
    <w:rsid w:val="007D4092"/>
    <w:rsid w:val="007D4842"/>
    <w:rsid w:val="007D486E"/>
    <w:rsid w:val="007D4ABD"/>
    <w:rsid w:val="007D52FA"/>
    <w:rsid w:val="007D5CA0"/>
    <w:rsid w:val="007D5FC1"/>
    <w:rsid w:val="007D60E7"/>
    <w:rsid w:val="007D6421"/>
    <w:rsid w:val="007D6AD6"/>
    <w:rsid w:val="007D6AD7"/>
    <w:rsid w:val="007D6FF1"/>
    <w:rsid w:val="007D7854"/>
    <w:rsid w:val="007D7B83"/>
    <w:rsid w:val="007E05BD"/>
    <w:rsid w:val="007E0FCA"/>
    <w:rsid w:val="007E10D1"/>
    <w:rsid w:val="007E16CE"/>
    <w:rsid w:val="007E1AB6"/>
    <w:rsid w:val="007E24F1"/>
    <w:rsid w:val="007E2E16"/>
    <w:rsid w:val="007E2F93"/>
    <w:rsid w:val="007E32CD"/>
    <w:rsid w:val="007E3AEA"/>
    <w:rsid w:val="007E3DF7"/>
    <w:rsid w:val="007E46FA"/>
    <w:rsid w:val="007E47DE"/>
    <w:rsid w:val="007E4E83"/>
    <w:rsid w:val="007E608F"/>
    <w:rsid w:val="007E6650"/>
    <w:rsid w:val="007E679E"/>
    <w:rsid w:val="007E6F7B"/>
    <w:rsid w:val="007E74CA"/>
    <w:rsid w:val="007E7805"/>
    <w:rsid w:val="007E7BFA"/>
    <w:rsid w:val="007F02D0"/>
    <w:rsid w:val="007F08C5"/>
    <w:rsid w:val="007F0A04"/>
    <w:rsid w:val="007F0DD7"/>
    <w:rsid w:val="007F0F49"/>
    <w:rsid w:val="007F15D9"/>
    <w:rsid w:val="007F171C"/>
    <w:rsid w:val="007F1871"/>
    <w:rsid w:val="007F1945"/>
    <w:rsid w:val="007F1A50"/>
    <w:rsid w:val="007F1B37"/>
    <w:rsid w:val="007F1C94"/>
    <w:rsid w:val="007F1E25"/>
    <w:rsid w:val="007F1EF8"/>
    <w:rsid w:val="007F2A01"/>
    <w:rsid w:val="007F3725"/>
    <w:rsid w:val="007F388F"/>
    <w:rsid w:val="007F3A8E"/>
    <w:rsid w:val="007F4002"/>
    <w:rsid w:val="007F4127"/>
    <w:rsid w:val="007F468E"/>
    <w:rsid w:val="007F4B58"/>
    <w:rsid w:val="007F4EF3"/>
    <w:rsid w:val="007F4F07"/>
    <w:rsid w:val="007F5AE5"/>
    <w:rsid w:val="007F5B22"/>
    <w:rsid w:val="007F6701"/>
    <w:rsid w:val="007F6B70"/>
    <w:rsid w:val="007F7007"/>
    <w:rsid w:val="007F744E"/>
    <w:rsid w:val="007F77C7"/>
    <w:rsid w:val="007F7E4E"/>
    <w:rsid w:val="008006F9"/>
    <w:rsid w:val="008008F8"/>
    <w:rsid w:val="00800E0D"/>
    <w:rsid w:val="00801A28"/>
    <w:rsid w:val="00802194"/>
    <w:rsid w:val="008029FA"/>
    <w:rsid w:val="00802A84"/>
    <w:rsid w:val="00802C97"/>
    <w:rsid w:val="0080308F"/>
    <w:rsid w:val="008032CA"/>
    <w:rsid w:val="00803C06"/>
    <w:rsid w:val="00804609"/>
    <w:rsid w:val="00804672"/>
    <w:rsid w:val="0080489A"/>
    <w:rsid w:val="00804DCA"/>
    <w:rsid w:val="00805047"/>
    <w:rsid w:val="008050FD"/>
    <w:rsid w:val="0080526D"/>
    <w:rsid w:val="008059CB"/>
    <w:rsid w:val="00805F29"/>
    <w:rsid w:val="00805F91"/>
    <w:rsid w:val="00806AC2"/>
    <w:rsid w:val="0080700B"/>
    <w:rsid w:val="00807138"/>
    <w:rsid w:val="008076F1"/>
    <w:rsid w:val="00810607"/>
    <w:rsid w:val="00810F3F"/>
    <w:rsid w:val="00811036"/>
    <w:rsid w:val="0081215A"/>
    <w:rsid w:val="00812219"/>
    <w:rsid w:val="00812E45"/>
    <w:rsid w:val="0081320F"/>
    <w:rsid w:val="008132BA"/>
    <w:rsid w:val="00813C14"/>
    <w:rsid w:val="008140D1"/>
    <w:rsid w:val="00814644"/>
    <w:rsid w:val="00815190"/>
    <w:rsid w:val="00815F6B"/>
    <w:rsid w:val="00816172"/>
    <w:rsid w:val="008166CE"/>
    <w:rsid w:val="008168E0"/>
    <w:rsid w:val="0081701B"/>
    <w:rsid w:val="0081759B"/>
    <w:rsid w:val="00817F2A"/>
    <w:rsid w:val="008208D5"/>
    <w:rsid w:val="00821304"/>
    <w:rsid w:val="00821387"/>
    <w:rsid w:val="00821B34"/>
    <w:rsid w:val="008222AA"/>
    <w:rsid w:val="00822C9B"/>
    <w:rsid w:val="00822ED6"/>
    <w:rsid w:val="008237C2"/>
    <w:rsid w:val="00823AFE"/>
    <w:rsid w:val="008245A4"/>
    <w:rsid w:val="00824EE8"/>
    <w:rsid w:val="00825166"/>
    <w:rsid w:val="00825813"/>
    <w:rsid w:val="00825DF5"/>
    <w:rsid w:val="00826980"/>
    <w:rsid w:val="008269AA"/>
    <w:rsid w:val="00826DFE"/>
    <w:rsid w:val="00827823"/>
    <w:rsid w:val="008302F6"/>
    <w:rsid w:val="0083043E"/>
    <w:rsid w:val="008309E6"/>
    <w:rsid w:val="00831438"/>
    <w:rsid w:val="00831EE6"/>
    <w:rsid w:val="00831F66"/>
    <w:rsid w:val="00832FF4"/>
    <w:rsid w:val="008338F1"/>
    <w:rsid w:val="00833CEE"/>
    <w:rsid w:val="00833D74"/>
    <w:rsid w:val="0083419D"/>
    <w:rsid w:val="0083423D"/>
    <w:rsid w:val="00834300"/>
    <w:rsid w:val="00834649"/>
    <w:rsid w:val="00834C08"/>
    <w:rsid w:val="008354EB"/>
    <w:rsid w:val="00835F70"/>
    <w:rsid w:val="0083617D"/>
    <w:rsid w:val="0083675A"/>
    <w:rsid w:val="00836924"/>
    <w:rsid w:val="00836940"/>
    <w:rsid w:val="00836DC6"/>
    <w:rsid w:val="00836E6A"/>
    <w:rsid w:val="008374C2"/>
    <w:rsid w:val="00837CFB"/>
    <w:rsid w:val="0084046A"/>
    <w:rsid w:val="008415A2"/>
    <w:rsid w:val="00841BC0"/>
    <w:rsid w:val="00841C9A"/>
    <w:rsid w:val="0084200F"/>
    <w:rsid w:val="00842426"/>
    <w:rsid w:val="00842BDE"/>
    <w:rsid w:val="00842D53"/>
    <w:rsid w:val="00843619"/>
    <w:rsid w:val="00843E1F"/>
    <w:rsid w:val="008446CC"/>
    <w:rsid w:val="00844C4D"/>
    <w:rsid w:val="0084525B"/>
    <w:rsid w:val="00845426"/>
    <w:rsid w:val="00845641"/>
    <w:rsid w:val="00845850"/>
    <w:rsid w:val="00846227"/>
    <w:rsid w:val="008468F3"/>
    <w:rsid w:val="0084726C"/>
    <w:rsid w:val="008473C1"/>
    <w:rsid w:val="008478AD"/>
    <w:rsid w:val="00847C31"/>
    <w:rsid w:val="00847DC4"/>
    <w:rsid w:val="0085002C"/>
    <w:rsid w:val="00850051"/>
    <w:rsid w:val="00850F6C"/>
    <w:rsid w:val="00851821"/>
    <w:rsid w:val="00851B1D"/>
    <w:rsid w:val="008524B3"/>
    <w:rsid w:val="00852A83"/>
    <w:rsid w:val="00852C95"/>
    <w:rsid w:val="00853A48"/>
    <w:rsid w:val="00854148"/>
    <w:rsid w:val="00854CA2"/>
    <w:rsid w:val="00855052"/>
    <w:rsid w:val="008550AD"/>
    <w:rsid w:val="0085557E"/>
    <w:rsid w:val="00855591"/>
    <w:rsid w:val="008558D1"/>
    <w:rsid w:val="00855930"/>
    <w:rsid w:val="00855BB4"/>
    <w:rsid w:val="00856083"/>
    <w:rsid w:val="008560E7"/>
    <w:rsid w:val="008561CE"/>
    <w:rsid w:val="0085659E"/>
    <w:rsid w:val="00856931"/>
    <w:rsid w:val="00856C37"/>
    <w:rsid w:val="00856EF6"/>
    <w:rsid w:val="0085735D"/>
    <w:rsid w:val="00857686"/>
    <w:rsid w:val="00860224"/>
    <w:rsid w:val="0086047A"/>
    <w:rsid w:val="00860C65"/>
    <w:rsid w:val="008619C1"/>
    <w:rsid w:val="00861F07"/>
    <w:rsid w:val="008627DA"/>
    <w:rsid w:val="008628EA"/>
    <w:rsid w:val="00862E62"/>
    <w:rsid w:val="00862F0B"/>
    <w:rsid w:val="008639E2"/>
    <w:rsid w:val="00863DEC"/>
    <w:rsid w:val="00863E1D"/>
    <w:rsid w:val="00864119"/>
    <w:rsid w:val="008645F7"/>
    <w:rsid w:val="0086485A"/>
    <w:rsid w:val="00864C4A"/>
    <w:rsid w:val="00864F9E"/>
    <w:rsid w:val="0086519E"/>
    <w:rsid w:val="00865873"/>
    <w:rsid w:val="00866019"/>
    <w:rsid w:val="00866148"/>
    <w:rsid w:val="0086620F"/>
    <w:rsid w:val="00866797"/>
    <w:rsid w:val="00866B42"/>
    <w:rsid w:val="00866FB3"/>
    <w:rsid w:val="008674C8"/>
    <w:rsid w:val="00867638"/>
    <w:rsid w:val="008676A4"/>
    <w:rsid w:val="00867CA6"/>
    <w:rsid w:val="00867D21"/>
    <w:rsid w:val="00870300"/>
    <w:rsid w:val="00870B56"/>
    <w:rsid w:val="00870BA8"/>
    <w:rsid w:val="00871486"/>
    <w:rsid w:val="0087151D"/>
    <w:rsid w:val="008716DC"/>
    <w:rsid w:val="00871E42"/>
    <w:rsid w:val="00871EF8"/>
    <w:rsid w:val="0087224F"/>
    <w:rsid w:val="008722CE"/>
    <w:rsid w:val="008729F7"/>
    <w:rsid w:val="00873082"/>
    <w:rsid w:val="008731A0"/>
    <w:rsid w:val="008731DB"/>
    <w:rsid w:val="00873368"/>
    <w:rsid w:val="0087371B"/>
    <w:rsid w:val="00873A99"/>
    <w:rsid w:val="00874108"/>
    <w:rsid w:val="00874A76"/>
    <w:rsid w:val="00874FE3"/>
    <w:rsid w:val="00875139"/>
    <w:rsid w:val="0087523C"/>
    <w:rsid w:val="0087574F"/>
    <w:rsid w:val="00875ABB"/>
    <w:rsid w:val="00875C8C"/>
    <w:rsid w:val="0087636B"/>
    <w:rsid w:val="00876771"/>
    <w:rsid w:val="00876A0E"/>
    <w:rsid w:val="00876B99"/>
    <w:rsid w:val="00876F84"/>
    <w:rsid w:val="00877554"/>
    <w:rsid w:val="00877A8E"/>
    <w:rsid w:val="008807B7"/>
    <w:rsid w:val="00881011"/>
    <w:rsid w:val="008816B9"/>
    <w:rsid w:val="00883176"/>
    <w:rsid w:val="008832B5"/>
    <w:rsid w:val="00883AC2"/>
    <w:rsid w:val="008848B9"/>
    <w:rsid w:val="00884967"/>
    <w:rsid w:val="00884A77"/>
    <w:rsid w:val="00884F30"/>
    <w:rsid w:val="00885836"/>
    <w:rsid w:val="00885939"/>
    <w:rsid w:val="008859AB"/>
    <w:rsid w:val="00885DCC"/>
    <w:rsid w:val="008865FF"/>
    <w:rsid w:val="0088703F"/>
    <w:rsid w:val="0088730B"/>
    <w:rsid w:val="00887373"/>
    <w:rsid w:val="008874B2"/>
    <w:rsid w:val="00887EC1"/>
    <w:rsid w:val="008901D6"/>
    <w:rsid w:val="0089046D"/>
    <w:rsid w:val="00890B8A"/>
    <w:rsid w:val="00890C3A"/>
    <w:rsid w:val="00890C7D"/>
    <w:rsid w:val="00891007"/>
    <w:rsid w:val="00891713"/>
    <w:rsid w:val="00892554"/>
    <w:rsid w:val="0089295E"/>
    <w:rsid w:val="00892B31"/>
    <w:rsid w:val="00892D9B"/>
    <w:rsid w:val="008930A4"/>
    <w:rsid w:val="00893DE1"/>
    <w:rsid w:val="00893F6D"/>
    <w:rsid w:val="00894274"/>
    <w:rsid w:val="00894D5B"/>
    <w:rsid w:val="00894FD0"/>
    <w:rsid w:val="008955D0"/>
    <w:rsid w:val="008959E7"/>
    <w:rsid w:val="00895C99"/>
    <w:rsid w:val="00895D39"/>
    <w:rsid w:val="00895E70"/>
    <w:rsid w:val="00895E9E"/>
    <w:rsid w:val="0089644B"/>
    <w:rsid w:val="00896D7A"/>
    <w:rsid w:val="008972F5"/>
    <w:rsid w:val="0089780E"/>
    <w:rsid w:val="008978FB"/>
    <w:rsid w:val="008A0C99"/>
    <w:rsid w:val="008A0FBB"/>
    <w:rsid w:val="008A10E7"/>
    <w:rsid w:val="008A1D1E"/>
    <w:rsid w:val="008A21FD"/>
    <w:rsid w:val="008A2959"/>
    <w:rsid w:val="008A2F2F"/>
    <w:rsid w:val="008A3F38"/>
    <w:rsid w:val="008A3FB5"/>
    <w:rsid w:val="008A4365"/>
    <w:rsid w:val="008A579D"/>
    <w:rsid w:val="008A5918"/>
    <w:rsid w:val="008A5D1E"/>
    <w:rsid w:val="008A628B"/>
    <w:rsid w:val="008A631D"/>
    <w:rsid w:val="008A7C94"/>
    <w:rsid w:val="008A7F20"/>
    <w:rsid w:val="008B0998"/>
    <w:rsid w:val="008B10C0"/>
    <w:rsid w:val="008B1184"/>
    <w:rsid w:val="008B190D"/>
    <w:rsid w:val="008B2AD0"/>
    <w:rsid w:val="008B2CE7"/>
    <w:rsid w:val="008B32A2"/>
    <w:rsid w:val="008B3994"/>
    <w:rsid w:val="008B3DC0"/>
    <w:rsid w:val="008B40D6"/>
    <w:rsid w:val="008B41AD"/>
    <w:rsid w:val="008B42F5"/>
    <w:rsid w:val="008B4333"/>
    <w:rsid w:val="008B45B6"/>
    <w:rsid w:val="008B4FA2"/>
    <w:rsid w:val="008B5081"/>
    <w:rsid w:val="008B5248"/>
    <w:rsid w:val="008B55C2"/>
    <w:rsid w:val="008B588F"/>
    <w:rsid w:val="008B59DF"/>
    <w:rsid w:val="008B5C73"/>
    <w:rsid w:val="008B5D8A"/>
    <w:rsid w:val="008B668F"/>
    <w:rsid w:val="008B6A15"/>
    <w:rsid w:val="008B6EAA"/>
    <w:rsid w:val="008B762F"/>
    <w:rsid w:val="008B7C81"/>
    <w:rsid w:val="008C040E"/>
    <w:rsid w:val="008C04DD"/>
    <w:rsid w:val="008C08D8"/>
    <w:rsid w:val="008C0EE3"/>
    <w:rsid w:val="008C0FFA"/>
    <w:rsid w:val="008C1137"/>
    <w:rsid w:val="008C16F9"/>
    <w:rsid w:val="008C1DBD"/>
    <w:rsid w:val="008C29AB"/>
    <w:rsid w:val="008C2EBB"/>
    <w:rsid w:val="008C2F62"/>
    <w:rsid w:val="008C3016"/>
    <w:rsid w:val="008C31A8"/>
    <w:rsid w:val="008C3810"/>
    <w:rsid w:val="008C3D07"/>
    <w:rsid w:val="008C4853"/>
    <w:rsid w:val="008C4E62"/>
    <w:rsid w:val="008C4EA5"/>
    <w:rsid w:val="008C5188"/>
    <w:rsid w:val="008C53BD"/>
    <w:rsid w:val="008C5825"/>
    <w:rsid w:val="008C58AB"/>
    <w:rsid w:val="008C5BA5"/>
    <w:rsid w:val="008C5E64"/>
    <w:rsid w:val="008C6420"/>
    <w:rsid w:val="008C668A"/>
    <w:rsid w:val="008C6775"/>
    <w:rsid w:val="008C72A8"/>
    <w:rsid w:val="008C7664"/>
    <w:rsid w:val="008C7A90"/>
    <w:rsid w:val="008D0362"/>
    <w:rsid w:val="008D064C"/>
    <w:rsid w:val="008D0662"/>
    <w:rsid w:val="008D0750"/>
    <w:rsid w:val="008D0967"/>
    <w:rsid w:val="008D0C2D"/>
    <w:rsid w:val="008D283B"/>
    <w:rsid w:val="008D2AC0"/>
    <w:rsid w:val="008D33EF"/>
    <w:rsid w:val="008D3783"/>
    <w:rsid w:val="008D4045"/>
    <w:rsid w:val="008D4126"/>
    <w:rsid w:val="008D4330"/>
    <w:rsid w:val="008D449D"/>
    <w:rsid w:val="008D4A41"/>
    <w:rsid w:val="008D4B96"/>
    <w:rsid w:val="008D4D05"/>
    <w:rsid w:val="008D4EB9"/>
    <w:rsid w:val="008D5087"/>
    <w:rsid w:val="008D587F"/>
    <w:rsid w:val="008D5968"/>
    <w:rsid w:val="008D5B51"/>
    <w:rsid w:val="008D5E62"/>
    <w:rsid w:val="008D68F3"/>
    <w:rsid w:val="008D6923"/>
    <w:rsid w:val="008D6BA4"/>
    <w:rsid w:val="008D6E09"/>
    <w:rsid w:val="008D7232"/>
    <w:rsid w:val="008D7733"/>
    <w:rsid w:val="008D7B95"/>
    <w:rsid w:val="008E04B5"/>
    <w:rsid w:val="008E095E"/>
    <w:rsid w:val="008E0CDA"/>
    <w:rsid w:val="008E0F57"/>
    <w:rsid w:val="008E0FE8"/>
    <w:rsid w:val="008E10DC"/>
    <w:rsid w:val="008E1722"/>
    <w:rsid w:val="008E1F24"/>
    <w:rsid w:val="008E1F27"/>
    <w:rsid w:val="008E264E"/>
    <w:rsid w:val="008E2743"/>
    <w:rsid w:val="008E29DD"/>
    <w:rsid w:val="008E2B96"/>
    <w:rsid w:val="008E2E1F"/>
    <w:rsid w:val="008E3AF4"/>
    <w:rsid w:val="008E403F"/>
    <w:rsid w:val="008E434F"/>
    <w:rsid w:val="008E4715"/>
    <w:rsid w:val="008E4796"/>
    <w:rsid w:val="008E4DE4"/>
    <w:rsid w:val="008E584E"/>
    <w:rsid w:val="008E5F58"/>
    <w:rsid w:val="008E666B"/>
    <w:rsid w:val="008E6A6D"/>
    <w:rsid w:val="008E6C0D"/>
    <w:rsid w:val="008E6DB5"/>
    <w:rsid w:val="008E6E1F"/>
    <w:rsid w:val="008E6EBE"/>
    <w:rsid w:val="008E710A"/>
    <w:rsid w:val="008E717B"/>
    <w:rsid w:val="008E7CF1"/>
    <w:rsid w:val="008E7DB5"/>
    <w:rsid w:val="008F0F13"/>
    <w:rsid w:val="008F15CC"/>
    <w:rsid w:val="008F19CB"/>
    <w:rsid w:val="008F1F69"/>
    <w:rsid w:val="008F297A"/>
    <w:rsid w:val="008F30CC"/>
    <w:rsid w:val="008F3838"/>
    <w:rsid w:val="008F4B9B"/>
    <w:rsid w:val="008F4BBE"/>
    <w:rsid w:val="008F52EF"/>
    <w:rsid w:val="008F55D8"/>
    <w:rsid w:val="008F5991"/>
    <w:rsid w:val="008F5BB2"/>
    <w:rsid w:val="008F5BBC"/>
    <w:rsid w:val="008F618A"/>
    <w:rsid w:val="008F6E7D"/>
    <w:rsid w:val="008F711D"/>
    <w:rsid w:val="008F7496"/>
    <w:rsid w:val="008F7585"/>
    <w:rsid w:val="008F76C7"/>
    <w:rsid w:val="009001DA"/>
    <w:rsid w:val="00900216"/>
    <w:rsid w:val="009006FD"/>
    <w:rsid w:val="00900AFB"/>
    <w:rsid w:val="009010F3"/>
    <w:rsid w:val="009014BE"/>
    <w:rsid w:val="0090194F"/>
    <w:rsid w:val="00901C1A"/>
    <w:rsid w:val="0090206A"/>
    <w:rsid w:val="009024B0"/>
    <w:rsid w:val="0090306D"/>
    <w:rsid w:val="009039D3"/>
    <w:rsid w:val="00903E32"/>
    <w:rsid w:val="00903FED"/>
    <w:rsid w:val="0090443B"/>
    <w:rsid w:val="00904A15"/>
    <w:rsid w:val="00904C3E"/>
    <w:rsid w:val="009059E1"/>
    <w:rsid w:val="00906FA3"/>
    <w:rsid w:val="009073E0"/>
    <w:rsid w:val="0090774B"/>
    <w:rsid w:val="0091076C"/>
    <w:rsid w:val="009108B4"/>
    <w:rsid w:val="00912516"/>
    <w:rsid w:val="009125BC"/>
    <w:rsid w:val="00912664"/>
    <w:rsid w:val="0091294B"/>
    <w:rsid w:val="00913592"/>
    <w:rsid w:val="009143CA"/>
    <w:rsid w:val="0091475F"/>
    <w:rsid w:val="0091478C"/>
    <w:rsid w:val="00914B61"/>
    <w:rsid w:val="00914C73"/>
    <w:rsid w:val="0091550D"/>
    <w:rsid w:val="00915995"/>
    <w:rsid w:val="00915E6B"/>
    <w:rsid w:val="00916549"/>
    <w:rsid w:val="00916F3C"/>
    <w:rsid w:val="00916F9A"/>
    <w:rsid w:val="0091750B"/>
    <w:rsid w:val="00917995"/>
    <w:rsid w:val="00917C3F"/>
    <w:rsid w:val="00917E36"/>
    <w:rsid w:val="00920FE7"/>
    <w:rsid w:val="00921984"/>
    <w:rsid w:val="00921A74"/>
    <w:rsid w:val="00921B98"/>
    <w:rsid w:val="00921C15"/>
    <w:rsid w:val="009223FF"/>
    <w:rsid w:val="009226DD"/>
    <w:rsid w:val="0092285E"/>
    <w:rsid w:val="00922FB3"/>
    <w:rsid w:val="0092327F"/>
    <w:rsid w:val="009232FB"/>
    <w:rsid w:val="00923F85"/>
    <w:rsid w:val="00924BB4"/>
    <w:rsid w:val="00924E32"/>
    <w:rsid w:val="00925107"/>
    <w:rsid w:val="00925697"/>
    <w:rsid w:val="00925BC0"/>
    <w:rsid w:val="00926071"/>
    <w:rsid w:val="009269A6"/>
    <w:rsid w:val="009269B1"/>
    <w:rsid w:val="009269FD"/>
    <w:rsid w:val="00926D17"/>
    <w:rsid w:val="00927098"/>
    <w:rsid w:val="00927151"/>
    <w:rsid w:val="0092775B"/>
    <w:rsid w:val="009300D5"/>
    <w:rsid w:val="0093052D"/>
    <w:rsid w:val="00930701"/>
    <w:rsid w:val="009307EE"/>
    <w:rsid w:val="00931977"/>
    <w:rsid w:val="0093200C"/>
    <w:rsid w:val="00932039"/>
    <w:rsid w:val="00932A85"/>
    <w:rsid w:val="00932E71"/>
    <w:rsid w:val="00933030"/>
    <w:rsid w:val="00933D72"/>
    <w:rsid w:val="009348B1"/>
    <w:rsid w:val="00935100"/>
    <w:rsid w:val="00935395"/>
    <w:rsid w:val="009355A0"/>
    <w:rsid w:val="00935861"/>
    <w:rsid w:val="00935B91"/>
    <w:rsid w:val="00935DC9"/>
    <w:rsid w:val="00935FEF"/>
    <w:rsid w:val="0093604A"/>
    <w:rsid w:val="0093657F"/>
    <w:rsid w:val="0093748A"/>
    <w:rsid w:val="009377E0"/>
    <w:rsid w:val="00940532"/>
    <w:rsid w:val="00940689"/>
    <w:rsid w:val="009409E4"/>
    <w:rsid w:val="00940BCF"/>
    <w:rsid w:val="009417C8"/>
    <w:rsid w:val="00941BC3"/>
    <w:rsid w:val="00941E85"/>
    <w:rsid w:val="009421F0"/>
    <w:rsid w:val="009424F2"/>
    <w:rsid w:val="0094260E"/>
    <w:rsid w:val="00942748"/>
    <w:rsid w:val="00942FF3"/>
    <w:rsid w:val="009438E6"/>
    <w:rsid w:val="009439E5"/>
    <w:rsid w:val="00943EFC"/>
    <w:rsid w:val="00943F9B"/>
    <w:rsid w:val="00943FC9"/>
    <w:rsid w:val="00944010"/>
    <w:rsid w:val="00944021"/>
    <w:rsid w:val="009455F1"/>
    <w:rsid w:val="00945A3C"/>
    <w:rsid w:val="0094623F"/>
    <w:rsid w:val="0094699F"/>
    <w:rsid w:val="00946B08"/>
    <w:rsid w:val="00946B17"/>
    <w:rsid w:val="00946C29"/>
    <w:rsid w:val="009473A4"/>
    <w:rsid w:val="009474A4"/>
    <w:rsid w:val="00947C94"/>
    <w:rsid w:val="00947C98"/>
    <w:rsid w:val="00947D62"/>
    <w:rsid w:val="00950BF0"/>
    <w:rsid w:val="00950FCB"/>
    <w:rsid w:val="00951196"/>
    <w:rsid w:val="009511D5"/>
    <w:rsid w:val="0095169F"/>
    <w:rsid w:val="00951C9B"/>
    <w:rsid w:val="009521D8"/>
    <w:rsid w:val="009523D0"/>
    <w:rsid w:val="00952884"/>
    <w:rsid w:val="00952CE4"/>
    <w:rsid w:val="009532CA"/>
    <w:rsid w:val="00953722"/>
    <w:rsid w:val="0095394F"/>
    <w:rsid w:val="009540B9"/>
    <w:rsid w:val="00954BE7"/>
    <w:rsid w:val="00955A7F"/>
    <w:rsid w:val="00955FCA"/>
    <w:rsid w:val="00956DAD"/>
    <w:rsid w:val="00956FA1"/>
    <w:rsid w:val="00957B29"/>
    <w:rsid w:val="00960080"/>
    <w:rsid w:val="009601E9"/>
    <w:rsid w:val="009604F2"/>
    <w:rsid w:val="00960A34"/>
    <w:rsid w:val="009615EF"/>
    <w:rsid w:val="009618C0"/>
    <w:rsid w:val="00961BB9"/>
    <w:rsid w:val="00961EB4"/>
    <w:rsid w:val="009621C5"/>
    <w:rsid w:val="009624B0"/>
    <w:rsid w:val="009626D2"/>
    <w:rsid w:val="00962A60"/>
    <w:rsid w:val="0096312B"/>
    <w:rsid w:val="0096371B"/>
    <w:rsid w:val="00963DA7"/>
    <w:rsid w:val="00964210"/>
    <w:rsid w:val="009644AB"/>
    <w:rsid w:val="009644CA"/>
    <w:rsid w:val="00964B42"/>
    <w:rsid w:val="00965992"/>
    <w:rsid w:val="00965FA5"/>
    <w:rsid w:val="00966176"/>
    <w:rsid w:val="0096689A"/>
    <w:rsid w:val="009668C8"/>
    <w:rsid w:val="0096695E"/>
    <w:rsid w:val="00966AEF"/>
    <w:rsid w:val="00966F11"/>
    <w:rsid w:val="0097005A"/>
    <w:rsid w:val="00970301"/>
    <w:rsid w:val="009703D1"/>
    <w:rsid w:val="009716A8"/>
    <w:rsid w:val="009717CA"/>
    <w:rsid w:val="00971BC9"/>
    <w:rsid w:val="00972A1F"/>
    <w:rsid w:val="009733E5"/>
    <w:rsid w:val="00973851"/>
    <w:rsid w:val="0097388A"/>
    <w:rsid w:val="00973A68"/>
    <w:rsid w:val="00973C70"/>
    <w:rsid w:val="0097475C"/>
    <w:rsid w:val="0097486E"/>
    <w:rsid w:val="00974F36"/>
    <w:rsid w:val="009756DF"/>
    <w:rsid w:val="00975A24"/>
    <w:rsid w:val="00975B7A"/>
    <w:rsid w:val="00975BBB"/>
    <w:rsid w:val="009768E9"/>
    <w:rsid w:val="00976C2D"/>
    <w:rsid w:val="00976F4D"/>
    <w:rsid w:val="00976FD4"/>
    <w:rsid w:val="00977476"/>
    <w:rsid w:val="00977AA9"/>
    <w:rsid w:val="00977B41"/>
    <w:rsid w:val="00977CFC"/>
    <w:rsid w:val="0098001D"/>
    <w:rsid w:val="009800B3"/>
    <w:rsid w:val="00980A3D"/>
    <w:rsid w:val="00981116"/>
    <w:rsid w:val="009814C3"/>
    <w:rsid w:val="00981762"/>
    <w:rsid w:val="009817C1"/>
    <w:rsid w:val="009819FE"/>
    <w:rsid w:val="00981FDA"/>
    <w:rsid w:val="00982073"/>
    <w:rsid w:val="00982519"/>
    <w:rsid w:val="009826EB"/>
    <w:rsid w:val="00982C8B"/>
    <w:rsid w:val="00982EF0"/>
    <w:rsid w:val="00983A2E"/>
    <w:rsid w:val="00984683"/>
    <w:rsid w:val="00984C32"/>
    <w:rsid w:val="00985225"/>
    <w:rsid w:val="0098549C"/>
    <w:rsid w:val="009854B8"/>
    <w:rsid w:val="00985607"/>
    <w:rsid w:val="00985D89"/>
    <w:rsid w:val="0098656C"/>
    <w:rsid w:val="009866D5"/>
    <w:rsid w:val="009867E2"/>
    <w:rsid w:val="00986E6A"/>
    <w:rsid w:val="00986F0C"/>
    <w:rsid w:val="00986F90"/>
    <w:rsid w:val="00987629"/>
    <w:rsid w:val="00987B41"/>
    <w:rsid w:val="00987F26"/>
    <w:rsid w:val="00990419"/>
    <w:rsid w:val="00990734"/>
    <w:rsid w:val="009908BB"/>
    <w:rsid w:val="00990CD4"/>
    <w:rsid w:val="00991269"/>
    <w:rsid w:val="00991A8B"/>
    <w:rsid w:val="00991C70"/>
    <w:rsid w:val="00992264"/>
    <w:rsid w:val="00992892"/>
    <w:rsid w:val="00992D35"/>
    <w:rsid w:val="00992DDC"/>
    <w:rsid w:val="00992FB8"/>
    <w:rsid w:val="00993CBD"/>
    <w:rsid w:val="00993FF0"/>
    <w:rsid w:val="009946C4"/>
    <w:rsid w:val="00994B94"/>
    <w:rsid w:val="00995336"/>
    <w:rsid w:val="00996167"/>
    <w:rsid w:val="00996B42"/>
    <w:rsid w:val="00996FC2"/>
    <w:rsid w:val="009971D5"/>
    <w:rsid w:val="00997200"/>
    <w:rsid w:val="00997725"/>
    <w:rsid w:val="00997883"/>
    <w:rsid w:val="0099794C"/>
    <w:rsid w:val="009A037F"/>
    <w:rsid w:val="009A0486"/>
    <w:rsid w:val="009A069E"/>
    <w:rsid w:val="009A0754"/>
    <w:rsid w:val="009A077B"/>
    <w:rsid w:val="009A0C1B"/>
    <w:rsid w:val="009A0C83"/>
    <w:rsid w:val="009A10A4"/>
    <w:rsid w:val="009A1321"/>
    <w:rsid w:val="009A18C7"/>
    <w:rsid w:val="009A2B76"/>
    <w:rsid w:val="009A4315"/>
    <w:rsid w:val="009A48B6"/>
    <w:rsid w:val="009A49F8"/>
    <w:rsid w:val="009A55AD"/>
    <w:rsid w:val="009A56B5"/>
    <w:rsid w:val="009A56BA"/>
    <w:rsid w:val="009A57A9"/>
    <w:rsid w:val="009A57E3"/>
    <w:rsid w:val="009A5BC8"/>
    <w:rsid w:val="009A68F9"/>
    <w:rsid w:val="009B03BF"/>
    <w:rsid w:val="009B041A"/>
    <w:rsid w:val="009B0516"/>
    <w:rsid w:val="009B0F24"/>
    <w:rsid w:val="009B10D2"/>
    <w:rsid w:val="009B112A"/>
    <w:rsid w:val="009B1585"/>
    <w:rsid w:val="009B16A1"/>
    <w:rsid w:val="009B27DF"/>
    <w:rsid w:val="009B2943"/>
    <w:rsid w:val="009B2A83"/>
    <w:rsid w:val="009B2EEC"/>
    <w:rsid w:val="009B321B"/>
    <w:rsid w:val="009B3668"/>
    <w:rsid w:val="009B3F37"/>
    <w:rsid w:val="009B4B27"/>
    <w:rsid w:val="009B526F"/>
    <w:rsid w:val="009B622D"/>
    <w:rsid w:val="009B63F3"/>
    <w:rsid w:val="009B6423"/>
    <w:rsid w:val="009B67FC"/>
    <w:rsid w:val="009B6817"/>
    <w:rsid w:val="009B6B6D"/>
    <w:rsid w:val="009B6CF8"/>
    <w:rsid w:val="009B7132"/>
    <w:rsid w:val="009B723C"/>
    <w:rsid w:val="009B7455"/>
    <w:rsid w:val="009B7627"/>
    <w:rsid w:val="009B7628"/>
    <w:rsid w:val="009B7732"/>
    <w:rsid w:val="009B785D"/>
    <w:rsid w:val="009B7FEF"/>
    <w:rsid w:val="009C0769"/>
    <w:rsid w:val="009C086E"/>
    <w:rsid w:val="009C09D6"/>
    <w:rsid w:val="009C146A"/>
    <w:rsid w:val="009C1ADC"/>
    <w:rsid w:val="009C1D37"/>
    <w:rsid w:val="009C2DB0"/>
    <w:rsid w:val="009C304A"/>
    <w:rsid w:val="009C3A41"/>
    <w:rsid w:val="009C3F12"/>
    <w:rsid w:val="009C4548"/>
    <w:rsid w:val="009C5340"/>
    <w:rsid w:val="009C538C"/>
    <w:rsid w:val="009C5554"/>
    <w:rsid w:val="009C5858"/>
    <w:rsid w:val="009C6159"/>
    <w:rsid w:val="009C6883"/>
    <w:rsid w:val="009C6963"/>
    <w:rsid w:val="009C6F60"/>
    <w:rsid w:val="009C70FF"/>
    <w:rsid w:val="009D003A"/>
    <w:rsid w:val="009D0C20"/>
    <w:rsid w:val="009D114F"/>
    <w:rsid w:val="009D16A3"/>
    <w:rsid w:val="009D1B26"/>
    <w:rsid w:val="009D2330"/>
    <w:rsid w:val="009D2836"/>
    <w:rsid w:val="009D3019"/>
    <w:rsid w:val="009D31AF"/>
    <w:rsid w:val="009D3314"/>
    <w:rsid w:val="009D351F"/>
    <w:rsid w:val="009D3AC3"/>
    <w:rsid w:val="009D3CB7"/>
    <w:rsid w:val="009D4098"/>
    <w:rsid w:val="009D4ECA"/>
    <w:rsid w:val="009D53BC"/>
    <w:rsid w:val="009D54E6"/>
    <w:rsid w:val="009D5EAD"/>
    <w:rsid w:val="009D6012"/>
    <w:rsid w:val="009D66A2"/>
    <w:rsid w:val="009D6E77"/>
    <w:rsid w:val="009D78A4"/>
    <w:rsid w:val="009D7920"/>
    <w:rsid w:val="009D7AD3"/>
    <w:rsid w:val="009E0442"/>
    <w:rsid w:val="009E060D"/>
    <w:rsid w:val="009E07D0"/>
    <w:rsid w:val="009E0A76"/>
    <w:rsid w:val="009E0CE8"/>
    <w:rsid w:val="009E10F1"/>
    <w:rsid w:val="009E11F1"/>
    <w:rsid w:val="009E1814"/>
    <w:rsid w:val="009E1ADF"/>
    <w:rsid w:val="009E1B32"/>
    <w:rsid w:val="009E28E4"/>
    <w:rsid w:val="009E28E8"/>
    <w:rsid w:val="009E2ED8"/>
    <w:rsid w:val="009E31C4"/>
    <w:rsid w:val="009E3D44"/>
    <w:rsid w:val="009E3D4F"/>
    <w:rsid w:val="009E4840"/>
    <w:rsid w:val="009E48CE"/>
    <w:rsid w:val="009E52D2"/>
    <w:rsid w:val="009E6DD8"/>
    <w:rsid w:val="009F0233"/>
    <w:rsid w:val="009F0DCD"/>
    <w:rsid w:val="009F26ED"/>
    <w:rsid w:val="009F291B"/>
    <w:rsid w:val="009F30A4"/>
    <w:rsid w:val="009F348F"/>
    <w:rsid w:val="009F3786"/>
    <w:rsid w:val="009F3F80"/>
    <w:rsid w:val="009F4016"/>
    <w:rsid w:val="009F4CC0"/>
    <w:rsid w:val="009F50D3"/>
    <w:rsid w:val="009F5115"/>
    <w:rsid w:val="009F52E4"/>
    <w:rsid w:val="009F5451"/>
    <w:rsid w:val="009F5755"/>
    <w:rsid w:val="009F5BD9"/>
    <w:rsid w:val="009F5FD8"/>
    <w:rsid w:val="009F6C18"/>
    <w:rsid w:val="009F6F65"/>
    <w:rsid w:val="009F7066"/>
    <w:rsid w:val="009F7E6D"/>
    <w:rsid w:val="00A001A8"/>
    <w:rsid w:val="00A0035F"/>
    <w:rsid w:val="00A00825"/>
    <w:rsid w:val="00A0088F"/>
    <w:rsid w:val="00A00C26"/>
    <w:rsid w:val="00A00F0D"/>
    <w:rsid w:val="00A01120"/>
    <w:rsid w:val="00A01316"/>
    <w:rsid w:val="00A01613"/>
    <w:rsid w:val="00A01AB5"/>
    <w:rsid w:val="00A01C13"/>
    <w:rsid w:val="00A02885"/>
    <w:rsid w:val="00A02B02"/>
    <w:rsid w:val="00A02CA0"/>
    <w:rsid w:val="00A032AF"/>
    <w:rsid w:val="00A03440"/>
    <w:rsid w:val="00A03620"/>
    <w:rsid w:val="00A03768"/>
    <w:rsid w:val="00A04D57"/>
    <w:rsid w:val="00A054BC"/>
    <w:rsid w:val="00A05586"/>
    <w:rsid w:val="00A05CA4"/>
    <w:rsid w:val="00A05DCB"/>
    <w:rsid w:val="00A05E22"/>
    <w:rsid w:val="00A060B3"/>
    <w:rsid w:val="00A06250"/>
    <w:rsid w:val="00A06309"/>
    <w:rsid w:val="00A06CD3"/>
    <w:rsid w:val="00A07B0B"/>
    <w:rsid w:val="00A07C54"/>
    <w:rsid w:val="00A07D0E"/>
    <w:rsid w:val="00A1032E"/>
    <w:rsid w:val="00A105BA"/>
    <w:rsid w:val="00A1066A"/>
    <w:rsid w:val="00A11108"/>
    <w:rsid w:val="00A11356"/>
    <w:rsid w:val="00A11C8D"/>
    <w:rsid w:val="00A12B84"/>
    <w:rsid w:val="00A12E76"/>
    <w:rsid w:val="00A130FC"/>
    <w:rsid w:val="00A131D6"/>
    <w:rsid w:val="00A136BD"/>
    <w:rsid w:val="00A13D7C"/>
    <w:rsid w:val="00A14486"/>
    <w:rsid w:val="00A145A7"/>
    <w:rsid w:val="00A145FB"/>
    <w:rsid w:val="00A14961"/>
    <w:rsid w:val="00A14C24"/>
    <w:rsid w:val="00A14E9F"/>
    <w:rsid w:val="00A15101"/>
    <w:rsid w:val="00A158C0"/>
    <w:rsid w:val="00A17FC2"/>
    <w:rsid w:val="00A20164"/>
    <w:rsid w:val="00A21709"/>
    <w:rsid w:val="00A21B4D"/>
    <w:rsid w:val="00A21DBB"/>
    <w:rsid w:val="00A21ED2"/>
    <w:rsid w:val="00A21F82"/>
    <w:rsid w:val="00A2215E"/>
    <w:rsid w:val="00A225E4"/>
    <w:rsid w:val="00A226BF"/>
    <w:rsid w:val="00A22A25"/>
    <w:rsid w:val="00A23629"/>
    <w:rsid w:val="00A236E8"/>
    <w:rsid w:val="00A23AFE"/>
    <w:rsid w:val="00A23F82"/>
    <w:rsid w:val="00A244AF"/>
    <w:rsid w:val="00A24687"/>
    <w:rsid w:val="00A247AC"/>
    <w:rsid w:val="00A24E01"/>
    <w:rsid w:val="00A24F38"/>
    <w:rsid w:val="00A25D1A"/>
    <w:rsid w:val="00A25DF8"/>
    <w:rsid w:val="00A26594"/>
    <w:rsid w:val="00A26883"/>
    <w:rsid w:val="00A2699F"/>
    <w:rsid w:val="00A26B0A"/>
    <w:rsid w:val="00A26C3C"/>
    <w:rsid w:val="00A26F8E"/>
    <w:rsid w:val="00A272B6"/>
    <w:rsid w:val="00A2737F"/>
    <w:rsid w:val="00A27763"/>
    <w:rsid w:val="00A27802"/>
    <w:rsid w:val="00A27C38"/>
    <w:rsid w:val="00A27E26"/>
    <w:rsid w:val="00A27FE2"/>
    <w:rsid w:val="00A30B05"/>
    <w:rsid w:val="00A30EA2"/>
    <w:rsid w:val="00A3158C"/>
    <w:rsid w:val="00A31E27"/>
    <w:rsid w:val="00A3230B"/>
    <w:rsid w:val="00A3239B"/>
    <w:rsid w:val="00A3260D"/>
    <w:rsid w:val="00A329BD"/>
    <w:rsid w:val="00A32CC2"/>
    <w:rsid w:val="00A3304D"/>
    <w:rsid w:val="00A33202"/>
    <w:rsid w:val="00A33DC2"/>
    <w:rsid w:val="00A34084"/>
    <w:rsid w:val="00A3419B"/>
    <w:rsid w:val="00A34415"/>
    <w:rsid w:val="00A34776"/>
    <w:rsid w:val="00A34854"/>
    <w:rsid w:val="00A354F9"/>
    <w:rsid w:val="00A35B31"/>
    <w:rsid w:val="00A35C0D"/>
    <w:rsid w:val="00A3600F"/>
    <w:rsid w:val="00A36910"/>
    <w:rsid w:val="00A36B48"/>
    <w:rsid w:val="00A36BB4"/>
    <w:rsid w:val="00A37353"/>
    <w:rsid w:val="00A3741F"/>
    <w:rsid w:val="00A37621"/>
    <w:rsid w:val="00A37825"/>
    <w:rsid w:val="00A40705"/>
    <w:rsid w:val="00A41179"/>
    <w:rsid w:val="00A41CD4"/>
    <w:rsid w:val="00A41DB9"/>
    <w:rsid w:val="00A42589"/>
    <w:rsid w:val="00A4273E"/>
    <w:rsid w:val="00A4295B"/>
    <w:rsid w:val="00A42A50"/>
    <w:rsid w:val="00A43971"/>
    <w:rsid w:val="00A43D18"/>
    <w:rsid w:val="00A44133"/>
    <w:rsid w:val="00A44732"/>
    <w:rsid w:val="00A453B4"/>
    <w:rsid w:val="00A45813"/>
    <w:rsid w:val="00A459EF"/>
    <w:rsid w:val="00A45C0A"/>
    <w:rsid w:val="00A463CF"/>
    <w:rsid w:val="00A4688D"/>
    <w:rsid w:val="00A46DA0"/>
    <w:rsid w:val="00A474A2"/>
    <w:rsid w:val="00A47C32"/>
    <w:rsid w:val="00A47D83"/>
    <w:rsid w:val="00A501F2"/>
    <w:rsid w:val="00A5036C"/>
    <w:rsid w:val="00A50570"/>
    <w:rsid w:val="00A51160"/>
    <w:rsid w:val="00A51B18"/>
    <w:rsid w:val="00A52333"/>
    <w:rsid w:val="00A52347"/>
    <w:rsid w:val="00A525AE"/>
    <w:rsid w:val="00A5357B"/>
    <w:rsid w:val="00A54519"/>
    <w:rsid w:val="00A5455A"/>
    <w:rsid w:val="00A5487D"/>
    <w:rsid w:val="00A54AD0"/>
    <w:rsid w:val="00A55A8A"/>
    <w:rsid w:val="00A55D4B"/>
    <w:rsid w:val="00A5663E"/>
    <w:rsid w:val="00A579F3"/>
    <w:rsid w:val="00A57AD2"/>
    <w:rsid w:val="00A6086F"/>
    <w:rsid w:val="00A608E5"/>
    <w:rsid w:val="00A60982"/>
    <w:rsid w:val="00A61941"/>
    <w:rsid w:val="00A61F00"/>
    <w:rsid w:val="00A62040"/>
    <w:rsid w:val="00A6527E"/>
    <w:rsid w:val="00A652AC"/>
    <w:rsid w:val="00A6585D"/>
    <w:rsid w:val="00A66190"/>
    <w:rsid w:val="00A66513"/>
    <w:rsid w:val="00A66E9C"/>
    <w:rsid w:val="00A66EAD"/>
    <w:rsid w:val="00A67095"/>
    <w:rsid w:val="00A675BD"/>
    <w:rsid w:val="00A67B09"/>
    <w:rsid w:val="00A67CD4"/>
    <w:rsid w:val="00A67D7D"/>
    <w:rsid w:val="00A67DA4"/>
    <w:rsid w:val="00A67DA5"/>
    <w:rsid w:val="00A70191"/>
    <w:rsid w:val="00A70306"/>
    <w:rsid w:val="00A7062F"/>
    <w:rsid w:val="00A70A2A"/>
    <w:rsid w:val="00A70D31"/>
    <w:rsid w:val="00A70F5B"/>
    <w:rsid w:val="00A718A7"/>
    <w:rsid w:val="00A71924"/>
    <w:rsid w:val="00A71C70"/>
    <w:rsid w:val="00A71FC1"/>
    <w:rsid w:val="00A72240"/>
    <w:rsid w:val="00A7238C"/>
    <w:rsid w:val="00A728E5"/>
    <w:rsid w:val="00A73001"/>
    <w:rsid w:val="00A73C95"/>
    <w:rsid w:val="00A7404D"/>
    <w:rsid w:val="00A7418D"/>
    <w:rsid w:val="00A75035"/>
    <w:rsid w:val="00A75600"/>
    <w:rsid w:val="00A7608B"/>
    <w:rsid w:val="00A765DC"/>
    <w:rsid w:val="00A76718"/>
    <w:rsid w:val="00A76D73"/>
    <w:rsid w:val="00A771BC"/>
    <w:rsid w:val="00A771BD"/>
    <w:rsid w:val="00A772E1"/>
    <w:rsid w:val="00A774A6"/>
    <w:rsid w:val="00A774F0"/>
    <w:rsid w:val="00A77C11"/>
    <w:rsid w:val="00A802B3"/>
    <w:rsid w:val="00A802DA"/>
    <w:rsid w:val="00A80537"/>
    <w:rsid w:val="00A80A02"/>
    <w:rsid w:val="00A80CE2"/>
    <w:rsid w:val="00A81B0B"/>
    <w:rsid w:val="00A81D3B"/>
    <w:rsid w:val="00A81D53"/>
    <w:rsid w:val="00A81F69"/>
    <w:rsid w:val="00A8247D"/>
    <w:rsid w:val="00A82690"/>
    <w:rsid w:val="00A827BA"/>
    <w:rsid w:val="00A82EE1"/>
    <w:rsid w:val="00A831FC"/>
    <w:rsid w:val="00A83827"/>
    <w:rsid w:val="00A83876"/>
    <w:rsid w:val="00A83B2C"/>
    <w:rsid w:val="00A83B3A"/>
    <w:rsid w:val="00A83D37"/>
    <w:rsid w:val="00A8488D"/>
    <w:rsid w:val="00A84B5B"/>
    <w:rsid w:val="00A8529F"/>
    <w:rsid w:val="00A852D5"/>
    <w:rsid w:val="00A85426"/>
    <w:rsid w:val="00A8586A"/>
    <w:rsid w:val="00A85BD4"/>
    <w:rsid w:val="00A863CC"/>
    <w:rsid w:val="00A865BE"/>
    <w:rsid w:val="00A86A92"/>
    <w:rsid w:val="00A86AB9"/>
    <w:rsid w:val="00A86E68"/>
    <w:rsid w:val="00A8704B"/>
    <w:rsid w:val="00A877D0"/>
    <w:rsid w:val="00A87F26"/>
    <w:rsid w:val="00A90428"/>
    <w:rsid w:val="00A9160D"/>
    <w:rsid w:val="00A91A4C"/>
    <w:rsid w:val="00A91D96"/>
    <w:rsid w:val="00A9285B"/>
    <w:rsid w:val="00A92AD5"/>
    <w:rsid w:val="00A9333A"/>
    <w:rsid w:val="00A936AF"/>
    <w:rsid w:val="00A93D6B"/>
    <w:rsid w:val="00A94339"/>
    <w:rsid w:val="00A94EAD"/>
    <w:rsid w:val="00A950DB"/>
    <w:rsid w:val="00A952CD"/>
    <w:rsid w:val="00A95566"/>
    <w:rsid w:val="00A95606"/>
    <w:rsid w:val="00A9570F"/>
    <w:rsid w:val="00A95C8D"/>
    <w:rsid w:val="00A95D71"/>
    <w:rsid w:val="00A9604A"/>
    <w:rsid w:val="00A96057"/>
    <w:rsid w:val="00A96357"/>
    <w:rsid w:val="00A96C63"/>
    <w:rsid w:val="00A97D89"/>
    <w:rsid w:val="00A97E6E"/>
    <w:rsid w:val="00AA064D"/>
    <w:rsid w:val="00AA0777"/>
    <w:rsid w:val="00AA0AF1"/>
    <w:rsid w:val="00AA16AD"/>
    <w:rsid w:val="00AA1AD5"/>
    <w:rsid w:val="00AA20E7"/>
    <w:rsid w:val="00AA2188"/>
    <w:rsid w:val="00AA244E"/>
    <w:rsid w:val="00AA27CA"/>
    <w:rsid w:val="00AA2B56"/>
    <w:rsid w:val="00AA2D0C"/>
    <w:rsid w:val="00AA3123"/>
    <w:rsid w:val="00AA409D"/>
    <w:rsid w:val="00AA4271"/>
    <w:rsid w:val="00AA4468"/>
    <w:rsid w:val="00AA482F"/>
    <w:rsid w:val="00AA486D"/>
    <w:rsid w:val="00AA4900"/>
    <w:rsid w:val="00AA499D"/>
    <w:rsid w:val="00AA4D44"/>
    <w:rsid w:val="00AA514B"/>
    <w:rsid w:val="00AA51FA"/>
    <w:rsid w:val="00AA5D16"/>
    <w:rsid w:val="00AA5F55"/>
    <w:rsid w:val="00AA5F5F"/>
    <w:rsid w:val="00AA647E"/>
    <w:rsid w:val="00AA6EC7"/>
    <w:rsid w:val="00AA7AAE"/>
    <w:rsid w:val="00AB0849"/>
    <w:rsid w:val="00AB091C"/>
    <w:rsid w:val="00AB108C"/>
    <w:rsid w:val="00AB1227"/>
    <w:rsid w:val="00AB174E"/>
    <w:rsid w:val="00AB1BF0"/>
    <w:rsid w:val="00AB224E"/>
    <w:rsid w:val="00AB22AD"/>
    <w:rsid w:val="00AB25B2"/>
    <w:rsid w:val="00AB2B7F"/>
    <w:rsid w:val="00AB2CFA"/>
    <w:rsid w:val="00AB32FC"/>
    <w:rsid w:val="00AB35FE"/>
    <w:rsid w:val="00AB3954"/>
    <w:rsid w:val="00AB3A53"/>
    <w:rsid w:val="00AB3D73"/>
    <w:rsid w:val="00AB4D50"/>
    <w:rsid w:val="00AB4FD8"/>
    <w:rsid w:val="00AB5003"/>
    <w:rsid w:val="00AB51B5"/>
    <w:rsid w:val="00AB5399"/>
    <w:rsid w:val="00AB586A"/>
    <w:rsid w:val="00AB5962"/>
    <w:rsid w:val="00AB5F83"/>
    <w:rsid w:val="00AB62FB"/>
    <w:rsid w:val="00AB673C"/>
    <w:rsid w:val="00AB6D3A"/>
    <w:rsid w:val="00AB715F"/>
    <w:rsid w:val="00AB7666"/>
    <w:rsid w:val="00AB7D07"/>
    <w:rsid w:val="00AC09E8"/>
    <w:rsid w:val="00AC0A8B"/>
    <w:rsid w:val="00AC0ED2"/>
    <w:rsid w:val="00AC109F"/>
    <w:rsid w:val="00AC14BB"/>
    <w:rsid w:val="00AC194C"/>
    <w:rsid w:val="00AC1D86"/>
    <w:rsid w:val="00AC20E1"/>
    <w:rsid w:val="00AC219A"/>
    <w:rsid w:val="00AC250F"/>
    <w:rsid w:val="00AC291B"/>
    <w:rsid w:val="00AC2AA7"/>
    <w:rsid w:val="00AC2F41"/>
    <w:rsid w:val="00AC339D"/>
    <w:rsid w:val="00AC33DA"/>
    <w:rsid w:val="00AC355A"/>
    <w:rsid w:val="00AC38E1"/>
    <w:rsid w:val="00AC3C47"/>
    <w:rsid w:val="00AC3EA5"/>
    <w:rsid w:val="00AC3F24"/>
    <w:rsid w:val="00AC4552"/>
    <w:rsid w:val="00AC46F1"/>
    <w:rsid w:val="00AC51AE"/>
    <w:rsid w:val="00AC52A1"/>
    <w:rsid w:val="00AC547E"/>
    <w:rsid w:val="00AC54FD"/>
    <w:rsid w:val="00AC551C"/>
    <w:rsid w:val="00AC5C46"/>
    <w:rsid w:val="00AC64E7"/>
    <w:rsid w:val="00AC669B"/>
    <w:rsid w:val="00AC6E91"/>
    <w:rsid w:val="00AC7D96"/>
    <w:rsid w:val="00AD0776"/>
    <w:rsid w:val="00AD0A04"/>
    <w:rsid w:val="00AD0D4F"/>
    <w:rsid w:val="00AD1267"/>
    <w:rsid w:val="00AD1AD0"/>
    <w:rsid w:val="00AD1CE2"/>
    <w:rsid w:val="00AD2552"/>
    <w:rsid w:val="00AD28EF"/>
    <w:rsid w:val="00AD2B4E"/>
    <w:rsid w:val="00AD3425"/>
    <w:rsid w:val="00AD37FC"/>
    <w:rsid w:val="00AD3989"/>
    <w:rsid w:val="00AD407E"/>
    <w:rsid w:val="00AD4589"/>
    <w:rsid w:val="00AD51E9"/>
    <w:rsid w:val="00AD52E9"/>
    <w:rsid w:val="00AD5585"/>
    <w:rsid w:val="00AD562E"/>
    <w:rsid w:val="00AD5A62"/>
    <w:rsid w:val="00AD5E8F"/>
    <w:rsid w:val="00AD6140"/>
    <w:rsid w:val="00AD6654"/>
    <w:rsid w:val="00AD66E0"/>
    <w:rsid w:val="00AD7109"/>
    <w:rsid w:val="00AD766C"/>
    <w:rsid w:val="00AD76ED"/>
    <w:rsid w:val="00AD7751"/>
    <w:rsid w:val="00AE11CB"/>
    <w:rsid w:val="00AE1281"/>
    <w:rsid w:val="00AE12AC"/>
    <w:rsid w:val="00AE1446"/>
    <w:rsid w:val="00AE1B0E"/>
    <w:rsid w:val="00AE20C9"/>
    <w:rsid w:val="00AE214B"/>
    <w:rsid w:val="00AE2151"/>
    <w:rsid w:val="00AE2729"/>
    <w:rsid w:val="00AE2B3E"/>
    <w:rsid w:val="00AE3C7F"/>
    <w:rsid w:val="00AE3E3D"/>
    <w:rsid w:val="00AE42BF"/>
    <w:rsid w:val="00AE4B3E"/>
    <w:rsid w:val="00AE4D1F"/>
    <w:rsid w:val="00AE556F"/>
    <w:rsid w:val="00AE573F"/>
    <w:rsid w:val="00AE5EEB"/>
    <w:rsid w:val="00AE61BE"/>
    <w:rsid w:val="00AE6702"/>
    <w:rsid w:val="00AE6815"/>
    <w:rsid w:val="00AE6A9A"/>
    <w:rsid w:val="00AE6BCC"/>
    <w:rsid w:val="00AE70B2"/>
    <w:rsid w:val="00AE7311"/>
    <w:rsid w:val="00AE731E"/>
    <w:rsid w:val="00AE7816"/>
    <w:rsid w:val="00AE7B3B"/>
    <w:rsid w:val="00AE7C7C"/>
    <w:rsid w:val="00AE7D42"/>
    <w:rsid w:val="00AE7D48"/>
    <w:rsid w:val="00AF0004"/>
    <w:rsid w:val="00AF0BE8"/>
    <w:rsid w:val="00AF0C8C"/>
    <w:rsid w:val="00AF0CBD"/>
    <w:rsid w:val="00AF10D6"/>
    <w:rsid w:val="00AF1546"/>
    <w:rsid w:val="00AF210B"/>
    <w:rsid w:val="00AF2270"/>
    <w:rsid w:val="00AF22E0"/>
    <w:rsid w:val="00AF2432"/>
    <w:rsid w:val="00AF24B8"/>
    <w:rsid w:val="00AF29CC"/>
    <w:rsid w:val="00AF2C0E"/>
    <w:rsid w:val="00AF2EA8"/>
    <w:rsid w:val="00AF3D5D"/>
    <w:rsid w:val="00AF417F"/>
    <w:rsid w:val="00AF48D0"/>
    <w:rsid w:val="00AF4A70"/>
    <w:rsid w:val="00AF4D06"/>
    <w:rsid w:val="00AF4EAF"/>
    <w:rsid w:val="00AF5AA4"/>
    <w:rsid w:val="00AF5D0F"/>
    <w:rsid w:val="00AF5D41"/>
    <w:rsid w:val="00AF5DDB"/>
    <w:rsid w:val="00AF6741"/>
    <w:rsid w:val="00AF687A"/>
    <w:rsid w:val="00AF6DDA"/>
    <w:rsid w:val="00AF6DEC"/>
    <w:rsid w:val="00AF6F39"/>
    <w:rsid w:val="00AF6FEF"/>
    <w:rsid w:val="00AF7779"/>
    <w:rsid w:val="00AF7A46"/>
    <w:rsid w:val="00AF7B94"/>
    <w:rsid w:val="00B0021D"/>
    <w:rsid w:val="00B00DEA"/>
    <w:rsid w:val="00B00EA0"/>
    <w:rsid w:val="00B01018"/>
    <w:rsid w:val="00B01754"/>
    <w:rsid w:val="00B01F60"/>
    <w:rsid w:val="00B02084"/>
    <w:rsid w:val="00B02134"/>
    <w:rsid w:val="00B02313"/>
    <w:rsid w:val="00B02717"/>
    <w:rsid w:val="00B02A50"/>
    <w:rsid w:val="00B02E25"/>
    <w:rsid w:val="00B03471"/>
    <w:rsid w:val="00B03855"/>
    <w:rsid w:val="00B040B1"/>
    <w:rsid w:val="00B048F2"/>
    <w:rsid w:val="00B04B0C"/>
    <w:rsid w:val="00B04CFF"/>
    <w:rsid w:val="00B052C9"/>
    <w:rsid w:val="00B056BC"/>
    <w:rsid w:val="00B05A75"/>
    <w:rsid w:val="00B05F50"/>
    <w:rsid w:val="00B06283"/>
    <w:rsid w:val="00B0657E"/>
    <w:rsid w:val="00B0679C"/>
    <w:rsid w:val="00B06893"/>
    <w:rsid w:val="00B06B47"/>
    <w:rsid w:val="00B06B9B"/>
    <w:rsid w:val="00B06F18"/>
    <w:rsid w:val="00B06F9E"/>
    <w:rsid w:val="00B0737F"/>
    <w:rsid w:val="00B073ED"/>
    <w:rsid w:val="00B10609"/>
    <w:rsid w:val="00B10680"/>
    <w:rsid w:val="00B107BE"/>
    <w:rsid w:val="00B1174B"/>
    <w:rsid w:val="00B11896"/>
    <w:rsid w:val="00B118DD"/>
    <w:rsid w:val="00B12265"/>
    <w:rsid w:val="00B13108"/>
    <w:rsid w:val="00B13921"/>
    <w:rsid w:val="00B1395E"/>
    <w:rsid w:val="00B13F7F"/>
    <w:rsid w:val="00B15449"/>
    <w:rsid w:val="00B15754"/>
    <w:rsid w:val="00B1600C"/>
    <w:rsid w:val="00B1680D"/>
    <w:rsid w:val="00B16D0F"/>
    <w:rsid w:val="00B16FC7"/>
    <w:rsid w:val="00B17030"/>
    <w:rsid w:val="00B17429"/>
    <w:rsid w:val="00B17D0C"/>
    <w:rsid w:val="00B204D1"/>
    <w:rsid w:val="00B206E1"/>
    <w:rsid w:val="00B20D15"/>
    <w:rsid w:val="00B20E0F"/>
    <w:rsid w:val="00B218B0"/>
    <w:rsid w:val="00B21907"/>
    <w:rsid w:val="00B21E37"/>
    <w:rsid w:val="00B22021"/>
    <w:rsid w:val="00B22A1B"/>
    <w:rsid w:val="00B233B3"/>
    <w:rsid w:val="00B23853"/>
    <w:rsid w:val="00B23DE5"/>
    <w:rsid w:val="00B2446C"/>
    <w:rsid w:val="00B245D6"/>
    <w:rsid w:val="00B2532B"/>
    <w:rsid w:val="00B25C5D"/>
    <w:rsid w:val="00B25E98"/>
    <w:rsid w:val="00B26215"/>
    <w:rsid w:val="00B26318"/>
    <w:rsid w:val="00B26E07"/>
    <w:rsid w:val="00B301A0"/>
    <w:rsid w:val="00B308C2"/>
    <w:rsid w:val="00B30D18"/>
    <w:rsid w:val="00B3103E"/>
    <w:rsid w:val="00B314CD"/>
    <w:rsid w:val="00B31D44"/>
    <w:rsid w:val="00B32042"/>
    <w:rsid w:val="00B32090"/>
    <w:rsid w:val="00B3210B"/>
    <w:rsid w:val="00B32700"/>
    <w:rsid w:val="00B32899"/>
    <w:rsid w:val="00B32962"/>
    <w:rsid w:val="00B32F4E"/>
    <w:rsid w:val="00B32F9A"/>
    <w:rsid w:val="00B3305F"/>
    <w:rsid w:val="00B33C3D"/>
    <w:rsid w:val="00B3468A"/>
    <w:rsid w:val="00B348CD"/>
    <w:rsid w:val="00B34D87"/>
    <w:rsid w:val="00B3555B"/>
    <w:rsid w:val="00B35C01"/>
    <w:rsid w:val="00B35CF6"/>
    <w:rsid w:val="00B360CE"/>
    <w:rsid w:val="00B37264"/>
    <w:rsid w:val="00B3743E"/>
    <w:rsid w:val="00B376C2"/>
    <w:rsid w:val="00B379D4"/>
    <w:rsid w:val="00B40333"/>
    <w:rsid w:val="00B40C94"/>
    <w:rsid w:val="00B40F69"/>
    <w:rsid w:val="00B415A7"/>
    <w:rsid w:val="00B4160A"/>
    <w:rsid w:val="00B416A3"/>
    <w:rsid w:val="00B41C64"/>
    <w:rsid w:val="00B423E3"/>
    <w:rsid w:val="00B42901"/>
    <w:rsid w:val="00B42CD5"/>
    <w:rsid w:val="00B43087"/>
    <w:rsid w:val="00B4379F"/>
    <w:rsid w:val="00B43BC3"/>
    <w:rsid w:val="00B444AE"/>
    <w:rsid w:val="00B44707"/>
    <w:rsid w:val="00B448C2"/>
    <w:rsid w:val="00B45132"/>
    <w:rsid w:val="00B458A7"/>
    <w:rsid w:val="00B46044"/>
    <w:rsid w:val="00B460BF"/>
    <w:rsid w:val="00B469B4"/>
    <w:rsid w:val="00B472AD"/>
    <w:rsid w:val="00B4761F"/>
    <w:rsid w:val="00B4765C"/>
    <w:rsid w:val="00B4777C"/>
    <w:rsid w:val="00B50236"/>
    <w:rsid w:val="00B508B1"/>
    <w:rsid w:val="00B5106F"/>
    <w:rsid w:val="00B5133B"/>
    <w:rsid w:val="00B515E6"/>
    <w:rsid w:val="00B51811"/>
    <w:rsid w:val="00B51F71"/>
    <w:rsid w:val="00B52538"/>
    <w:rsid w:val="00B5309D"/>
    <w:rsid w:val="00B53128"/>
    <w:rsid w:val="00B5314D"/>
    <w:rsid w:val="00B54060"/>
    <w:rsid w:val="00B543C3"/>
    <w:rsid w:val="00B543ED"/>
    <w:rsid w:val="00B5449F"/>
    <w:rsid w:val="00B54652"/>
    <w:rsid w:val="00B55839"/>
    <w:rsid w:val="00B5588F"/>
    <w:rsid w:val="00B55C0D"/>
    <w:rsid w:val="00B55D00"/>
    <w:rsid w:val="00B56B97"/>
    <w:rsid w:val="00B56E9F"/>
    <w:rsid w:val="00B5757C"/>
    <w:rsid w:val="00B5760B"/>
    <w:rsid w:val="00B577C8"/>
    <w:rsid w:val="00B57AF7"/>
    <w:rsid w:val="00B600D8"/>
    <w:rsid w:val="00B601D1"/>
    <w:rsid w:val="00B606AE"/>
    <w:rsid w:val="00B607A5"/>
    <w:rsid w:val="00B609D6"/>
    <w:rsid w:val="00B60B9B"/>
    <w:rsid w:val="00B60F94"/>
    <w:rsid w:val="00B6141A"/>
    <w:rsid w:val="00B61471"/>
    <w:rsid w:val="00B61A4F"/>
    <w:rsid w:val="00B624BF"/>
    <w:rsid w:val="00B62972"/>
    <w:rsid w:val="00B62978"/>
    <w:rsid w:val="00B62EB5"/>
    <w:rsid w:val="00B63297"/>
    <w:rsid w:val="00B64C24"/>
    <w:rsid w:val="00B665ED"/>
    <w:rsid w:val="00B66723"/>
    <w:rsid w:val="00B66776"/>
    <w:rsid w:val="00B6683C"/>
    <w:rsid w:val="00B66A25"/>
    <w:rsid w:val="00B671AE"/>
    <w:rsid w:val="00B673C1"/>
    <w:rsid w:val="00B6767D"/>
    <w:rsid w:val="00B67C33"/>
    <w:rsid w:val="00B7001E"/>
    <w:rsid w:val="00B7043C"/>
    <w:rsid w:val="00B704D1"/>
    <w:rsid w:val="00B70AD7"/>
    <w:rsid w:val="00B717F5"/>
    <w:rsid w:val="00B71A35"/>
    <w:rsid w:val="00B71AA9"/>
    <w:rsid w:val="00B71DF5"/>
    <w:rsid w:val="00B72166"/>
    <w:rsid w:val="00B721DE"/>
    <w:rsid w:val="00B723B0"/>
    <w:rsid w:val="00B72941"/>
    <w:rsid w:val="00B72B5D"/>
    <w:rsid w:val="00B72E53"/>
    <w:rsid w:val="00B73569"/>
    <w:rsid w:val="00B73696"/>
    <w:rsid w:val="00B73762"/>
    <w:rsid w:val="00B73923"/>
    <w:rsid w:val="00B73BB7"/>
    <w:rsid w:val="00B74224"/>
    <w:rsid w:val="00B742EB"/>
    <w:rsid w:val="00B74784"/>
    <w:rsid w:val="00B74816"/>
    <w:rsid w:val="00B74F7E"/>
    <w:rsid w:val="00B75288"/>
    <w:rsid w:val="00B75391"/>
    <w:rsid w:val="00B7558F"/>
    <w:rsid w:val="00B7597A"/>
    <w:rsid w:val="00B75A16"/>
    <w:rsid w:val="00B77578"/>
    <w:rsid w:val="00B77A3F"/>
    <w:rsid w:val="00B77A73"/>
    <w:rsid w:val="00B77FF8"/>
    <w:rsid w:val="00B80069"/>
    <w:rsid w:val="00B800E3"/>
    <w:rsid w:val="00B80617"/>
    <w:rsid w:val="00B80764"/>
    <w:rsid w:val="00B80786"/>
    <w:rsid w:val="00B80AB9"/>
    <w:rsid w:val="00B80B31"/>
    <w:rsid w:val="00B80F03"/>
    <w:rsid w:val="00B81316"/>
    <w:rsid w:val="00B815C2"/>
    <w:rsid w:val="00B81FD9"/>
    <w:rsid w:val="00B82303"/>
    <w:rsid w:val="00B8249D"/>
    <w:rsid w:val="00B838BD"/>
    <w:rsid w:val="00B848C4"/>
    <w:rsid w:val="00B84C56"/>
    <w:rsid w:val="00B84DC5"/>
    <w:rsid w:val="00B856FD"/>
    <w:rsid w:val="00B861E5"/>
    <w:rsid w:val="00B86C16"/>
    <w:rsid w:val="00B86F4D"/>
    <w:rsid w:val="00B870B7"/>
    <w:rsid w:val="00B870EC"/>
    <w:rsid w:val="00B879FD"/>
    <w:rsid w:val="00B87AA0"/>
    <w:rsid w:val="00B87C3A"/>
    <w:rsid w:val="00B90C5B"/>
    <w:rsid w:val="00B90C85"/>
    <w:rsid w:val="00B9129C"/>
    <w:rsid w:val="00B915F1"/>
    <w:rsid w:val="00B91E9B"/>
    <w:rsid w:val="00B91FC2"/>
    <w:rsid w:val="00B920A6"/>
    <w:rsid w:val="00B920FD"/>
    <w:rsid w:val="00B92496"/>
    <w:rsid w:val="00B92AFB"/>
    <w:rsid w:val="00B93302"/>
    <w:rsid w:val="00B9377E"/>
    <w:rsid w:val="00B93935"/>
    <w:rsid w:val="00B93AD4"/>
    <w:rsid w:val="00B93B4C"/>
    <w:rsid w:val="00B943D0"/>
    <w:rsid w:val="00B9490D"/>
    <w:rsid w:val="00B94DC5"/>
    <w:rsid w:val="00B94E7B"/>
    <w:rsid w:val="00B94F2B"/>
    <w:rsid w:val="00B95C6F"/>
    <w:rsid w:val="00B95EF6"/>
    <w:rsid w:val="00B96000"/>
    <w:rsid w:val="00B9615F"/>
    <w:rsid w:val="00B967AA"/>
    <w:rsid w:val="00B96835"/>
    <w:rsid w:val="00B96A15"/>
    <w:rsid w:val="00B96A6A"/>
    <w:rsid w:val="00B97264"/>
    <w:rsid w:val="00B97456"/>
    <w:rsid w:val="00B975B8"/>
    <w:rsid w:val="00B9783A"/>
    <w:rsid w:val="00B97CB0"/>
    <w:rsid w:val="00B97F52"/>
    <w:rsid w:val="00BA004E"/>
    <w:rsid w:val="00BA0367"/>
    <w:rsid w:val="00BA03D8"/>
    <w:rsid w:val="00BA077F"/>
    <w:rsid w:val="00BA15ED"/>
    <w:rsid w:val="00BA194A"/>
    <w:rsid w:val="00BA206A"/>
    <w:rsid w:val="00BA2499"/>
    <w:rsid w:val="00BA2979"/>
    <w:rsid w:val="00BA2C09"/>
    <w:rsid w:val="00BA2EB4"/>
    <w:rsid w:val="00BA4A0C"/>
    <w:rsid w:val="00BA5223"/>
    <w:rsid w:val="00BA52E9"/>
    <w:rsid w:val="00BA537D"/>
    <w:rsid w:val="00BA5985"/>
    <w:rsid w:val="00BA5B47"/>
    <w:rsid w:val="00BA5BF0"/>
    <w:rsid w:val="00BA5C40"/>
    <w:rsid w:val="00BA5D58"/>
    <w:rsid w:val="00BA63B6"/>
    <w:rsid w:val="00BA63DF"/>
    <w:rsid w:val="00BA6824"/>
    <w:rsid w:val="00BA685B"/>
    <w:rsid w:val="00BA73D6"/>
    <w:rsid w:val="00BA746E"/>
    <w:rsid w:val="00BA795D"/>
    <w:rsid w:val="00BA7F96"/>
    <w:rsid w:val="00BB0529"/>
    <w:rsid w:val="00BB0601"/>
    <w:rsid w:val="00BB0656"/>
    <w:rsid w:val="00BB0718"/>
    <w:rsid w:val="00BB136C"/>
    <w:rsid w:val="00BB1DB0"/>
    <w:rsid w:val="00BB1F64"/>
    <w:rsid w:val="00BB26BC"/>
    <w:rsid w:val="00BB2BD6"/>
    <w:rsid w:val="00BB3136"/>
    <w:rsid w:val="00BB32B7"/>
    <w:rsid w:val="00BB35BB"/>
    <w:rsid w:val="00BB3DA9"/>
    <w:rsid w:val="00BB42A8"/>
    <w:rsid w:val="00BB4A77"/>
    <w:rsid w:val="00BB4B25"/>
    <w:rsid w:val="00BB4BEA"/>
    <w:rsid w:val="00BB4BF5"/>
    <w:rsid w:val="00BB4C98"/>
    <w:rsid w:val="00BB4D73"/>
    <w:rsid w:val="00BB5313"/>
    <w:rsid w:val="00BB5F2D"/>
    <w:rsid w:val="00BB6C88"/>
    <w:rsid w:val="00BB7239"/>
    <w:rsid w:val="00BB7691"/>
    <w:rsid w:val="00BB78C1"/>
    <w:rsid w:val="00BC01A5"/>
    <w:rsid w:val="00BC0EB2"/>
    <w:rsid w:val="00BC0F33"/>
    <w:rsid w:val="00BC1135"/>
    <w:rsid w:val="00BC1742"/>
    <w:rsid w:val="00BC1A9B"/>
    <w:rsid w:val="00BC25C8"/>
    <w:rsid w:val="00BC287B"/>
    <w:rsid w:val="00BC2D66"/>
    <w:rsid w:val="00BC3189"/>
    <w:rsid w:val="00BC3326"/>
    <w:rsid w:val="00BC3F38"/>
    <w:rsid w:val="00BC43F1"/>
    <w:rsid w:val="00BC4667"/>
    <w:rsid w:val="00BC4B03"/>
    <w:rsid w:val="00BC51DB"/>
    <w:rsid w:val="00BC561E"/>
    <w:rsid w:val="00BC5824"/>
    <w:rsid w:val="00BC5830"/>
    <w:rsid w:val="00BC5942"/>
    <w:rsid w:val="00BC5D97"/>
    <w:rsid w:val="00BC5DAD"/>
    <w:rsid w:val="00BC6DE7"/>
    <w:rsid w:val="00BC7089"/>
    <w:rsid w:val="00BC761F"/>
    <w:rsid w:val="00BC7AB8"/>
    <w:rsid w:val="00BD02A1"/>
    <w:rsid w:val="00BD0634"/>
    <w:rsid w:val="00BD08CE"/>
    <w:rsid w:val="00BD0A57"/>
    <w:rsid w:val="00BD0CCE"/>
    <w:rsid w:val="00BD1442"/>
    <w:rsid w:val="00BD1765"/>
    <w:rsid w:val="00BD1920"/>
    <w:rsid w:val="00BD1B1C"/>
    <w:rsid w:val="00BD1E89"/>
    <w:rsid w:val="00BD1F44"/>
    <w:rsid w:val="00BD24EF"/>
    <w:rsid w:val="00BD2574"/>
    <w:rsid w:val="00BD2B6C"/>
    <w:rsid w:val="00BD3177"/>
    <w:rsid w:val="00BD3539"/>
    <w:rsid w:val="00BD367E"/>
    <w:rsid w:val="00BD377F"/>
    <w:rsid w:val="00BD3A01"/>
    <w:rsid w:val="00BD3F52"/>
    <w:rsid w:val="00BD5046"/>
    <w:rsid w:val="00BD5A2D"/>
    <w:rsid w:val="00BD635C"/>
    <w:rsid w:val="00BD681B"/>
    <w:rsid w:val="00BD69A2"/>
    <w:rsid w:val="00BD69AB"/>
    <w:rsid w:val="00BD7159"/>
    <w:rsid w:val="00BD754B"/>
    <w:rsid w:val="00BD7763"/>
    <w:rsid w:val="00BD7D63"/>
    <w:rsid w:val="00BD7DD7"/>
    <w:rsid w:val="00BD7E3B"/>
    <w:rsid w:val="00BD7F75"/>
    <w:rsid w:val="00BE0531"/>
    <w:rsid w:val="00BE0539"/>
    <w:rsid w:val="00BE09B9"/>
    <w:rsid w:val="00BE0AAC"/>
    <w:rsid w:val="00BE0EA4"/>
    <w:rsid w:val="00BE16F7"/>
    <w:rsid w:val="00BE1B9A"/>
    <w:rsid w:val="00BE1C72"/>
    <w:rsid w:val="00BE2260"/>
    <w:rsid w:val="00BE23EE"/>
    <w:rsid w:val="00BE31B7"/>
    <w:rsid w:val="00BE39EF"/>
    <w:rsid w:val="00BE3AF4"/>
    <w:rsid w:val="00BE3DEF"/>
    <w:rsid w:val="00BE4164"/>
    <w:rsid w:val="00BE4357"/>
    <w:rsid w:val="00BE45A4"/>
    <w:rsid w:val="00BE4632"/>
    <w:rsid w:val="00BE466D"/>
    <w:rsid w:val="00BE472C"/>
    <w:rsid w:val="00BE48E5"/>
    <w:rsid w:val="00BE4E1B"/>
    <w:rsid w:val="00BE5800"/>
    <w:rsid w:val="00BE589B"/>
    <w:rsid w:val="00BE5900"/>
    <w:rsid w:val="00BE5B3D"/>
    <w:rsid w:val="00BE5C84"/>
    <w:rsid w:val="00BE6463"/>
    <w:rsid w:val="00BE6E0B"/>
    <w:rsid w:val="00BE723F"/>
    <w:rsid w:val="00BE7FD4"/>
    <w:rsid w:val="00BE7FE2"/>
    <w:rsid w:val="00BF0AB1"/>
    <w:rsid w:val="00BF1139"/>
    <w:rsid w:val="00BF1155"/>
    <w:rsid w:val="00BF1849"/>
    <w:rsid w:val="00BF2467"/>
    <w:rsid w:val="00BF253D"/>
    <w:rsid w:val="00BF2CAA"/>
    <w:rsid w:val="00BF34EE"/>
    <w:rsid w:val="00BF3576"/>
    <w:rsid w:val="00BF35A7"/>
    <w:rsid w:val="00BF438E"/>
    <w:rsid w:val="00BF4723"/>
    <w:rsid w:val="00BF480D"/>
    <w:rsid w:val="00BF48DE"/>
    <w:rsid w:val="00BF55E4"/>
    <w:rsid w:val="00BF58D7"/>
    <w:rsid w:val="00BF5BD1"/>
    <w:rsid w:val="00BF6F2B"/>
    <w:rsid w:val="00BF70A8"/>
    <w:rsid w:val="00BF71C5"/>
    <w:rsid w:val="00BF76C4"/>
    <w:rsid w:val="00BF7D26"/>
    <w:rsid w:val="00C00650"/>
    <w:rsid w:val="00C00A2E"/>
    <w:rsid w:val="00C00C8C"/>
    <w:rsid w:val="00C01354"/>
    <w:rsid w:val="00C0194C"/>
    <w:rsid w:val="00C01E41"/>
    <w:rsid w:val="00C01F47"/>
    <w:rsid w:val="00C02162"/>
    <w:rsid w:val="00C02497"/>
    <w:rsid w:val="00C02545"/>
    <w:rsid w:val="00C02AF7"/>
    <w:rsid w:val="00C02B9B"/>
    <w:rsid w:val="00C032BD"/>
    <w:rsid w:val="00C0351E"/>
    <w:rsid w:val="00C03AE2"/>
    <w:rsid w:val="00C03F22"/>
    <w:rsid w:val="00C03F3A"/>
    <w:rsid w:val="00C0433B"/>
    <w:rsid w:val="00C04541"/>
    <w:rsid w:val="00C04F89"/>
    <w:rsid w:val="00C055BC"/>
    <w:rsid w:val="00C0579C"/>
    <w:rsid w:val="00C059A8"/>
    <w:rsid w:val="00C060B4"/>
    <w:rsid w:val="00C06D91"/>
    <w:rsid w:val="00C0797A"/>
    <w:rsid w:val="00C104D2"/>
    <w:rsid w:val="00C107EA"/>
    <w:rsid w:val="00C1091C"/>
    <w:rsid w:val="00C11449"/>
    <w:rsid w:val="00C114E3"/>
    <w:rsid w:val="00C11615"/>
    <w:rsid w:val="00C11854"/>
    <w:rsid w:val="00C11931"/>
    <w:rsid w:val="00C11ADE"/>
    <w:rsid w:val="00C11FA1"/>
    <w:rsid w:val="00C1220C"/>
    <w:rsid w:val="00C122EB"/>
    <w:rsid w:val="00C12694"/>
    <w:rsid w:val="00C12E8A"/>
    <w:rsid w:val="00C1363B"/>
    <w:rsid w:val="00C13B43"/>
    <w:rsid w:val="00C13BF3"/>
    <w:rsid w:val="00C1441C"/>
    <w:rsid w:val="00C14707"/>
    <w:rsid w:val="00C14A4D"/>
    <w:rsid w:val="00C151E7"/>
    <w:rsid w:val="00C15684"/>
    <w:rsid w:val="00C15B9D"/>
    <w:rsid w:val="00C15EB0"/>
    <w:rsid w:val="00C16695"/>
    <w:rsid w:val="00C167B0"/>
    <w:rsid w:val="00C16B4E"/>
    <w:rsid w:val="00C16FDB"/>
    <w:rsid w:val="00C1715F"/>
    <w:rsid w:val="00C17548"/>
    <w:rsid w:val="00C175D9"/>
    <w:rsid w:val="00C17E67"/>
    <w:rsid w:val="00C20208"/>
    <w:rsid w:val="00C20A3E"/>
    <w:rsid w:val="00C2134E"/>
    <w:rsid w:val="00C2163A"/>
    <w:rsid w:val="00C216EB"/>
    <w:rsid w:val="00C21EE3"/>
    <w:rsid w:val="00C22110"/>
    <w:rsid w:val="00C22709"/>
    <w:rsid w:val="00C22C98"/>
    <w:rsid w:val="00C230DD"/>
    <w:rsid w:val="00C23201"/>
    <w:rsid w:val="00C237DE"/>
    <w:rsid w:val="00C23CDB"/>
    <w:rsid w:val="00C243B1"/>
    <w:rsid w:val="00C24CFB"/>
    <w:rsid w:val="00C252BC"/>
    <w:rsid w:val="00C259CF"/>
    <w:rsid w:val="00C25C0E"/>
    <w:rsid w:val="00C25FA6"/>
    <w:rsid w:val="00C261CC"/>
    <w:rsid w:val="00C269BE"/>
    <w:rsid w:val="00C27695"/>
    <w:rsid w:val="00C3034A"/>
    <w:rsid w:val="00C30620"/>
    <w:rsid w:val="00C31113"/>
    <w:rsid w:val="00C318F6"/>
    <w:rsid w:val="00C31BD4"/>
    <w:rsid w:val="00C31E42"/>
    <w:rsid w:val="00C3226C"/>
    <w:rsid w:val="00C325C9"/>
    <w:rsid w:val="00C32990"/>
    <w:rsid w:val="00C32DEF"/>
    <w:rsid w:val="00C3310E"/>
    <w:rsid w:val="00C33E4D"/>
    <w:rsid w:val="00C34007"/>
    <w:rsid w:val="00C3445B"/>
    <w:rsid w:val="00C34505"/>
    <w:rsid w:val="00C34843"/>
    <w:rsid w:val="00C348B3"/>
    <w:rsid w:val="00C34B43"/>
    <w:rsid w:val="00C353A1"/>
    <w:rsid w:val="00C35BCD"/>
    <w:rsid w:val="00C35D5C"/>
    <w:rsid w:val="00C35FEE"/>
    <w:rsid w:val="00C37961"/>
    <w:rsid w:val="00C37B68"/>
    <w:rsid w:val="00C37C20"/>
    <w:rsid w:val="00C37C23"/>
    <w:rsid w:val="00C37C80"/>
    <w:rsid w:val="00C37CE2"/>
    <w:rsid w:val="00C40408"/>
    <w:rsid w:val="00C4044C"/>
    <w:rsid w:val="00C40638"/>
    <w:rsid w:val="00C407BA"/>
    <w:rsid w:val="00C40BBF"/>
    <w:rsid w:val="00C40D91"/>
    <w:rsid w:val="00C419E8"/>
    <w:rsid w:val="00C41CEA"/>
    <w:rsid w:val="00C41CED"/>
    <w:rsid w:val="00C41DA2"/>
    <w:rsid w:val="00C43297"/>
    <w:rsid w:val="00C43581"/>
    <w:rsid w:val="00C437FC"/>
    <w:rsid w:val="00C44110"/>
    <w:rsid w:val="00C4431F"/>
    <w:rsid w:val="00C446EB"/>
    <w:rsid w:val="00C44843"/>
    <w:rsid w:val="00C44BBB"/>
    <w:rsid w:val="00C4503F"/>
    <w:rsid w:val="00C454E8"/>
    <w:rsid w:val="00C455CD"/>
    <w:rsid w:val="00C4571A"/>
    <w:rsid w:val="00C45DD8"/>
    <w:rsid w:val="00C462F5"/>
    <w:rsid w:val="00C46EA3"/>
    <w:rsid w:val="00C476CF"/>
    <w:rsid w:val="00C47708"/>
    <w:rsid w:val="00C50197"/>
    <w:rsid w:val="00C503A1"/>
    <w:rsid w:val="00C50A4C"/>
    <w:rsid w:val="00C50AB1"/>
    <w:rsid w:val="00C50B32"/>
    <w:rsid w:val="00C5120B"/>
    <w:rsid w:val="00C512C7"/>
    <w:rsid w:val="00C517F8"/>
    <w:rsid w:val="00C51C28"/>
    <w:rsid w:val="00C51C85"/>
    <w:rsid w:val="00C522F5"/>
    <w:rsid w:val="00C52836"/>
    <w:rsid w:val="00C52AF6"/>
    <w:rsid w:val="00C52B02"/>
    <w:rsid w:val="00C52D22"/>
    <w:rsid w:val="00C53A70"/>
    <w:rsid w:val="00C54173"/>
    <w:rsid w:val="00C54421"/>
    <w:rsid w:val="00C5454F"/>
    <w:rsid w:val="00C54D33"/>
    <w:rsid w:val="00C54F2F"/>
    <w:rsid w:val="00C5522E"/>
    <w:rsid w:val="00C55A5C"/>
    <w:rsid w:val="00C55AD7"/>
    <w:rsid w:val="00C55E98"/>
    <w:rsid w:val="00C565BE"/>
    <w:rsid w:val="00C56DE1"/>
    <w:rsid w:val="00C57833"/>
    <w:rsid w:val="00C57A1E"/>
    <w:rsid w:val="00C57E00"/>
    <w:rsid w:val="00C604A4"/>
    <w:rsid w:val="00C6134B"/>
    <w:rsid w:val="00C614E4"/>
    <w:rsid w:val="00C61F47"/>
    <w:rsid w:val="00C621A8"/>
    <w:rsid w:val="00C62798"/>
    <w:rsid w:val="00C62822"/>
    <w:rsid w:val="00C630C6"/>
    <w:rsid w:val="00C63172"/>
    <w:rsid w:val="00C63BEF"/>
    <w:rsid w:val="00C63CF3"/>
    <w:rsid w:val="00C63E3E"/>
    <w:rsid w:val="00C63FFE"/>
    <w:rsid w:val="00C654BC"/>
    <w:rsid w:val="00C6561B"/>
    <w:rsid w:val="00C6563B"/>
    <w:rsid w:val="00C656C2"/>
    <w:rsid w:val="00C65B5E"/>
    <w:rsid w:val="00C670E4"/>
    <w:rsid w:val="00C671BB"/>
    <w:rsid w:val="00C6737F"/>
    <w:rsid w:val="00C67DC5"/>
    <w:rsid w:val="00C67F6D"/>
    <w:rsid w:val="00C70067"/>
    <w:rsid w:val="00C70946"/>
    <w:rsid w:val="00C709CC"/>
    <w:rsid w:val="00C713D3"/>
    <w:rsid w:val="00C71452"/>
    <w:rsid w:val="00C71A72"/>
    <w:rsid w:val="00C71D23"/>
    <w:rsid w:val="00C71D32"/>
    <w:rsid w:val="00C72565"/>
    <w:rsid w:val="00C72D40"/>
    <w:rsid w:val="00C73640"/>
    <w:rsid w:val="00C73D8F"/>
    <w:rsid w:val="00C7404C"/>
    <w:rsid w:val="00C74338"/>
    <w:rsid w:val="00C74735"/>
    <w:rsid w:val="00C74885"/>
    <w:rsid w:val="00C74B27"/>
    <w:rsid w:val="00C74C36"/>
    <w:rsid w:val="00C759B0"/>
    <w:rsid w:val="00C75A64"/>
    <w:rsid w:val="00C75C12"/>
    <w:rsid w:val="00C76E45"/>
    <w:rsid w:val="00C77B47"/>
    <w:rsid w:val="00C77C21"/>
    <w:rsid w:val="00C802B4"/>
    <w:rsid w:val="00C80DF9"/>
    <w:rsid w:val="00C81392"/>
    <w:rsid w:val="00C81527"/>
    <w:rsid w:val="00C81617"/>
    <w:rsid w:val="00C81707"/>
    <w:rsid w:val="00C81756"/>
    <w:rsid w:val="00C819DD"/>
    <w:rsid w:val="00C81C54"/>
    <w:rsid w:val="00C82428"/>
    <w:rsid w:val="00C827E8"/>
    <w:rsid w:val="00C833B1"/>
    <w:rsid w:val="00C83A4B"/>
    <w:rsid w:val="00C842D7"/>
    <w:rsid w:val="00C84B64"/>
    <w:rsid w:val="00C8504D"/>
    <w:rsid w:val="00C85A49"/>
    <w:rsid w:val="00C85AEB"/>
    <w:rsid w:val="00C85C3A"/>
    <w:rsid w:val="00C85E1E"/>
    <w:rsid w:val="00C85E8D"/>
    <w:rsid w:val="00C870F9"/>
    <w:rsid w:val="00C873B5"/>
    <w:rsid w:val="00C87A8C"/>
    <w:rsid w:val="00C87B2D"/>
    <w:rsid w:val="00C904DF"/>
    <w:rsid w:val="00C909ED"/>
    <w:rsid w:val="00C90F8E"/>
    <w:rsid w:val="00C91DE4"/>
    <w:rsid w:val="00C92234"/>
    <w:rsid w:val="00C9246E"/>
    <w:rsid w:val="00C92801"/>
    <w:rsid w:val="00C92DF3"/>
    <w:rsid w:val="00C9323D"/>
    <w:rsid w:val="00C93812"/>
    <w:rsid w:val="00C93878"/>
    <w:rsid w:val="00C93AFB"/>
    <w:rsid w:val="00C93D90"/>
    <w:rsid w:val="00C94946"/>
    <w:rsid w:val="00C95388"/>
    <w:rsid w:val="00C95612"/>
    <w:rsid w:val="00C958BA"/>
    <w:rsid w:val="00C959F6"/>
    <w:rsid w:val="00C95E27"/>
    <w:rsid w:val="00C965C9"/>
    <w:rsid w:val="00C96933"/>
    <w:rsid w:val="00C96D38"/>
    <w:rsid w:val="00C96D41"/>
    <w:rsid w:val="00C96F14"/>
    <w:rsid w:val="00C96FC1"/>
    <w:rsid w:val="00C9742C"/>
    <w:rsid w:val="00CA01EA"/>
    <w:rsid w:val="00CA0732"/>
    <w:rsid w:val="00CA075B"/>
    <w:rsid w:val="00CA08C3"/>
    <w:rsid w:val="00CA09D3"/>
    <w:rsid w:val="00CA0A66"/>
    <w:rsid w:val="00CA16A2"/>
    <w:rsid w:val="00CA1794"/>
    <w:rsid w:val="00CA2020"/>
    <w:rsid w:val="00CA20EC"/>
    <w:rsid w:val="00CA3027"/>
    <w:rsid w:val="00CA304E"/>
    <w:rsid w:val="00CA3211"/>
    <w:rsid w:val="00CA3524"/>
    <w:rsid w:val="00CA3C9C"/>
    <w:rsid w:val="00CA4C99"/>
    <w:rsid w:val="00CA4DFD"/>
    <w:rsid w:val="00CA4FE3"/>
    <w:rsid w:val="00CA5220"/>
    <w:rsid w:val="00CA59B2"/>
    <w:rsid w:val="00CA5E07"/>
    <w:rsid w:val="00CA61B0"/>
    <w:rsid w:val="00CA6675"/>
    <w:rsid w:val="00CA6916"/>
    <w:rsid w:val="00CA697F"/>
    <w:rsid w:val="00CA69C0"/>
    <w:rsid w:val="00CA6C01"/>
    <w:rsid w:val="00CA6FDA"/>
    <w:rsid w:val="00CA703E"/>
    <w:rsid w:val="00CA7DCD"/>
    <w:rsid w:val="00CA7F67"/>
    <w:rsid w:val="00CB0A7F"/>
    <w:rsid w:val="00CB0B4D"/>
    <w:rsid w:val="00CB11B8"/>
    <w:rsid w:val="00CB12A7"/>
    <w:rsid w:val="00CB12BD"/>
    <w:rsid w:val="00CB14FA"/>
    <w:rsid w:val="00CB15AA"/>
    <w:rsid w:val="00CB15CE"/>
    <w:rsid w:val="00CB18CF"/>
    <w:rsid w:val="00CB19EA"/>
    <w:rsid w:val="00CB230B"/>
    <w:rsid w:val="00CB28B5"/>
    <w:rsid w:val="00CB2B41"/>
    <w:rsid w:val="00CB2ED0"/>
    <w:rsid w:val="00CB3008"/>
    <w:rsid w:val="00CB33DE"/>
    <w:rsid w:val="00CB3AC2"/>
    <w:rsid w:val="00CB3BB8"/>
    <w:rsid w:val="00CB3DB5"/>
    <w:rsid w:val="00CB40E9"/>
    <w:rsid w:val="00CB410D"/>
    <w:rsid w:val="00CB4812"/>
    <w:rsid w:val="00CB49FA"/>
    <w:rsid w:val="00CB4A7C"/>
    <w:rsid w:val="00CB4FA8"/>
    <w:rsid w:val="00CB503C"/>
    <w:rsid w:val="00CB5E34"/>
    <w:rsid w:val="00CB6251"/>
    <w:rsid w:val="00CB68AF"/>
    <w:rsid w:val="00CB7ABF"/>
    <w:rsid w:val="00CC0EBC"/>
    <w:rsid w:val="00CC17BD"/>
    <w:rsid w:val="00CC1930"/>
    <w:rsid w:val="00CC1BAD"/>
    <w:rsid w:val="00CC200A"/>
    <w:rsid w:val="00CC259E"/>
    <w:rsid w:val="00CC2A3C"/>
    <w:rsid w:val="00CC2CC6"/>
    <w:rsid w:val="00CC3123"/>
    <w:rsid w:val="00CC3560"/>
    <w:rsid w:val="00CC3594"/>
    <w:rsid w:val="00CC43F9"/>
    <w:rsid w:val="00CC4788"/>
    <w:rsid w:val="00CC4ACE"/>
    <w:rsid w:val="00CC4B06"/>
    <w:rsid w:val="00CC5417"/>
    <w:rsid w:val="00CC556F"/>
    <w:rsid w:val="00CC557E"/>
    <w:rsid w:val="00CC623C"/>
    <w:rsid w:val="00CC6988"/>
    <w:rsid w:val="00CC75AF"/>
    <w:rsid w:val="00CC7951"/>
    <w:rsid w:val="00CD119D"/>
    <w:rsid w:val="00CD182A"/>
    <w:rsid w:val="00CD1C9F"/>
    <w:rsid w:val="00CD1CDC"/>
    <w:rsid w:val="00CD1E9C"/>
    <w:rsid w:val="00CD2262"/>
    <w:rsid w:val="00CD228A"/>
    <w:rsid w:val="00CD2482"/>
    <w:rsid w:val="00CD24C9"/>
    <w:rsid w:val="00CD28EC"/>
    <w:rsid w:val="00CD2B15"/>
    <w:rsid w:val="00CD2E5A"/>
    <w:rsid w:val="00CD3820"/>
    <w:rsid w:val="00CD3986"/>
    <w:rsid w:val="00CD3DBB"/>
    <w:rsid w:val="00CD3E3C"/>
    <w:rsid w:val="00CD418D"/>
    <w:rsid w:val="00CD41DA"/>
    <w:rsid w:val="00CD49E1"/>
    <w:rsid w:val="00CD4B3B"/>
    <w:rsid w:val="00CD4CE7"/>
    <w:rsid w:val="00CD51D1"/>
    <w:rsid w:val="00CD57AA"/>
    <w:rsid w:val="00CD5818"/>
    <w:rsid w:val="00CD594A"/>
    <w:rsid w:val="00CD5C9E"/>
    <w:rsid w:val="00CD5EC5"/>
    <w:rsid w:val="00CD60ED"/>
    <w:rsid w:val="00CD61C3"/>
    <w:rsid w:val="00CD6458"/>
    <w:rsid w:val="00CD6C37"/>
    <w:rsid w:val="00CD6CC7"/>
    <w:rsid w:val="00CD70A8"/>
    <w:rsid w:val="00CD7B70"/>
    <w:rsid w:val="00CD7E00"/>
    <w:rsid w:val="00CE075A"/>
    <w:rsid w:val="00CE0D68"/>
    <w:rsid w:val="00CE1312"/>
    <w:rsid w:val="00CE1361"/>
    <w:rsid w:val="00CE1447"/>
    <w:rsid w:val="00CE14B6"/>
    <w:rsid w:val="00CE1533"/>
    <w:rsid w:val="00CE1671"/>
    <w:rsid w:val="00CE1808"/>
    <w:rsid w:val="00CE1978"/>
    <w:rsid w:val="00CE1DFF"/>
    <w:rsid w:val="00CE1E7C"/>
    <w:rsid w:val="00CE24B1"/>
    <w:rsid w:val="00CE2855"/>
    <w:rsid w:val="00CE2B97"/>
    <w:rsid w:val="00CE2BB8"/>
    <w:rsid w:val="00CE2C61"/>
    <w:rsid w:val="00CE2E8F"/>
    <w:rsid w:val="00CE2EA5"/>
    <w:rsid w:val="00CE313C"/>
    <w:rsid w:val="00CE3424"/>
    <w:rsid w:val="00CE402B"/>
    <w:rsid w:val="00CE474D"/>
    <w:rsid w:val="00CE527B"/>
    <w:rsid w:val="00CE5537"/>
    <w:rsid w:val="00CE5851"/>
    <w:rsid w:val="00CE596F"/>
    <w:rsid w:val="00CE599C"/>
    <w:rsid w:val="00CE601C"/>
    <w:rsid w:val="00CE6B78"/>
    <w:rsid w:val="00CE74CE"/>
    <w:rsid w:val="00CE773D"/>
    <w:rsid w:val="00CE7925"/>
    <w:rsid w:val="00CE7A9B"/>
    <w:rsid w:val="00CF05E6"/>
    <w:rsid w:val="00CF0670"/>
    <w:rsid w:val="00CF0AA5"/>
    <w:rsid w:val="00CF1123"/>
    <w:rsid w:val="00CF1C3E"/>
    <w:rsid w:val="00CF1D1D"/>
    <w:rsid w:val="00CF1DC7"/>
    <w:rsid w:val="00CF2AEC"/>
    <w:rsid w:val="00CF2BEC"/>
    <w:rsid w:val="00CF2F09"/>
    <w:rsid w:val="00CF3013"/>
    <w:rsid w:val="00CF3253"/>
    <w:rsid w:val="00CF32BA"/>
    <w:rsid w:val="00CF32C1"/>
    <w:rsid w:val="00CF3792"/>
    <w:rsid w:val="00CF39FE"/>
    <w:rsid w:val="00CF3EBF"/>
    <w:rsid w:val="00CF4881"/>
    <w:rsid w:val="00CF4B56"/>
    <w:rsid w:val="00CF514E"/>
    <w:rsid w:val="00CF53B4"/>
    <w:rsid w:val="00CF58E4"/>
    <w:rsid w:val="00CF5BA3"/>
    <w:rsid w:val="00CF67B2"/>
    <w:rsid w:val="00CF68BA"/>
    <w:rsid w:val="00CF6DDC"/>
    <w:rsid w:val="00CF7049"/>
    <w:rsid w:val="00CF7088"/>
    <w:rsid w:val="00CF7853"/>
    <w:rsid w:val="00CF7D8F"/>
    <w:rsid w:val="00CF7DF1"/>
    <w:rsid w:val="00D000A5"/>
    <w:rsid w:val="00D0021B"/>
    <w:rsid w:val="00D0034E"/>
    <w:rsid w:val="00D00C96"/>
    <w:rsid w:val="00D00D68"/>
    <w:rsid w:val="00D01EC8"/>
    <w:rsid w:val="00D02243"/>
    <w:rsid w:val="00D0224F"/>
    <w:rsid w:val="00D02A1C"/>
    <w:rsid w:val="00D0309E"/>
    <w:rsid w:val="00D03176"/>
    <w:rsid w:val="00D034E6"/>
    <w:rsid w:val="00D034EA"/>
    <w:rsid w:val="00D03753"/>
    <w:rsid w:val="00D04803"/>
    <w:rsid w:val="00D04946"/>
    <w:rsid w:val="00D04D8C"/>
    <w:rsid w:val="00D0508C"/>
    <w:rsid w:val="00D05276"/>
    <w:rsid w:val="00D05D53"/>
    <w:rsid w:val="00D0615C"/>
    <w:rsid w:val="00D06827"/>
    <w:rsid w:val="00D074AD"/>
    <w:rsid w:val="00D07684"/>
    <w:rsid w:val="00D076C9"/>
    <w:rsid w:val="00D07919"/>
    <w:rsid w:val="00D105D0"/>
    <w:rsid w:val="00D108D3"/>
    <w:rsid w:val="00D10AE5"/>
    <w:rsid w:val="00D10DED"/>
    <w:rsid w:val="00D10E20"/>
    <w:rsid w:val="00D11073"/>
    <w:rsid w:val="00D11096"/>
    <w:rsid w:val="00D1133A"/>
    <w:rsid w:val="00D115F8"/>
    <w:rsid w:val="00D11BA2"/>
    <w:rsid w:val="00D12003"/>
    <w:rsid w:val="00D12436"/>
    <w:rsid w:val="00D12559"/>
    <w:rsid w:val="00D12BC7"/>
    <w:rsid w:val="00D12D86"/>
    <w:rsid w:val="00D13A4E"/>
    <w:rsid w:val="00D14090"/>
    <w:rsid w:val="00D14870"/>
    <w:rsid w:val="00D14A88"/>
    <w:rsid w:val="00D14BD7"/>
    <w:rsid w:val="00D14DD4"/>
    <w:rsid w:val="00D14DEF"/>
    <w:rsid w:val="00D157EB"/>
    <w:rsid w:val="00D15831"/>
    <w:rsid w:val="00D15D89"/>
    <w:rsid w:val="00D16313"/>
    <w:rsid w:val="00D16366"/>
    <w:rsid w:val="00D163A5"/>
    <w:rsid w:val="00D16AF1"/>
    <w:rsid w:val="00D17032"/>
    <w:rsid w:val="00D172E2"/>
    <w:rsid w:val="00D17C27"/>
    <w:rsid w:val="00D20335"/>
    <w:rsid w:val="00D20863"/>
    <w:rsid w:val="00D20BF3"/>
    <w:rsid w:val="00D20F4E"/>
    <w:rsid w:val="00D21198"/>
    <w:rsid w:val="00D21DB6"/>
    <w:rsid w:val="00D22243"/>
    <w:rsid w:val="00D224CB"/>
    <w:rsid w:val="00D22724"/>
    <w:rsid w:val="00D22956"/>
    <w:rsid w:val="00D23DD5"/>
    <w:rsid w:val="00D240D9"/>
    <w:rsid w:val="00D24353"/>
    <w:rsid w:val="00D243D0"/>
    <w:rsid w:val="00D24683"/>
    <w:rsid w:val="00D24709"/>
    <w:rsid w:val="00D24849"/>
    <w:rsid w:val="00D24B41"/>
    <w:rsid w:val="00D25063"/>
    <w:rsid w:val="00D253F3"/>
    <w:rsid w:val="00D25480"/>
    <w:rsid w:val="00D26166"/>
    <w:rsid w:val="00D2622E"/>
    <w:rsid w:val="00D264D0"/>
    <w:rsid w:val="00D2718A"/>
    <w:rsid w:val="00D3011B"/>
    <w:rsid w:val="00D30317"/>
    <w:rsid w:val="00D30359"/>
    <w:rsid w:val="00D307A4"/>
    <w:rsid w:val="00D30A2E"/>
    <w:rsid w:val="00D30D04"/>
    <w:rsid w:val="00D319F0"/>
    <w:rsid w:val="00D31B64"/>
    <w:rsid w:val="00D3269D"/>
    <w:rsid w:val="00D33690"/>
    <w:rsid w:val="00D33760"/>
    <w:rsid w:val="00D33B6D"/>
    <w:rsid w:val="00D3411D"/>
    <w:rsid w:val="00D3435B"/>
    <w:rsid w:val="00D34A61"/>
    <w:rsid w:val="00D359B1"/>
    <w:rsid w:val="00D35A79"/>
    <w:rsid w:val="00D362B6"/>
    <w:rsid w:val="00D363CE"/>
    <w:rsid w:val="00D36793"/>
    <w:rsid w:val="00D369F8"/>
    <w:rsid w:val="00D37CDD"/>
    <w:rsid w:val="00D40D69"/>
    <w:rsid w:val="00D4122C"/>
    <w:rsid w:val="00D4178F"/>
    <w:rsid w:val="00D41AFE"/>
    <w:rsid w:val="00D41B60"/>
    <w:rsid w:val="00D41F7E"/>
    <w:rsid w:val="00D41FFA"/>
    <w:rsid w:val="00D4206C"/>
    <w:rsid w:val="00D42533"/>
    <w:rsid w:val="00D42724"/>
    <w:rsid w:val="00D43F00"/>
    <w:rsid w:val="00D449AF"/>
    <w:rsid w:val="00D449B4"/>
    <w:rsid w:val="00D44B43"/>
    <w:rsid w:val="00D44FB8"/>
    <w:rsid w:val="00D4500D"/>
    <w:rsid w:val="00D4531D"/>
    <w:rsid w:val="00D4533A"/>
    <w:rsid w:val="00D46754"/>
    <w:rsid w:val="00D47477"/>
    <w:rsid w:val="00D47851"/>
    <w:rsid w:val="00D478E7"/>
    <w:rsid w:val="00D47FB9"/>
    <w:rsid w:val="00D47FEB"/>
    <w:rsid w:val="00D505A4"/>
    <w:rsid w:val="00D50ECF"/>
    <w:rsid w:val="00D51203"/>
    <w:rsid w:val="00D5181C"/>
    <w:rsid w:val="00D524D2"/>
    <w:rsid w:val="00D525B4"/>
    <w:rsid w:val="00D52A37"/>
    <w:rsid w:val="00D52A86"/>
    <w:rsid w:val="00D52EC4"/>
    <w:rsid w:val="00D538C1"/>
    <w:rsid w:val="00D5398E"/>
    <w:rsid w:val="00D53D09"/>
    <w:rsid w:val="00D54001"/>
    <w:rsid w:val="00D54B12"/>
    <w:rsid w:val="00D54B22"/>
    <w:rsid w:val="00D558DC"/>
    <w:rsid w:val="00D55947"/>
    <w:rsid w:val="00D55C10"/>
    <w:rsid w:val="00D55E7B"/>
    <w:rsid w:val="00D562DD"/>
    <w:rsid w:val="00D565B4"/>
    <w:rsid w:val="00D56AC3"/>
    <w:rsid w:val="00D56C81"/>
    <w:rsid w:val="00D5725A"/>
    <w:rsid w:val="00D574D5"/>
    <w:rsid w:val="00D5798C"/>
    <w:rsid w:val="00D57EFE"/>
    <w:rsid w:val="00D57F85"/>
    <w:rsid w:val="00D60072"/>
    <w:rsid w:val="00D60A6D"/>
    <w:rsid w:val="00D60C85"/>
    <w:rsid w:val="00D60DEC"/>
    <w:rsid w:val="00D60F13"/>
    <w:rsid w:val="00D612C7"/>
    <w:rsid w:val="00D6191B"/>
    <w:rsid w:val="00D628E9"/>
    <w:rsid w:val="00D63BFB"/>
    <w:rsid w:val="00D64028"/>
    <w:rsid w:val="00D64106"/>
    <w:rsid w:val="00D6420B"/>
    <w:rsid w:val="00D645FD"/>
    <w:rsid w:val="00D64675"/>
    <w:rsid w:val="00D64C56"/>
    <w:rsid w:val="00D651A7"/>
    <w:rsid w:val="00D66AA6"/>
    <w:rsid w:val="00D66C50"/>
    <w:rsid w:val="00D67AC4"/>
    <w:rsid w:val="00D67D5B"/>
    <w:rsid w:val="00D67FA2"/>
    <w:rsid w:val="00D70024"/>
    <w:rsid w:val="00D7004A"/>
    <w:rsid w:val="00D70476"/>
    <w:rsid w:val="00D705F4"/>
    <w:rsid w:val="00D71353"/>
    <w:rsid w:val="00D7186C"/>
    <w:rsid w:val="00D71A67"/>
    <w:rsid w:val="00D720F9"/>
    <w:rsid w:val="00D722F4"/>
    <w:rsid w:val="00D72319"/>
    <w:rsid w:val="00D72DB9"/>
    <w:rsid w:val="00D73265"/>
    <w:rsid w:val="00D73653"/>
    <w:rsid w:val="00D73B3E"/>
    <w:rsid w:val="00D74244"/>
    <w:rsid w:val="00D74B51"/>
    <w:rsid w:val="00D753DE"/>
    <w:rsid w:val="00D75B62"/>
    <w:rsid w:val="00D75BAF"/>
    <w:rsid w:val="00D75EA4"/>
    <w:rsid w:val="00D765A7"/>
    <w:rsid w:val="00D76799"/>
    <w:rsid w:val="00D76B35"/>
    <w:rsid w:val="00D76F8B"/>
    <w:rsid w:val="00D772AA"/>
    <w:rsid w:val="00D772F4"/>
    <w:rsid w:val="00D77C61"/>
    <w:rsid w:val="00D803E5"/>
    <w:rsid w:val="00D80442"/>
    <w:rsid w:val="00D8048C"/>
    <w:rsid w:val="00D807A9"/>
    <w:rsid w:val="00D80C12"/>
    <w:rsid w:val="00D814C9"/>
    <w:rsid w:val="00D81D9A"/>
    <w:rsid w:val="00D82182"/>
    <w:rsid w:val="00D822FF"/>
    <w:rsid w:val="00D82302"/>
    <w:rsid w:val="00D824B1"/>
    <w:rsid w:val="00D829D0"/>
    <w:rsid w:val="00D82B70"/>
    <w:rsid w:val="00D82BB5"/>
    <w:rsid w:val="00D82ECD"/>
    <w:rsid w:val="00D83370"/>
    <w:rsid w:val="00D834E2"/>
    <w:rsid w:val="00D8425A"/>
    <w:rsid w:val="00D84628"/>
    <w:rsid w:val="00D84E91"/>
    <w:rsid w:val="00D84FE4"/>
    <w:rsid w:val="00D8536B"/>
    <w:rsid w:val="00D85864"/>
    <w:rsid w:val="00D85DC9"/>
    <w:rsid w:val="00D86455"/>
    <w:rsid w:val="00D86923"/>
    <w:rsid w:val="00D87111"/>
    <w:rsid w:val="00D87D4A"/>
    <w:rsid w:val="00D87D5D"/>
    <w:rsid w:val="00D87E43"/>
    <w:rsid w:val="00D87F3D"/>
    <w:rsid w:val="00D90570"/>
    <w:rsid w:val="00D907B1"/>
    <w:rsid w:val="00D90DB7"/>
    <w:rsid w:val="00D90E5C"/>
    <w:rsid w:val="00D90F63"/>
    <w:rsid w:val="00D913A6"/>
    <w:rsid w:val="00D91CDD"/>
    <w:rsid w:val="00D92100"/>
    <w:rsid w:val="00D92303"/>
    <w:rsid w:val="00D9281D"/>
    <w:rsid w:val="00D931AD"/>
    <w:rsid w:val="00D94C29"/>
    <w:rsid w:val="00D95A70"/>
    <w:rsid w:val="00D95C35"/>
    <w:rsid w:val="00D96664"/>
    <w:rsid w:val="00D9682F"/>
    <w:rsid w:val="00D96D9F"/>
    <w:rsid w:val="00D9700D"/>
    <w:rsid w:val="00D97AB9"/>
    <w:rsid w:val="00DA076D"/>
    <w:rsid w:val="00DA0B65"/>
    <w:rsid w:val="00DA1218"/>
    <w:rsid w:val="00DA139C"/>
    <w:rsid w:val="00DA1B35"/>
    <w:rsid w:val="00DA24AE"/>
    <w:rsid w:val="00DA2511"/>
    <w:rsid w:val="00DA2805"/>
    <w:rsid w:val="00DA2A23"/>
    <w:rsid w:val="00DA2EFD"/>
    <w:rsid w:val="00DA443B"/>
    <w:rsid w:val="00DA45FE"/>
    <w:rsid w:val="00DA4AC2"/>
    <w:rsid w:val="00DA4ACF"/>
    <w:rsid w:val="00DA4CB5"/>
    <w:rsid w:val="00DA4DA3"/>
    <w:rsid w:val="00DA55D9"/>
    <w:rsid w:val="00DA56D9"/>
    <w:rsid w:val="00DA5ACB"/>
    <w:rsid w:val="00DA678B"/>
    <w:rsid w:val="00DA6A85"/>
    <w:rsid w:val="00DA6A94"/>
    <w:rsid w:val="00DA6BDC"/>
    <w:rsid w:val="00DA6CDF"/>
    <w:rsid w:val="00DA7932"/>
    <w:rsid w:val="00DB0529"/>
    <w:rsid w:val="00DB2165"/>
    <w:rsid w:val="00DB22D3"/>
    <w:rsid w:val="00DB2563"/>
    <w:rsid w:val="00DB311A"/>
    <w:rsid w:val="00DB3827"/>
    <w:rsid w:val="00DB3928"/>
    <w:rsid w:val="00DB3C23"/>
    <w:rsid w:val="00DB4141"/>
    <w:rsid w:val="00DB422F"/>
    <w:rsid w:val="00DB4245"/>
    <w:rsid w:val="00DB4633"/>
    <w:rsid w:val="00DB4C73"/>
    <w:rsid w:val="00DB510F"/>
    <w:rsid w:val="00DB5147"/>
    <w:rsid w:val="00DB5183"/>
    <w:rsid w:val="00DB5192"/>
    <w:rsid w:val="00DB5196"/>
    <w:rsid w:val="00DB5444"/>
    <w:rsid w:val="00DB59B7"/>
    <w:rsid w:val="00DB5A66"/>
    <w:rsid w:val="00DB5E89"/>
    <w:rsid w:val="00DB5F4B"/>
    <w:rsid w:val="00DB61CA"/>
    <w:rsid w:val="00DB65AE"/>
    <w:rsid w:val="00DB689D"/>
    <w:rsid w:val="00DB71E0"/>
    <w:rsid w:val="00DB7458"/>
    <w:rsid w:val="00DB7A3E"/>
    <w:rsid w:val="00DB7C3C"/>
    <w:rsid w:val="00DC02A1"/>
    <w:rsid w:val="00DC0478"/>
    <w:rsid w:val="00DC0D56"/>
    <w:rsid w:val="00DC0F03"/>
    <w:rsid w:val="00DC1411"/>
    <w:rsid w:val="00DC1B07"/>
    <w:rsid w:val="00DC216A"/>
    <w:rsid w:val="00DC25B9"/>
    <w:rsid w:val="00DC2672"/>
    <w:rsid w:val="00DC307A"/>
    <w:rsid w:val="00DC32CB"/>
    <w:rsid w:val="00DC3381"/>
    <w:rsid w:val="00DC3D5F"/>
    <w:rsid w:val="00DC3E59"/>
    <w:rsid w:val="00DC4290"/>
    <w:rsid w:val="00DC47E8"/>
    <w:rsid w:val="00DC485F"/>
    <w:rsid w:val="00DC4D15"/>
    <w:rsid w:val="00DC4D5A"/>
    <w:rsid w:val="00DC5623"/>
    <w:rsid w:val="00DC5637"/>
    <w:rsid w:val="00DC5766"/>
    <w:rsid w:val="00DC5D01"/>
    <w:rsid w:val="00DC6554"/>
    <w:rsid w:val="00DC69E3"/>
    <w:rsid w:val="00DC6C04"/>
    <w:rsid w:val="00DC6CF6"/>
    <w:rsid w:val="00DC6D07"/>
    <w:rsid w:val="00DC6E0C"/>
    <w:rsid w:val="00DC7825"/>
    <w:rsid w:val="00DC7938"/>
    <w:rsid w:val="00DC7B4A"/>
    <w:rsid w:val="00DC7B66"/>
    <w:rsid w:val="00DD020F"/>
    <w:rsid w:val="00DD07FB"/>
    <w:rsid w:val="00DD0A0B"/>
    <w:rsid w:val="00DD0B92"/>
    <w:rsid w:val="00DD14C9"/>
    <w:rsid w:val="00DD19C1"/>
    <w:rsid w:val="00DD2474"/>
    <w:rsid w:val="00DD35AC"/>
    <w:rsid w:val="00DD3A2A"/>
    <w:rsid w:val="00DD3A6C"/>
    <w:rsid w:val="00DD3DC9"/>
    <w:rsid w:val="00DD4ADD"/>
    <w:rsid w:val="00DD4FF1"/>
    <w:rsid w:val="00DD56F3"/>
    <w:rsid w:val="00DD653C"/>
    <w:rsid w:val="00DD6880"/>
    <w:rsid w:val="00DD7361"/>
    <w:rsid w:val="00DD73AD"/>
    <w:rsid w:val="00DD7C0E"/>
    <w:rsid w:val="00DE01EB"/>
    <w:rsid w:val="00DE025E"/>
    <w:rsid w:val="00DE055A"/>
    <w:rsid w:val="00DE0928"/>
    <w:rsid w:val="00DE0D41"/>
    <w:rsid w:val="00DE0D44"/>
    <w:rsid w:val="00DE124F"/>
    <w:rsid w:val="00DE1283"/>
    <w:rsid w:val="00DE13C5"/>
    <w:rsid w:val="00DE2161"/>
    <w:rsid w:val="00DE2278"/>
    <w:rsid w:val="00DE22C7"/>
    <w:rsid w:val="00DE283B"/>
    <w:rsid w:val="00DE2E58"/>
    <w:rsid w:val="00DE3031"/>
    <w:rsid w:val="00DE38F3"/>
    <w:rsid w:val="00DE3910"/>
    <w:rsid w:val="00DE39EB"/>
    <w:rsid w:val="00DE4763"/>
    <w:rsid w:val="00DE4915"/>
    <w:rsid w:val="00DE52BD"/>
    <w:rsid w:val="00DE65B5"/>
    <w:rsid w:val="00DE65F9"/>
    <w:rsid w:val="00DE6CC2"/>
    <w:rsid w:val="00DE72CA"/>
    <w:rsid w:val="00DE774F"/>
    <w:rsid w:val="00DE796F"/>
    <w:rsid w:val="00DE7B40"/>
    <w:rsid w:val="00DE7CB5"/>
    <w:rsid w:val="00DF0505"/>
    <w:rsid w:val="00DF0723"/>
    <w:rsid w:val="00DF072B"/>
    <w:rsid w:val="00DF1488"/>
    <w:rsid w:val="00DF1DC5"/>
    <w:rsid w:val="00DF25F9"/>
    <w:rsid w:val="00DF27A3"/>
    <w:rsid w:val="00DF29FC"/>
    <w:rsid w:val="00DF2FAE"/>
    <w:rsid w:val="00DF307D"/>
    <w:rsid w:val="00DF33EE"/>
    <w:rsid w:val="00DF3C21"/>
    <w:rsid w:val="00DF3EB1"/>
    <w:rsid w:val="00DF3EDF"/>
    <w:rsid w:val="00DF3F41"/>
    <w:rsid w:val="00DF4373"/>
    <w:rsid w:val="00DF47A6"/>
    <w:rsid w:val="00DF48C5"/>
    <w:rsid w:val="00DF4B31"/>
    <w:rsid w:val="00DF4B67"/>
    <w:rsid w:val="00DF51C5"/>
    <w:rsid w:val="00DF5586"/>
    <w:rsid w:val="00DF560D"/>
    <w:rsid w:val="00DF577F"/>
    <w:rsid w:val="00DF5C74"/>
    <w:rsid w:val="00DF5D99"/>
    <w:rsid w:val="00DF5FA2"/>
    <w:rsid w:val="00DF60E4"/>
    <w:rsid w:val="00DF67E4"/>
    <w:rsid w:val="00DF6D02"/>
    <w:rsid w:val="00DF733E"/>
    <w:rsid w:val="00DF75B9"/>
    <w:rsid w:val="00DF7681"/>
    <w:rsid w:val="00DF7F48"/>
    <w:rsid w:val="00E0005C"/>
    <w:rsid w:val="00E000C9"/>
    <w:rsid w:val="00E003DD"/>
    <w:rsid w:val="00E0066B"/>
    <w:rsid w:val="00E00E21"/>
    <w:rsid w:val="00E00EE5"/>
    <w:rsid w:val="00E0194E"/>
    <w:rsid w:val="00E022BF"/>
    <w:rsid w:val="00E0264D"/>
    <w:rsid w:val="00E026E8"/>
    <w:rsid w:val="00E02AE2"/>
    <w:rsid w:val="00E02AF0"/>
    <w:rsid w:val="00E02BC5"/>
    <w:rsid w:val="00E02E5A"/>
    <w:rsid w:val="00E030D3"/>
    <w:rsid w:val="00E0316B"/>
    <w:rsid w:val="00E03AE1"/>
    <w:rsid w:val="00E040DC"/>
    <w:rsid w:val="00E0464E"/>
    <w:rsid w:val="00E04D17"/>
    <w:rsid w:val="00E05614"/>
    <w:rsid w:val="00E05D52"/>
    <w:rsid w:val="00E05DEC"/>
    <w:rsid w:val="00E06288"/>
    <w:rsid w:val="00E0695B"/>
    <w:rsid w:val="00E06EC1"/>
    <w:rsid w:val="00E0717C"/>
    <w:rsid w:val="00E10751"/>
    <w:rsid w:val="00E10D40"/>
    <w:rsid w:val="00E10F8F"/>
    <w:rsid w:val="00E11115"/>
    <w:rsid w:val="00E1160B"/>
    <w:rsid w:val="00E1195D"/>
    <w:rsid w:val="00E11A4F"/>
    <w:rsid w:val="00E11FA5"/>
    <w:rsid w:val="00E1261C"/>
    <w:rsid w:val="00E12806"/>
    <w:rsid w:val="00E12E3A"/>
    <w:rsid w:val="00E146C3"/>
    <w:rsid w:val="00E15202"/>
    <w:rsid w:val="00E1548A"/>
    <w:rsid w:val="00E15CAE"/>
    <w:rsid w:val="00E15D7B"/>
    <w:rsid w:val="00E16363"/>
    <w:rsid w:val="00E1693F"/>
    <w:rsid w:val="00E1700E"/>
    <w:rsid w:val="00E171D0"/>
    <w:rsid w:val="00E176A5"/>
    <w:rsid w:val="00E17838"/>
    <w:rsid w:val="00E17A98"/>
    <w:rsid w:val="00E20584"/>
    <w:rsid w:val="00E20AF3"/>
    <w:rsid w:val="00E21511"/>
    <w:rsid w:val="00E21770"/>
    <w:rsid w:val="00E21A7B"/>
    <w:rsid w:val="00E21C6A"/>
    <w:rsid w:val="00E21CBE"/>
    <w:rsid w:val="00E21EA8"/>
    <w:rsid w:val="00E22A8D"/>
    <w:rsid w:val="00E22B56"/>
    <w:rsid w:val="00E2325F"/>
    <w:rsid w:val="00E234DB"/>
    <w:rsid w:val="00E243E9"/>
    <w:rsid w:val="00E2468F"/>
    <w:rsid w:val="00E246BD"/>
    <w:rsid w:val="00E24BA3"/>
    <w:rsid w:val="00E24EC0"/>
    <w:rsid w:val="00E25089"/>
    <w:rsid w:val="00E25349"/>
    <w:rsid w:val="00E2563A"/>
    <w:rsid w:val="00E25B4F"/>
    <w:rsid w:val="00E25E1A"/>
    <w:rsid w:val="00E25E3E"/>
    <w:rsid w:val="00E25E7F"/>
    <w:rsid w:val="00E265B5"/>
    <w:rsid w:val="00E26698"/>
    <w:rsid w:val="00E26DB3"/>
    <w:rsid w:val="00E26E81"/>
    <w:rsid w:val="00E27CB2"/>
    <w:rsid w:val="00E3046C"/>
    <w:rsid w:val="00E30552"/>
    <w:rsid w:val="00E30647"/>
    <w:rsid w:val="00E30AD1"/>
    <w:rsid w:val="00E30B7E"/>
    <w:rsid w:val="00E31CFA"/>
    <w:rsid w:val="00E31FB2"/>
    <w:rsid w:val="00E32178"/>
    <w:rsid w:val="00E32392"/>
    <w:rsid w:val="00E32515"/>
    <w:rsid w:val="00E3290E"/>
    <w:rsid w:val="00E3299A"/>
    <w:rsid w:val="00E32A10"/>
    <w:rsid w:val="00E32BC8"/>
    <w:rsid w:val="00E3313A"/>
    <w:rsid w:val="00E33316"/>
    <w:rsid w:val="00E3361B"/>
    <w:rsid w:val="00E33A03"/>
    <w:rsid w:val="00E33ABD"/>
    <w:rsid w:val="00E33CCA"/>
    <w:rsid w:val="00E33E31"/>
    <w:rsid w:val="00E3436F"/>
    <w:rsid w:val="00E348DA"/>
    <w:rsid w:val="00E34A9A"/>
    <w:rsid w:val="00E35062"/>
    <w:rsid w:val="00E351AB"/>
    <w:rsid w:val="00E3583B"/>
    <w:rsid w:val="00E35C74"/>
    <w:rsid w:val="00E36D13"/>
    <w:rsid w:val="00E36F96"/>
    <w:rsid w:val="00E37544"/>
    <w:rsid w:val="00E4047B"/>
    <w:rsid w:val="00E40C8A"/>
    <w:rsid w:val="00E40DCD"/>
    <w:rsid w:val="00E41663"/>
    <w:rsid w:val="00E41823"/>
    <w:rsid w:val="00E41827"/>
    <w:rsid w:val="00E41BB9"/>
    <w:rsid w:val="00E4253D"/>
    <w:rsid w:val="00E426E2"/>
    <w:rsid w:val="00E42A67"/>
    <w:rsid w:val="00E42BCD"/>
    <w:rsid w:val="00E4311D"/>
    <w:rsid w:val="00E4357F"/>
    <w:rsid w:val="00E43713"/>
    <w:rsid w:val="00E437F5"/>
    <w:rsid w:val="00E43C15"/>
    <w:rsid w:val="00E43D19"/>
    <w:rsid w:val="00E43F1D"/>
    <w:rsid w:val="00E4427C"/>
    <w:rsid w:val="00E443D2"/>
    <w:rsid w:val="00E445E3"/>
    <w:rsid w:val="00E44749"/>
    <w:rsid w:val="00E452CB"/>
    <w:rsid w:val="00E45358"/>
    <w:rsid w:val="00E45425"/>
    <w:rsid w:val="00E45914"/>
    <w:rsid w:val="00E45967"/>
    <w:rsid w:val="00E45B25"/>
    <w:rsid w:val="00E45B97"/>
    <w:rsid w:val="00E463CC"/>
    <w:rsid w:val="00E46BFC"/>
    <w:rsid w:val="00E470AC"/>
    <w:rsid w:val="00E470DD"/>
    <w:rsid w:val="00E4724D"/>
    <w:rsid w:val="00E502E0"/>
    <w:rsid w:val="00E5033C"/>
    <w:rsid w:val="00E508F2"/>
    <w:rsid w:val="00E511E9"/>
    <w:rsid w:val="00E51426"/>
    <w:rsid w:val="00E518CA"/>
    <w:rsid w:val="00E51F1E"/>
    <w:rsid w:val="00E528C7"/>
    <w:rsid w:val="00E52E03"/>
    <w:rsid w:val="00E531B4"/>
    <w:rsid w:val="00E53366"/>
    <w:rsid w:val="00E54694"/>
    <w:rsid w:val="00E549BE"/>
    <w:rsid w:val="00E54B5A"/>
    <w:rsid w:val="00E54CAC"/>
    <w:rsid w:val="00E551A3"/>
    <w:rsid w:val="00E560C9"/>
    <w:rsid w:val="00E56378"/>
    <w:rsid w:val="00E56472"/>
    <w:rsid w:val="00E564B1"/>
    <w:rsid w:val="00E569D6"/>
    <w:rsid w:val="00E5729B"/>
    <w:rsid w:val="00E57C53"/>
    <w:rsid w:val="00E603BE"/>
    <w:rsid w:val="00E6047B"/>
    <w:rsid w:val="00E610F2"/>
    <w:rsid w:val="00E61375"/>
    <w:rsid w:val="00E61F44"/>
    <w:rsid w:val="00E62638"/>
    <w:rsid w:val="00E62E87"/>
    <w:rsid w:val="00E63315"/>
    <w:rsid w:val="00E63AB5"/>
    <w:rsid w:val="00E63D40"/>
    <w:rsid w:val="00E642D6"/>
    <w:rsid w:val="00E64579"/>
    <w:rsid w:val="00E64901"/>
    <w:rsid w:val="00E64D41"/>
    <w:rsid w:val="00E664CA"/>
    <w:rsid w:val="00E66569"/>
    <w:rsid w:val="00E667AF"/>
    <w:rsid w:val="00E66CAA"/>
    <w:rsid w:val="00E671EA"/>
    <w:rsid w:val="00E679EA"/>
    <w:rsid w:val="00E67C6D"/>
    <w:rsid w:val="00E67FD5"/>
    <w:rsid w:val="00E705A0"/>
    <w:rsid w:val="00E70707"/>
    <w:rsid w:val="00E70923"/>
    <w:rsid w:val="00E70B3E"/>
    <w:rsid w:val="00E70D5D"/>
    <w:rsid w:val="00E710BF"/>
    <w:rsid w:val="00E715B4"/>
    <w:rsid w:val="00E71795"/>
    <w:rsid w:val="00E71D7B"/>
    <w:rsid w:val="00E71E84"/>
    <w:rsid w:val="00E71FE5"/>
    <w:rsid w:val="00E72143"/>
    <w:rsid w:val="00E722BD"/>
    <w:rsid w:val="00E72385"/>
    <w:rsid w:val="00E725D5"/>
    <w:rsid w:val="00E72673"/>
    <w:rsid w:val="00E7268C"/>
    <w:rsid w:val="00E72AE5"/>
    <w:rsid w:val="00E72D93"/>
    <w:rsid w:val="00E7357E"/>
    <w:rsid w:val="00E74083"/>
    <w:rsid w:val="00E742FD"/>
    <w:rsid w:val="00E74BA0"/>
    <w:rsid w:val="00E74FF6"/>
    <w:rsid w:val="00E75026"/>
    <w:rsid w:val="00E7569A"/>
    <w:rsid w:val="00E759BC"/>
    <w:rsid w:val="00E75BEC"/>
    <w:rsid w:val="00E764C8"/>
    <w:rsid w:val="00E765DE"/>
    <w:rsid w:val="00E76635"/>
    <w:rsid w:val="00E77077"/>
    <w:rsid w:val="00E773D3"/>
    <w:rsid w:val="00E7746C"/>
    <w:rsid w:val="00E775C4"/>
    <w:rsid w:val="00E778C5"/>
    <w:rsid w:val="00E7794E"/>
    <w:rsid w:val="00E77C1E"/>
    <w:rsid w:val="00E800E8"/>
    <w:rsid w:val="00E8012F"/>
    <w:rsid w:val="00E80662"/>
    <w:rsid w:val="00E80CE5"/>
    <w:rsid w:val="00E80DC9"/>
    <w:rsid w:val="00E81115"/>
    <w:rsid w:val="00E81A4D"/>
    <w:rsid w:val="00E82019"/>
    <w:rsid w:val="00E829C3"/>
    <w:rsid w:val="00E82CE7"/>
    <w:rsid w:val="00E82FD2"/>
    <w:rsid w:val="00E8309B"/>
    <w:rsid w:val="00E83A72"/>
    <w:rsid w:val="00E83B02"/>
    <w:rsid w:val="00E8416B"/>
    <w:rsid w:val="00E843B8"/>
    <w:rsid w:val="00E85246"/>
    <w:rsid w:val="00E85395"/>
    <w:rsid w:val="00E858F6"/>
    <w:rsid w:val="00E85A1D"/>
    <w:rsid w:val="00E86C21"/>
    <w:rsid w:val="00E86D8C"/>
    <w:rsid w:val="00E8766C"/>
    <w:rsid w:val="00E876C7"/>
    <w:rsid w:val="00E877A4"/>
    <w:rsid w:val="00E87B21"/>
    <w:rsid w:val="00E906FF"/>
    <w:rsid w:val="00E90A5E"/>
    <w:rsid w:val="00E90EE3"/>
    <w:rsid w:val="00E90F78"/>
    <w:rsid w:val="00E912FB"/>
    <w:rsid w:val="00E91B75"/>
    <w:rsid w:val="00E91C53"/>
    <w:rsid w:val="00E91E17"/>
    <w:rsid w:val="00E91EF7"/>
    <w:rsid w:val="00E91FC0"/>
    <w:rsid w:val="00E9223A"/>
    <w:rsid w:val="00E922E1"/>
    <w:rsid w:val="00E92403"/>
    <w:rsid w:val="00E928C5"/>
    <w:rsid w:val="00E929AC"/>
    <w:rsid w:val="00E92DEE"/>
    <w:rsid w:val="00E93053"/>
    <w:rsid w:val="00E93133"/>
    <w:rsid w:val="00E93893"/>
    <w:rsid w:val="00E938DF"/>
    <w:rsid w:val="00E94B50"/>
    <w:rsid w:val="00E951BA"/>
    <w:rsid w:val="00E958CB"/>
    <w:rsid w:val="00E95FD1"/>
    <w:rsid w:val="00E9607D"/>
    <w:rsid w:val="00E96AAD"/>
    <w:rsid w:val="00E96CF7"/>
    <w:rsid w:val="00E96DFF"/>
    <w:rsid w:val="00E96E8E"/>
    <w:rsid w:val="00E96F63"/>
    <w:rsid w:val="00E97A97"/>
    <w:rsid w:val="00E97B86"/>
    <w:rsid w:val="00E97BC8"/>
    <w:rsid w:val="00E97C64"/>
    <w:rsid w:val="00EA0512"/>
    <w:rsid w:val="00EA0DF4"/>
    <w:rsid w:val="00EA1879"/>
    <w:rsid w:val="00EA19C1"/>
    <w:rsid w:val="00EA1A76"/>
    <w:rsid w:val="00EA1F54"/>
    <w:rsid w:val="00EA210B"/>
    <w:rsid w:val="00EA21BB"/>
    <w:rsid w:val="00EA2674"/>
    <w:rsid w:val="00EA2B94"/>
    <w:rsid w:val="00EA3096"/>
    <w:rsid w:val="00EA32F3"/>
    <w:rsid w:val="00EA37CB"/>
    <w:rsid w:val="00EA3A99"/>
    <w:rsid w:val="00EA4717"/>
    <w:rsid w:val="00EA5814"/>
    <w:rsid w:val="00EA6431"/>
    <w:rsid w:val="00EA769E"/>
    <w:rsid w:val="00EA7D4E"/>
    <w:rsid w:val="00EB0441"/>
    <w:rsid w:val="00EB0DEE"/>
    <w:rsid w:val="00EB1126"/>
    <w:rsid w:val="00EB14F1"/>
    <w:rsid w:val="00EB1B19"/>
    <w:rsid w:val="00EB1B32"/>
    <w:rsid w:val="00EB1E6C"/>
    <w:rsid w:val="00EB1EFA"/>
    <w:rsid w:val="00EB2222"/>
    <w:rsid w:val="00EB2BA9"/>
    <w:rsid w:val="00EB2BD7"/>
    <w:rsid w:val="00EB2C7E"/>
    <w:rsid w:val="00EB3176"/>
    <w:rsid w:val="00EB3290"/>
    <w:rsid w:val="00EB33CD"/>
    <w:rsid w:val="00EB3852"/>
    <w:rsid w:val="00EB3A18"/>
    <w:rsid w:val="00EB3E7D"/>
    <w:rsid w:val="00EB419D"/>
    <w:rsid w:val="00EB474F"/>
    <w:rsid w:val="00EB5BCA"/>
    <w:rsid w:val="00EB5E61"/>
    <w:rsid w:val="00EB5EE4"/>
    <w:rsid w:val="00EB5FBB"/>
    <w:rsid w:val="00EB603A"/>
    <w:rsid w:val="00EB6694"/>
    <w:rsid w:val="00EB71A1"/>
    <w:rsid w:val="00EB725B"/>
    <w:rsid w:val="00EC0123"/>
    <w:rsid w:val="00EC084D"/>
    <w:rsid w:val="00EC0C0D"/>
    <w:rsid w:val="00EC14B8"/>
    <w:rsid w:val="00EC15F9"/>
    <w:rsid w:val="00EC16D5"/>
    <w:rsid w:val="00EC20A1"/>
    <w:rsid w:val="00EC292C"/>
    <w:rsid w:val="00EC3902"/>
    <w:rsid w:val="00EC3CE1"/>
    <w:rsid w:val="00EC42EC"/>
    <w:rsid w:val="00EC48F2"/>
    <w:rsid w:val="00EC4B05"/>
    <w:rsid w:val="00EC4C0C"/>
    <w:rsid w:val="00EC5034"/>
    <w:rsid w:val="00EC52CC"/>
    <w:rsid w:val="00EC57E6"/>
    <w:rsid w:val="00EC5854"/>
    <w:rsid w:val="00EC5925"/>
    <w:rsid w:val="00EC5F4D"/>
    <w:rsid w:val="00EC66B0"/>
    <w:rsid w:val="00EC6A4E"/>
    <w:rsid w:val="00EC6B14"/>
    <w:rsid w:val="00EC6D68"/>
    <w:rsid w:val="00EC7081"/>
    <w:rsid w:val="00EC70CF"/>
    <w:rsid w:val="00EC7363"/>
    <w:rsid w:val="00EC7375"/>
    <w:rsid w:val="00EC73FD"/>
    <w:rsid w:val="00EC7F63"/>
    <w:rsid w:val="00ED0103"/>
    <w:rsid w:val="00ED0C7B"/>
    <w:rsid w:val="00ED1433"/>
    <w:rsid w:val="00ED19CA"/>
    <w:rsid w:val="00ED1D14"/>
    <w:rsid w:val="00ED1E53"/>
    <w:rsid w:val="00ED2264"/>
    <w:rsid w:val="00ED23DB"/>
    <w:rsid w:val="00ED2D82"/>
    <w:rsid w:val="00ED3272"/>
    <w:rsid w:val="00ED35B3"/>
    <w:rsid w:val="00ED368B"/>
    <w:rsid w:val="00ED3888"/>
    <w:rsid w:val="00ED394A"/>
    <w:rsid w:val="00ED42A6"/>
    <w:rsid w:val="00ED43A3"/>
    <w:rsid w:val="00ED453D"/>
    <w:rsid w:val="00ED4AEE"/>
    <w:rsid w:val="00ED61CB"/>
    <w:rsid w:val="00ED63C7"/>
    <w:rsid w:val="00ED7D35"/>
    <w:rsid w:val="00EE01DB"/>
    <w:rsid w:val="00EE0240"/>
    <w:rsid w:val="00EE0338"/>
    <w:rsid w:val="00EE1320"/>
    <w:rsid w:val="00EE1322"/>
    <w:rsid w:val="00EE1734"/>
    <w:rsid w:val="00EE283F"/>
    <w:rsid w:val="00EE297F"/>
    <w:rsid w:val="00EE3092"/>
    <w:rsid w:val="00EE3344"/>
    <w:rsid w:val="00EE3581"/>
    <w:rsid w:val="00EE3C7B"/>
    <w:rsid w:val="00EE45C0"/>
    <w:rsid w:val="00EE48A7"/>
    <w:rsid w:val="00EE5F18"/>
    <w:rsid w:val="00EE5F28"/>
    <w:rsid w:val="00EE6BF9"/>
    <w:rsid w:val="00EE71DA"/>
    <w:rsid w:val="00EE751D"/>
    <w:rsid w:val="00EE7E37"/>
    <w:rsid w:val="00EF0F78"/>
    <w:rsid w:val="00EF120F"/>
    <w:rsid w:val="00EF1421"/>
    <w:rsid w:val="00EF1B99"/>
    <w:rsid w:val="00EF325E"/>
    <w:rsid w:val="00EF36A4"/>
    <w:rsid w:val="00EF3B63"/>
    <w:rsid w:val="00EF402C"/>
    <w:rsid w:val="00EF41E1"/>
    <w:rsid w:val="00EF4604"/>
    <w:rsid w:val="00EF5396"/>
    <w:rsid w:val="00EF58D7"/>
    <w:rsid w:val="00EF58DC"/>
    <w:rsid w:val="00EF598C"/>
    <w:rsid w:val="00EF59C2"/>
    <w:rsid w:val="00EF5E0B"/>
    <w:rsid w:val="00EF608C"/>
    <w:rsid w:val="00EF61EA"/>
    <w:rsid w:val="00EF6C6A"/>
    <w:rsid w:val="00EF6DFD"/>
    <w:rsid w:val="00EF70FA"/>
    <w:rsid w:val="00EF7ED1"/>
    <w:rsid w:val="00F001EA"/>
    <w:rsid w:val="00F00A7D"/>
    <w:rsid w:val="00F00F49"/>
    <w:rsid w:val="00F012D6"/>
    <w:rsid w:val="00F01805"/>
    <w:rsid w:val="00F01A19"/>
    <w:rsid w:val="00F029B3"/>
    <w:rsid w:val="00F02AC2"/>
    <w:rsid w:val="00F02DA2"/>
    <w:rsid w:val="00F02E2E"/>
    <w:rsid w:val="00F0364B"/>
    <w:rsid w:val="00F03F2B"/>
    <w:rsid w:val="00F04149"/>
    <w:rsid w:val="00F0559A"/>
    <w:rsid w:val="00F0561E"/>
    <w:rsid w:val="00F05B8E"/>
    <w:rsid w:val="00F06189"/>
    <w:rsid w:val="00F06305"/>
    <w:rsid w:val="00F06742"/>
    <w:rsid w:val="00F06C20"/>
    <w:rsid w:val="00F07148"/>
    <w:rsid w:val="00F07378"/>
    <w:rsid w:val="00F10236"/>
    <w:rsid w:val="00F10D41"/>
    <w:rsid w:val="00F1102F"/>
    <w:rsid w:val="00F11515"/>
    <w:rsid w:val="00F11755"/>
    <w:rsid w:val="00F12486"/>
    <w:rsid w:val="00F12B75"/>
    <w:rsid w:val="00F12E97"/>
    <w:rsid w:val="00F12ED4"/>
    <w:rsid w:val="00F1319F"/>
    <w:rsid w:val="00F137F0"/>
    <w:rsid w:val="00F13945"/>
    <w:rsid w:val="00F14303"/>
    <w:rsid w:val="00F14977"/>
    <w:rsid w:val="00F150C0"/>
    <w:rsid w:val="00F15417"/>
    <w:rsid w:val="00F156CE"/>
    <w:rsid w:val="00F15BF5"/>
    <w:rsid w:val="00F1610E"/>
    <w:rsid w:val="00F16499"/>
    <w:rsid w:val="00F1675C"/>
    <w:rsid w:val="00F16F38"/>
    <w:rsid w:val="00F17014"/>
    <w:rsid w:val="00F20033"/>
    <w:rsid w:val="00F20537"/>
    <w:rsid w:val="00F2064D"/>
    <w:rsid w:val="00F2070F"/>
    <w:rsid w:val="00F209B9"/>
    <w:rsid w:val="00F21845"/>
    <w:rsid w:val="00F21A94"/>
    <w:rsid w:val="00F21B4B"/>
    <w:rsid w:val="00F21C19"/>
    <w:rsid w:val="00F21FE8"/>
    <w:rsid w:val="00F22AFD"/>
    <w:rsid w:val="00F23497"/>
    <w:rsid w:val="00F23F2B"/>
    <w:rsid w:val="00F24175"/>
    <w:rsid w:val="00F24673"/>
    <w:rsid w:val="00F24EFD"/>
    <w:rsid w:val="00F256C4"/>
    <w:rsid w:val="00F25A8E"/>
    <w:rsid w:val="00F25AAB"/>
    <w:rsid w:val="00F26427"/>
    <w:rsid w:val="00F268E1"/>
    <w:rsid w:val="00F26E1E"/>
    <w:rsid w:val="00F27DD3"/>
    <w:rsid w:val="00F30778"/>
    <w:rsid w:val="00F3098A"/>
    <w:rsid w:val="00F3158E"/>
    <w:rsid w:val="00F32110"/>
    <w:rsid w:val="00F32447"/>
    <w:rsid w:val="00F32625"/>
    <w:rsid w:val="00F326A0"/>
    <w:rsid w:val="00F32E6A"/>
    <w:rsid w:val="00F332A6"/>
    <w:rsid w:val="00F33868"/>
    <w:rsid w:val="00F338C3"/>
    <w:rsid w:val="00F3393B"/>
    <w:rsid w:val="00F33E33"/>
    <w:rsid w:val="00F33F10"/>
    <w:rsid w:val="00F3442C"/>
    <w:rsid w:val="00F34722"/>
    <w:rsid w:val="00F35282"/>
    <w:rsid w:val="00F35451"/>
    <w:rsid w:val="00F357D1"/>
    <w:rsid w:val="00F36312"/>
    <w:rsid w:val="00F36696"/>
    <w:rsid w:val="00F36BD6"/>
    <w:rsid w:val="00F37782"/>
    <w:rsid w:val="00F37964"/>
    <w:rsid w:val="00F37A80"/>
    <w:rsid w:val="00F40137"/>
    <w:rsid w:val="00F4091E"/>
    <w:rsid w:val="00F41409"/>
    <w:rsid w:val="00F41609"/>
    <w:rsid w:val="00F41BFB"/>
    <w:rsid w:val="00F420A0"/>
    <w:rsid w:val="00F4217B"/>
    <w:rsid w:val="00F4217F"/>
    <w:rsid w:val="00F42823"/>
    <w:rsid w:val="00F4292F"/>
    <w:rsid w:val="00F42FCC"/>
    <w:rsid w:val="00F4320F"/>
    <w:rsid w:val="00F43290"/>
    <w:rsid w:val="00F438DF"/>
    <w:rsid w:val="00F4458E"/>
    <w:rsid w:val="00F4474F"/>
    <w:rsid w:val="00F44D7A"/>
    <w:rsid w:val="00F45056"/>
    <w:rsid w:val="00F4529A"/>
    <w:rsid w:val="00F45C84"/>
    <w:rsid w:val="00F461C2"/>
    <w:rsid w:val="00F4646B"/>
    <w:rsid w:val="00F46939"/>
    <w:rsid w:val="00F4696C"/>
    <w:rsid w:val="00F46ABE"/>
    <w:rsid w:val="00F46BDC"/>
    <w:rsid w:val="00F47152"/>
    <w:rsid w:val="00F47963"/>
    <w:rsid w:val="00F47CCF"/>
    <w:rsid w:val="00F5028B"/>
    <w:rsid w:val="00F50B84"/>
    <w:rsid w:val="00F512D6"/>
    <w:rsid w:val="00F51410"/>
    <w:rsid w:val="00F516FD"/>
    <w:rsid w:val="00F51B88"/>
    <w:rsid w:val="00F51D50"/>
    <w:rsid w:val="00F51FDE"/>
    <w:rsid w:val="00F523E3"/>
    <w:rsid w:val="00F52532"/>
    <w:rsid w:val="00F526B1"/>
    <w:rsid w:val="00F5280D"/>
    <w:rsid w:val="00F52A50"/>
    <w:rsid w:val="00F53C28"/>
    <w:rsid w:val="00F53C7F"/>
    <w:rsid w:val="00F54466"/>
    <w:rsid w:val="00F54656"/>
    <w:rsid w:val="00F5472B"/>
    <w:rsid w:val="00F550FD"/>
    <w:rsid w:val="00F5535F"/>
    <w:rsid w:val="00F55C3F"/>
    <w:rsid w:val="00F5615C"/>
    <w:rsid w:val="00F562D7"/>
    <w:rsid w:val="00F56400"/>
    <w:rsid w:val="00F5671B"/>
    <w:rsid w:val="00F5686B"/>
    <w:rsid w:val="00F57364"/>
    <w:rsid w:val="00F57ADC"/>
    <w:rsid w:val="00F57CBE"/>
    <w:rsid w:val="00F57E56"/>
    <w:rsid w:val="00F6050D"/>
    <w:rsid w:val="00F60902"/>
    <w:rsid w:val="00F6139B"/>
    <w:rsid w:val="00F61C2F"/>
    <w:rsid w:val="00F61D19"/>
    <w:rsid w:val="00F61F19"/>
    <w:rsid w:val="00F61F4B"/>
    <w:rsid w:val="00F61F8F"/>
    <w:rsid w:val="00F6337D"/>
    <w:rsid w:val="00F63382"/>
    <w:rsid w:val="00F63A35"/>
    <w:rsid w:val="00F63B3C"/>
    <w:rsid w:val="00F63D00"/>
    <w:rsid w:val="00F647DF"/>
    <w:rsid w:val="00F647F2"/>
    <w:rsid w:val="00F64A23"/>
    <w:rsid w:val="00F65089"/>
    <w:rsid w:val="00F650DF"/>
    <w:rsid w:val="00F65673"/>
    <w:rsid w:val="00F6583B"/>
    <w:rsid w:val="00F65AB8"/>
    <w:rsid w:val="00F65B36"/>
    <w:rsid w:val="00F66B54"/>
    <w:rsid w:val="00F66E01"/>
    <w:rsid w:val="00F66F70"/>
    <w:rsid w:val="00F67219"/>
    <w:rsid w:val="00F67BBE"/>
    <w:rsid w:val="00F67D85"/>
    <w:rsid w:val="00F70321"/>
    <w:rsid w:val="00F70C49"/>
    <w:rsid w:val="00F70C69"/>
    <w:rsid w:val="00F70F6A"/>
    <w:rsid w:val="00F71261"/>
    <w:rsid w:val="00F71FC7"/>
    <w:rsid w:val="00F729AC"/>
    <w:rsid w:val="00F72A4A"/>
    <w:rsid w:val="00F732F8"/>
    <w:rsid w:val="00F73336"/>
    <w:rsid w:val="00F737E2"/>
    <w:rsid w:val="00F73848"/>
    <w:rsid w:val="00F73A00"/>
    <w:rsid w:val="00F748DB"/>
    <w:rsid w:val="00F74BAD"/>
    <w:rsid w:val="00F74C17"/>
    <w:rsid w:val="00F752F6"/>
    <w:rsid w:val="00F758EF"/>
    <w:rsid w:val="00F76B37"/>
    <w:rsid w:val="00F76CA8"/>
    <w:rsid w:val="00F76FAA"/>
    <w:rsid w:val="00F7766C"/>
    <w:rsid w:val="00F77871"/>
    <w:rsid w:val="00F77FAF"/>
    <w:rsid w:val="00F803F2"/>
    <w:rsid w:val="00F80635"/>
    <w:rsid w:val="00F809E0"/>
    <w:rsid w:val="00F80F59"/>
    <w:rsid w:val="00F817F2"/>
    <w:rsid w:val="00F81B2A"/>
    <w:rsid w:val="00F81D4D"/>
    <w:rsid w:val="00F82661"/>
    <w:rsid w:val="00F8267F"/>
    <w:rsid w:val="00F82B78"/>
    <w:rsid w:val="00F82D09"/>
    <w:rsid w:val="00F83061"/>
    <w:rsid w:val="00F83A6D"/>
    <w:rsid w:val="00F83D51"/>
    <w:rsid w:val="00F83F09"/>
    <w:rsid w:val="00F85339"/>
    <w:rsid w:val="00F853BD"/>
    <w:rsid w:val="00F85A88"/>
    <w:rsid w:val="00F860A4"/>
    <w:rsid w:val="00F866A5"/>
    <w:rsid w:val="00F86D5C"/>
    <w:rsid w:val="00F86FAC"/>
    <w:rsid w:val="00F86FF4"/>
    <w:rsid w:val="00F874ED"/>
    <w:rsid w:val="00F87EFE"/>
    <w:rsid w:val="00F9023C"/>
    <w:rsid w:val="00F9038F"/>
    <w:rsid w:val="00F905CC"/>
    <w:rsid w:val="00F906F5"/>
    <w:rsid w:val="00F90B16"/>
    <w:rsid w:val="00F912B5"/>
    <w:rsid w:val="00F91480"/>
    <w:rsid w:val="00F916CA"/>
    <w:rsid w:val="00F91772"/>
    <w:rsid w:val="00F91874"/>
    <w:rsid w:val="00F91A3F"/>
    <w:rsid w:val="00F91B12"/>
    <w:rsid w:val="00F91B62"/>
    <w:rsid w:val="00F91DBC"/>
    <w:rsid w:val="00F91EDD"/>
    <w:rsid w:val="00F91F53"/>
    <w:rsid w:val="00F92088"/>
    <w:rsid w:val="00F9282B"/>
    <w:rsid w:val="00F92BA4"/>
    <w:rsid w:val="00F930CE"/>
    <w:rsid w:val="00F93297"/>
    <w:rsid w:val="00F934CE"/>
    <w:rsid w:val="00F935A7"/>
    <w:rsid w:val="00F9361B"/>
    <w:rsid w:val="00F93839"/>
    <w:rsid w:val="00F93A65"/>
    <w:rsid w:val="00F93AFC"/>
    <w:rsid w:val="00F943DD"/>
    <w:rsid w:val="00F9501A"/>
    <w:rsid w:val="00F9532A"/>
    <w:rsid w:val="00F956CC"/>
    <w:rsid w:val="00F95B16"/>
    <w:rsid w:val="00F95E84"/>
    <w:rsid w:val="00F95F55"/>
    <w:rsid w:val="00F96253"/>
    <w:rsid w:val="00F969EB"/>
    <w:rsid w:val="00F96C8A"/>
    <w:rsid w:val="00F973D6"/>
    <w:rsid w:val="00F973F8"/>
    <w:rsid w:val="00F975C0"/>
    <w:rsid w:val="00F97741"/>
    <w:rsid w:val="00F9794D"/>
    <w:rsid w:val="00F97BCD"/>
    <w:rsid w:val="00F97C7D"/>
    <w:rsid w:val="00FA0FB0"/>
    <w:rsid w:val="00FA1176"/>
    <w:rsid w:val="00FA11D4"/>
    <w:rsid w:val="00FA19A8"/>
    <w:rsid w:val="00FA1C79"/>
    <w:rsid w:val="00FA1DCB"/>
    <w:rsid w:val="00FA23C0"/>
    <w:rsid w:val="00FA25A4"/>
    <w:rsid w:val="00FA2748"/>
    <w:rsid w:val="00FA2A4B"/>
    <w:rsid w:val="00FA2B31"/>
    <w:rsid w:val="00FA324F"/>
    <w:rsid w:val="00FA4307"/>
    <w:rsid w:val="00FA4530"/>
    <w:rsid w:val="00FA4B2A"/>
    <w:rsid w:val="00FA5CBD"/>
    <w:rsid w:val="00FA5D94"/>
    <w:rsid w:val="00FA61BB"/>
    <w:rsid w:val="00FA6866"/>
    <w:rsid w:val="00FA6CE4"/>
    <w:rsid w:val="00FA6F1F"/>
    <w:rsid w:val="00FA6F72"/>
    <w:rsid w:val="00FA74E8"/>
    <w:rsid w:val="00FA7AB6"/>
    <w:rsid w:val="00FA7E03"/>
    <w:rsid w:val="00FB0143"/>
    <w:rsid w:val="00FB02C7"/>
    <w:rsid w:val="00FB033C"/>
    <w:rsid w:val="00FB0A4E"/>
    <w:rsid w:val="00FB0E45"/>
    <w:rsid w:val="00FB11B3"/>
    <w:rsid w:val="00FB12DA"/>
    <w:rsid w:val="00FB17BB"/>
    <w:rsid w:val="00FB17E6"/>
    <w:rsid w:val="00FB18AB"/>
    <w:rsid w:val="00FB1DBB"/>
    <w:rsid w:val="00FB2C72"/>
    <w:rsid w:val="00FB30F1"/>
    <w:rsid w:val="00FB3511"/>
    <w:rsid w:val="00FB372E"/>
    <w:rsid w:val="00FB3AB5"/>
    <w:rsid w:val="00FB44A7"/>
    <w:rsid w:val="00FB4893"/>
    <w:rsid w:val="00FB4A5F"/>
    <w:rsid w:val="00FB4E45"/>
    <w:rsid w:val="00FB4EEA"/>
    <w:rsid w:val="00FB4F8E"/>
    <w:rsid w:val="00FB50F5"/>
    <w:rsid w:val="00FB6DC5"/>
    <w:rsid w:val="00FB6FC0"/>
    <w:rsid w:val="00FB7350"/>
    <w:rsid w:val="00FC06DE"/>
    <w:rsid w:val="00FC0864"/>
    <w:rsid w:val="00FC0E08"/>
    <w:rsid w:val="00FC13FE"/>
    <w:rsid w:val="00FC1504"/>
    <w:rsid w:val="00FC192A"/>
    <w:rsid w:val="00FC2603"/>
    <w:rsid w:val="00FC271E"/>
    <w:rsid w:val="00FC292D"/>
    <w:rsid w:val="00FC312E"/>
    <w:rsid w:val="00FC34DE"/>
    <w:rsid w:val="00FC37F6"/>
    <w:rsid w:val="00FC3B89"/>
    <w:rsid w:val="00FC4093"/>
    <w:rsid w:val="00FC4989"/>
    <w:rsid w:val="00FC49B8"/>
    <w:rsid w:val="00FC4D30"/>
    <w:rsid w:val="00FC4E44"/>
    <w:rsid w:val="00FC50BC"/>
    <w:rsid w:val="00FC52E8"/>
    <w:rsid w:val="00FC54DE"/>
    <w:rsid w:val="00FC54FB"/>
    <w:rsid w:val="00FC55D8"/>
    <w:rsid w:val="00FC587F"/>
    <w:rsid w:val="00FC6033"/>
    <w:rsid w:val="00FC6313"/>
    <w:rsid w:val="00FC6779"/>
    <w:rsid w:val="00FC6FD1"/>
    <w:rsid w:val="00FC7BD5"/>
    <w:rsid w:val="00FC7E26"/>
    <w:rsid w:val="00FD040A"/>
    <w:rsid w:val="00FD04EC"/>
    <w:rsid w:val="00FD08F6"/>
    <w:rsid w:val="00FD0EA4"/>
    <w:rsid w:val="00FD1276"/>
    <w:rsid w:val="00FD191A"/>
    <w:rsid w:val="00FD2532"/>
    <w:rsid w:val="00FD25C5"/>
    <w:rsid w:val="00FD326A"/>
    <w:rsid w:val="00FD34D8"/>
    <w:rsid w:val="00FD37C4"/>
    <w:rsid w:val="00FD4168"/>
    <w:rsid w:val="00FD425A"/>
    <w:rsid w:val="00FD43B5"/>
    <w:rsid w:val="00FD43DF"/>
    <w:rsid w:val="00FD4407"/>
    <w:rsid w:val="00FD57F9"/>
    <w:rsid w:val="00FD627C"/>
    <w:rsid w:val="00FD6F39"/>
    <w:rsid w:val="00FD70BF"/>
    <w:rsid w:val="00FD7AC6"/>
    <w:rsid w:val="00FD7EB2"/>
    <w:rsid w:val="00FE0266"/>
    <w:rsid w:val="00FE06D1"/>
    <w:rsid w:val="00FE0C56"/>
    <w:rsid w:val="00FE12D9"/>
    <w:rsid w:val="00FE12F0"/>
    <w:rsid w:val="00FE1592"/>
    <w:rsid w:val="00FE173C"/>
    <w:rsid w:val="00FE1FEB"/>
    <w:rsid w:val="00FE2516"/>
    <w:rsid w:val="00FE264F"/>
    <w:rsid w:val="00FE27AD"/>
    <w:rsid w:val="00FE331B"/>
    <w:rsid w:val="00FE37E2"/>
    <w:rsid w:val="00FE39B1"/>
    <w:rsid w:val="00FE4198"/>
    <w:rsid w:val="00FE442C"/>
    <w:rsid w:val="00FE45FC"/>
    <w:rsid w:val="00FE4C46"/>
    <w:rsid w:val="00FE504F"/>
    <w:rsid w:val="00FE5D03"/>
    <w:rsid w:val="00FE67BA"/>
    <w:rsid w:val="00FE6A91"/>
    <w:rsid w:val="00FE6AF5"/>
    <w:rsid w:val="00FE788B"/>
    <w:rsid w:val="00FE792D"/>
    <w:rsid w:val="00FE7E29"/>
    <w:rsid w:val="00FE7F67"/>
    <w:rsid w:val="00FF0976"/>
    <w:rsid w:val="00FF0E1B"/>
    <w:rsid w:val="00FF30F1"/>
    <w:rsid w:val="00FF334D"/>
    <w:rsid w:val="00FF35F0"/>
    <w:rsid w:val="00FF385A"/>
    <w:rsid w:val="00FF39A0"/>
    <w:rsid w:val="00FF3E52"/>
    <w:rsid w:val="00FF3E90"/>
    <w:rsid w:val="00FF48BF"/>
    <w:rsid w:val="00FF4A1B"/>
    <w:rsid w:val="00FF4D70"/>
    <w:rsid w:val="00FF51DF"/>
    <w:rsid w:val="00FF5489"/>
    <w:rsid w:val="00FF5B8C"/>
    <w:rsid w:val="00FF5D43"/>
    <w:rsid w:val="00FF6540"/>
    <w:rsid w:val="00FF6702"/>
    <w:rsid w:val="00FF6767"/>
    <w:rsid w:val="00FF6997"/>
    <w:rsid w:val="00FF754E"/>
    <w:rsid w:val="00FF78A4"/>
    <w:rsid w:val="00FF78A7"/>
    <w:rsid w:val="00FF79B2"/>
    <w:rsid w:val="00FF7E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6D03B5"/>
  <w15:docId w15:val="{09BD3DFD-181B-4205-BE4E-52E0D4151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196"/>
    <w:pPr>
      <w:ind w:right="-329"/>
      <w:jc w:val="both"/>
    </w:pPr>
    <w:rPr>
      <w:rFonts w:ascii="Calibri" w:eastAsia="Times New Roman" w:hAnsi="Calibri" w:cs="Times New Roman"/>
      <w:szCs w:val="24"/>
      <w:lang w:val="en-GB"/>
    </w:rPr>
  </w:style>
  <w:style w:type="paragraph" w:styleId="Heading1">
    <w:name w:val="heading 1"/>
    <w:aliases w:val="Sc 1 Heading 1,h1,1m,Heading,H1,Level 1,1,l1,level 1 header,Header1,heading 1,header,Heading 1-ERI,SCE,Header2,~SectionHeading,Top Level,Pegasus Heading 1,TITLE 1,for contents page,L1,Oscar Faber 1,Numbered 1,ADVICE 1,Headline 1,PA Chapter,CH"/>
    <w:basedOn w:val="Normal"/>
    <w:next w:val="Normal"/>
    <w:link w:val="Heading1Char"/>
    <w:uiPriority w:val="9"/>
    <w:qFormat/>
    <w:rsid w:val="00195F6D"/>
    <w:pPr>
      <w:keepNext/>
      <w:numPr>
        <w:numId w:val="1"/>
      </w:numPr>
      <w:tabs>
        <w:tab w:val="num" w:pos="851"/>
      </w:tabs>
      <w:spacing w:before="360" w:after="300"/>
      <w:ind w:right="0"/>
      <w:outlineLvl w:val="0"/>
    </w:pPr>
    <w:rPr>
      <w:rFonts w:eastAsiaTheme="minorHAnsi" w:cs="Arial"/>
      <w:b/>
      <w:bCs/>
      <w:kern w:val="32"/>
      <w:sz w:val="28"/>
      <w:szCs w:val="32"/>
      <w:lang w:val="en-IE"/>
    </w:rPr>
  </w:style>
  <w:style w:type="paragraph" w:styleId="Heading2">
    <w:name w:val="heading 2"/>
    <w:aliases w:val="2m,2,heading 2,l2,subhead 1,h2,h 2,~SubHeading,Level 2,Heading 2 AGT ESIA,DNV-H2,RSKH2,carter ecological heading 2,Heading M,Major,Reset numbering,Oscar Faber 2,Paragraph,Para Nos,Sub Heading,Numbered - 2,ignorer2,Annex2,Bijlage,Major Heading"/>
    <w:basedOn w:val="Normal"/>
    <w:next w:val="Normal"/>
    <w:link w:val="Heading2Char"/>
    <w:qFormat/>
    <w:rsid w:val="00195F6D"/>
    <w:pPr>
      <w:keepNext/>
      <w:numPr>
        <w:ilvl w:val="1"/>
        <w:numId w:val="1"/>
      </w:numPr>
      <w:spacing w:before="360" w:after="300"/>
      <w:outlineLvl w:val="1"/>
    </w:pPr>
    <w:rPr>
      <w:rFonts w:eastAsiaTheme="minorHAnsi" w:cs="Arial"/>
      <w:b/>
      <w:bCs/>
      <w:i/>
      <w:iCs/>
      <w:sz w:val="24"/>
      <w:szCs w:val="28"/>
      <w:lang w:val="en-IE"/>
    </w:rPr>
  </w:style>
  <w:style w:type="paragraph" w:styleId="Heading3">
    <w:name w:val="heading 3"/>
    <w:aliases w:val="~MinorSubHeading,Experience Summary,L3,bold italic,Level 3,Heading 3 AGT ESIA,DNV-H3,RSKH3,BTC-Heading3,Main Introduction,Minor,Level 1 - 1,level 2 subhead,Apx par,H3,H31,Sub-heading,l3,3 bullet,SECOND,Bullet,bill,B1,Second,palatino,blank1,3"/>
    <w:basedOn w:val="Normal"/>
    <w:next w:val="Normal"/>
    <w:link w:val="Heading3Char"/>
    <w:uiPriority w:val="9"/>
    <w:qFormat/>
    <w:rsid w:val="00533C9B"/>
    <w:pPr>
      <w:keepNext/>
      <w:numPr>
        <w:ilvl w:val="2"/>
        <w:numId w:val="1"/>
      </w:numPr>
      <w:tabs>
        <w:tab w:val="left" w:pos="1134"/>
      </w:tabs>
      <w:ind w:right="0"/>
      <w:outlineLvl w:val="2"/>
    </w:pPr>
    <w:rPr>
      <w:rFonts w:eastAsiaTheme="minorHAnsi" w:cs="Arial"/>
      <w:b/>
      <w:bCs/>
      <w:szCs w:val="26"/>
      <w:lang w:val="en-IE"/>
    </w:rPr>
  </w:style>
  <w:style w:type="paragraph" w:styleId="Heading4">
    <w:name w:val="heading 4"/>
    <w:aliases w:val="~Level4Heading,Metro North Heading 4,carter ecological heading 4,italic,Level 4,D&amp;M4,D&amp;M 4,RSKH4,Level 2 - a,Sub-Minor,Minor Heading,4 dash,d,dash,THIRD,Description,L4,Main Body Heading,Sub SubHeading,Sub SubHeading1,Sub SubHeading2,ohne Nrn"/>
    <w:basedOn w:val="Normal"/>
    <w:next w:val="Normal"/>
    <w:link w:val="Heading4Char"/>
    <w:uiPriority w:val="9"/>
    <w:qFormat/>
    <w:rsid w:val="00EC292C"/>
    <w:pPr>
      <w:keepNext/>
      <w:numPr>
        <w:ilvl w:val="3"/>
        <w:numId w:val="1"/>
      </w:numPr>
      <w:spacing w:after="60"/>
      <w:ind w:right="0"/>
      <w:outlineLvl w:val="3"/>
    </w:pPr>
    <w:rPr>
      <w:rFonts w:eastAsiaTheme="minorHAnsi"/>
      <w:b/>
      <w:bCs/>
      <w:i/>
      <w:sz w:val="20"/>
      <w:szCs w:val="28"/>
      <w:lang w:val="en-IE"/>
    </w:rPr>
  </w:style>
  <w:style w:type="paragraph" w:styleId="Heading5">
    <w:name w:val="heading 5"/>
    <w:aliases w:val="ADVICE 5,ADVICE 51"/>
    <w:basedOn w:val="Normal"/>
    <w:next w:val="Normal"/>
    <w:link w:val="Heading5Char"/>
    <w:uiPriority w:val="9"/>
    <w:qFormat/>
    <w:rsid w:val="00F4292F"/>
    <w:pPr>
      <w:numPr>
        <w:ilvl w:val="4"/>
        <w:numId w:val="1"/>
      </w:numPr>
      <w:spacing w:line="240" w:lineRule="auto"/>
      <w:ind w:right="0"/>
      <w:jc w:val="left"/>
      <w:outlineLvl w:val="4"/>
    </w:pPr>
    <w:rPr>
      <w:rFonts w:eastAsiaTheme="minorHAnsi"/>
      <w:b/>
      <w:i/>
      <w:spacing w:val="10"/>
      <w:szCs w:val="22"/>
      <w:lang w:val="en-IE" w:bidi="en-US"/>
    </w:rPr>
  </w:style>
  <w:style w:type="paragraph" w:styleId="Heading6">
    <w:name w:val="heading 6"/>
    <w:basedOn w:val="Normal"/>
    <w:next w:val="Normal"/>
    <w:link w:val="Heading6Char"/>
    <w:uiPriority w:val="9"/>
    <w:qFormat/>
    <w:rsid w:val="008C31A8"/>
    <w:pPr>
      <w:pBdr>
        <w:bottom w:val="dotted" w:sz="6" w:space="1" w:color="4F81BD"/>
      </w:pBdr>
      <w:spacing w:before="300" w:line="240" w:lineRule="auto"/>
      <w:ind w:left="1152" w:right="0" w:hanging="1152"/>
      <w:jc w:val="left"/>
      <w:outlineLvl w:val="5"/>
    </w:pPr>
    <w:rPr>
      <w:caps/>
      <w:color w:val="365F91"/>
      <w:spacing w:val="10"/>
      <w:szCs w:val="22"/>
      <w:lang w:val="en-IE" w:bidi="en-US"/>
    </w:rPr>
  </w:style>
  <w:style w:type="paragraph" w:styleId="Heading7">
    <w:name w:val="heading 7"/>
    <w:basedOn w:val="Normal"/>
    <w:next w:val="Normal"/>
    <w:link w:val="Heading7Char"/>
    <w:qFormat/>
    <w:rsid w:val="008C31A8"/>
    <w:pPr>
      <w:spacing w:before="300" w:line="240" w:lineRule="auto"/>
      <w:ind w:left="1296" w:right="0" w:hanging="1296"/>
      <w:jc w:val="left"/>
      <w:outlineLvl w:val="6"/>
    </w:pPr>
    <w:rPr>
      <w:caps/>
      <w:color w:val="365F91"/>
      <w:spacing w:val="10"/>
      <w:szCs w:val="22"/>
      <w:lang w:val="en-IE" w:bidi="en-US"/>
    </w:rPr>
  </w:style>
  <w:style w:type="paragraph" w:styleId="Heading8">
    <w:name w:val="heading 8"/>
    <w:aliases w:val="ADVICE 8,ADVICE 81,Ignore5"/>
    <w:basedOn w:val="Normal"/>
    <w:next w:val="Normal"/>
    <w:link w:val="Heading8Char"/>
    <w:qFormat/>
    <w:rsid w:val="008C31A8"/>
    <w:pPr>
      <w:spacing w:before="300" w:line="240" w:lineRule="auto"/>
      <w:ind w:left="1440" w:right="0" w:hanging="1440"/>
      <w:jc w:val="left"/>
      <w:outlineLvl w:val="7"/>
    </w:pPr>
    <w:rPr>
      <w:caps/>
      <w:spacing w:val="10"/>
      <w:sz w:val="18"/>
      <w:szCs w:val="18"/>
      <w:lang w:val="en-IE" w:bidi="en-US"/>
    </w:rPr>
  </w:style>
  <w:style w:type="paragraph" w:styleId="Heading9">
    <w:name w:val="heading 9"/>
    <w:aliases w:val="Ignore6,ADVICE 9,ADVICE 91,ADVICE 92,ADVICE 93,ADVICE 94,ADVICE 95"/>
    <w:basedOn w:val="Normal"/>
    <w:next w:val="Normal"/>
    <w:link w:val="Heading9Char"/>
    <w:qFormat/>
    <w:rsid w:val="008C31A8"/>
    <w:pPr>
      <w:spacing w:before="300" w:line="240" w:lineRule="auto"/>
      <w:ind w:left="1584" w:right="0" w:hanging="1584"/>
      <w:jc w:val="left"/>
      <w:outlineLvl w:val="8"/>
    </w:pPr>
    <w:rPr>
      <w:i/>
      <w:caps/>
      <w:spacing w:val="10"/>
      <w:sz w:val="18"/>
      <w:szCs w:val="18"/>
      <w:lang w:val="en-I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c 1 Heading 1 Char,h1 Char,1m Char,Heading Char,H1 Char,Level 1 Char,1 Char,l1 Char,level 1 header Char,Header1 Char,heading 1 Char,header Char,Heading 1-ERI Char,SCE Char,Header2 Char,~SectionHeading Char,Top Level Char,TITLE 1 Char"/>
    <w:basedOn w:val="DefaultParagraphFont"/>
    <w:link w:val="Heading1"/>
    <w:uiPriority w:val="9"/>
    <w:rsid w:val="00195F6D"/>
    <w:rPr>
      <w:rFonts w:ascii="Calibri" w:hAnsi="Calibri" w:cs="Arial"/>
      <w:b/>
      <w:bCs/>
      <w:kern w:val="32"/>
      <w:sz w:val="28"/>
      <w:szCs w:val="32"/>
    </w:rPr>
  </w:style>
  <w:style w:type="character" w:customStyle="1" w:styleId="Heading2Char">
    <w:name w:val="Heading 2 Char"/>
    <w:aliases w:val="2m Char,2 Char,heading 2 Char,l2 Char,subhead 1 Char,h2 Char,h 2 Char,~SubHeading Char,Level 2 Char,Heading 2 AGT ESIA Char,DNV-H2 Char,RSKH2 Char,carter ecological heading 2 Char,Heading M Char,Major Char,Reset numbering Char,Annex2 Char"/>
    <w:basedOn w:val="DefaultParagraphFont"/>
    <w:link w:val="Heading2"/>
    <w:rsid w:val="00195F6D"/>
    <w:rPr>
      <w:rFonts w:ascii="Calibri" w:hAnsi="Calibri" w:cs="Arial"/>
      <w:b/>
      <w:bCs/>
      <w:i/>
      <w:iCs/>
      <w:sz w:val="24"/>
      <w:szCs w:val="28"/>
    </w:rPr>
  </w:style>
  <w:style w:type="character" w:customStyle="1" w:styleId="Heading3Char">
    <w:name w:val="Heading 3 Char"/>
    <w:aliases w:val="~MinorSubHeading Char,Experience Summary Char,L3 Char,bold italic Char,Level 3 Char,Heading 3 AGT ESIA Char,DNV-H3 Char,RSKH3 Char,BTC-Heading3 Char,Main Introduction Char,Minor Char,Level 1 - 1 Char,level 2 subhead Char,Apx par Char"/>
    <w:basedOn w:val="DefaultParagraphFont"/>
    <w:link w:val="Heading3"/>
    <w:uiPriority w:val="9"/>
    <w:rsid w:val="00533C9B"/>
    <w:rPr>
      <w:rFonts w:ascii="Calibri" w:hAnsi="Calibri" w:cs="Arial"/>
      <w:b/>
      <w:bCs/>
      <w:szCs w:val="26"/>
    </w:rPr>
  </w:style>
  <w:style w:type="character" w:customStyle="1" w:styleId="Heading4Char">
    <w:name w:val="Heading 4 Char"/>
    <w:aliases w:val="~Level4Heading Char,Metro North Heading 4 Char,carter ecological heading 4 Char,italic Char,Level 4 Char,D&amp;M4 Char,D&amp;M 4 Char,RSKH4 Char,Level 2 - a Char,Sub-Minor Char,Minor Heading Char,4 dash Char,d Char,dash Char,THIRD Char,L4 Char"/>
    <w:basedOn w:val="DefaultParagraphFont"/>
    <w:link w:val="Heading4"/>
    <w:uiPriority w:val="9"/>
    <w:rsid w:val="00EC292C"/>
    <w:rPr>
      <w:rFonts w:ascii="Calibri" w:hAnsi="Calibri" w:cs="Times New Roman"/>
      <w:b/>
      <w:bCs/>
      <w:i/>
      <w:sz w:val="20"/>
      <w:szCs w:val="28"/>
    </w:rPr>
  </w:style>
  <w:style w:type="paragraph" w:styleId="TOC1">
    <w:name w:val="toc 1"/>
    <w:basedOn w:val="Normal"/>
    <w:next w:val="Normal"/>
    <w:autoRedefine/>
    <w:uiPriority w:val="39"/>
    <w:qFormat/>
    <w:rsid w:val="00552009"/>
    <w:pPr>
      <w:tabs>
        <w:tab w:val="left" w:pos="440"/>
        <w:tab w:val="right" w:leader="dot" w:pos="9020"/>
      </w:tabs>
      <w:spacing w:line="240" w:lineRule="auto"/>
      <w:ind w:right="0"/>
    </w:pPr>
    <w:rPr>
      <w:rFonts w:asciiTheme="minorHAnsi" w:hAnsiTheme="minorHAnsi"/>
      <w:b/>
      <w:bCs/>
      <w:caps/>
      <w:sz w:val="20"/>
      <w:szCs w:val="20"/>
    </w:rPr>
  </w:style>
  <w:style w:type="character" w:styleId="Hyperlink">
    <w:name w:val="Hyperlink"/>
    <w:uiPriority w:val="99"/>
    <w:rsid w:val="004E2BFC"/>
    <w:rPr>
      <w:color w:val="0000FF"/>
      <w:u w:val="single"/>
    </w:rPr>
  </w:style>
  <w:style w:type="paragraph" w:styleId="Header">
    <w:name w:val="header"/>
    <w:aliases w:val="h"/>
    <w:basedOn w:val="Normal"/>
    <w:link w:val="HeaderChar"/>
    <w:uiPriority w:val="99"/>
    <w:rsid w:val="004E2BFC"/>
    <w:pPr>
      <w:tabs>
        <w:tab w:val="center" w:pos="4320"/>
        <w:tab w:val="right" w:pos="8640"/>
      </w:tabs>
    </w:pPr>
    <w:rPr>
      <w:rFonts w:ascii="Arial" w:hAnsi="Arial"/>
      <w:lang w:val="en-IE"/>
    </w:rPr>
  </w:style>
  <w:style w:type="character" w:customStyle="1" w:styleId="HeaderChar">
    <w:name w:val="Header Char"/>
    <w:aliases w:val="h Char"/>
    <w:basedOn w:val="DefaultParagraphFont"/>
    <w:link w:val="Header"/>
    <w:uiPriority w:val="99"/>
    <w:rsid w:val="004E2BFC"/>
    <w:rPr>
      <w:rFonts w:ascii="Arial" w:eastAsia="Times New Roman" w:hAnsi="Arial" w:cs="Times New Roman"/>
      <w:szCs w:val="24"/>
    </w:rPr>
  </w:style>
  <w:style w:type="paragraph" w:styleId="TOC2">
    <w:name w:val="toc 2"/>
    <w:basedOn w:val="Normal"/>
    <w:next w:val="Normal"/>
    <w:autoRedefine/>
    <w:uiPriority w:val="39"/>
    <w:qFormat/>
    <w:rsid w:val="00552009"/>
    <w:pPr>
      <w:tabs>
        <w:tab w:val="left" w:pos="880"/>
        <w:tab w:val="right" w:leader="dot" w:pos="9130"/>
      </w:tabs>
      <w:spacing w:line="240" w:lineRule="auto"/>
      <w:ind w:left="221" w:right="0"/>
    </w:pPr>
    <w:rPr>
      <w:rFonts w:asciiTheme="minorHAnsi" w:hAnsiTheme="minorHAnsi"/>
      <w:smallCaps/>
      <w:sz w:val="20"/>
      <w:szCs w:val="20"/>
    </w:rPr>
  </w:style>
  <w:style w:type="paragraph" w:styleId="TOC3">
    <w:name w:val="toc 3"/>
    <w:basedOn w:val="Normal"/>
    <w:next w:val="Normal"/>
    <w:autoRedefine/>
    <w:uiPriority w:val="39"/>
    <w:qFormat/>
    <w:rsid w:val="00552009"/>
    <w:pPr>
      <w:tabs>
        <w:tab w:val="left" w:pos="1320"/>
        <w:tab w:val="right" w:leader="dot" w:pos="9110"/>
      </w:tabs>
      <w:spacing w:line="240" w:lineRule="auto"/>
      <w:ind w:left="442" w:right="0"/>
    </w:pPr>
    <w:rPr>
      <w:rFonts w:asciiTheme="minorHAnsi" w:hAnsiTheme="minorHAnsi"/>
      <w:i/>
      <w:iCs/>
      <w:sz w:val="20"/>
      <w:szCs w:val="20"/>
    </w:rPr>
  </w:style>
  <w:style w:type="paragraph" w:styleId="Caption">
    <w:name w:val="caption"/>
    <w:aliases w:val="Map,~Caption,Caption Char Char Char Char Char Char Char,Caption Char Char Char,Caption Char Char,Caption Char Char Char Char Char Char Char Char Char,Caption Char Char Char Char Char Char Char Char,Caption Char Char Char Char Char,Caption Char1"/>
    <w:basedOn w:val="Normal"/>
    <w:next w:val="Normal"/>
    <w:link w:val="CaptionChar"/>
    <w:uiPriority w:val="7"/>
    <w:qFormat/>
    <w:rsid w:val="00F029B3"/>
    <w:pPr>
      <w:spacing w:before="120" w:line="240" w:lineRule="auto"/>
    </w:pPr>
    <w:rPr>
      <w:b/>
      <w:bCs/>
      <w:sz w:val="20"/>
      <w:szCs w:val="20"/>
      <w:lang w:val="en-IE"/>
    </w:rPr>
  </w:style>
  <w:style w:type="character" w:customStyle="1" w:styleId="CaptionChar">
    <w:name w:val="Caption Char"/>
    <w:aliases w:val="Map Char,~Caption Char,Caption Char Char Char Char Char Char Char Char1,Caption Char Char Char Char,Caption Char Char Char1,Caption Char Char Char Char Char Char Char Char Char Char,Caption Char Char Char Char Char Char Char Char Char1"/>
    <w:link w:val="Caption"/>
    <w:uiPriority w:val="7"/>
    <w:rsid w:val="00F029B3"/>
    <w:rPr>
      <w:rFonts w:ascii="Calibri" w:eastAsia="Times New Roman" w:hAnsi="Calibri" w:cs="Times New Roman"/>
      <w:b/>
      <w:bCs/>
      <w:sz w:val="20"/>
      <w:szCs w:val="20"/>
    </w:rPr>
  </w:style>
  <w:style w:type="paragraph" w:styleId="TableofFigures">
    <w:name w:val="table of figures"/>
    <w:aliases w:val="Table of Tables"/>
    <w:basedOn w:val="Normal"/>
    <w:next w:val="Normal"/>
    <w:uiPriority w:val="99"/>
    <w:rsid w:val="0021164A"/>
    <w:pPr>
      <w:spacing w:after="0" w:line="240" w:lineRule="auto"/>
      <w:ind w:right="0"/>
    </w:pPr>
    <w:rPr>
      <w:b/>
      <w:sz w:val="20"/>
    </w:rPr>
  </w:style>
  <w:style w:type="character" w:styleId="FootnoteReference">
    <w:name w:val="footnote reference"/>
    <w:aliases w:val="EN Footnote Reference,SUPERS,FN Number,Footnote sign,Footnote sign1,Footnote Reference-AXYS2"/>
    <w:qFormat/>
    <w:rsid w:val="004E2BFC"/>
    <w:rPr>
      <w:vertAlign w:val="superscript"/>
    </w:rPr>
  </w:style>
  <w:style w:type="paragraph" w:styleId="BalloonText">
    <w:name w:val="Balloon Text"/>
    <w:basedOn w:val="Normal"/>
    <w:link w:val="BalloonTextChar"/>
    <w:uiPriority w:val="99"/>
    <w:unhideWhenUsed/>
    <w:rsid w:val="00F200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20033"/>
    <w:rPr>
      <w:rFonts w:ascii="Tahoma" w:eastAsia="Times New Roman" w:hAnsi="Tahoma" w:cs="Tahoma"/>
      <w:sz w:val="16"/>
      <w:szCs w:val="16"/>
      <w:lang w:val="en-GB"/>
    </w:rPr>
  </w:style>
  <w:style w:type="table" w:styleId="TableGrid">
    <w:name w:val="Table Grid"/>
    <w:basedOn w:val="TableNormal"/>
    <w:uiPriority w:val="59"/>
    <w:rsid w:val="007777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C2CC7"/>
  </w:style>
  <w:style w:type="paragraph" w:styleId="DocumentMap">
    <w:name w:val="Document Map"/>
    <w:basedOn w:val="Normal"/>
    <w:link w:val="DocumentMapChar"/>
    <w:uiPriority w:val="99"/>
    <w:semiHidden/>
    <w:unhideWhenUsed/>
    <w:rsid w:val="007C665A"/>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C665A"/>
    <w:rPr>
      <w:rFonts w:ascii="Tahoma" w:eastAsia="Times New Roman" w:hAnsi="Tahoma" w:cs="Tahoma"/>
      <w:sz w:val="16"/>
      <w:szCs w:val="16"/>
      <w:lang w:val="en-GB"/>
    </w:rPr>
  </w:style>
  <w:style w:type="paragraph" w:customStyle="1" w:styleId="xl65">
    <w:name w:val="xl65"/>
    <w:basedOn w:val="Normal"/>
    <w:rsid w:val="0051754C"/>
    <w:pPr>
      <w:spacing w:before="100" w:beforeAutospacing="1" w:after="100" w:afterAutospacing="1" w:line="240" w:lineRule="auto"/>
      <w:ind w:right="0"/>
      <w:jc w:val="left"/>
    </w:pPr>
    <w:rPr>
      <w:rFonts w:ascii="Times New Roman" w:hAnsi="Times New Roman"/>
      <w:b/>
      <w:bCs/>
      <w:sz w:val="20"/>
      <w:szCs w:val="20"/>
      <w:lang w:val="en-IE" w:eastAsia="en-IE"/>
    </w:rPr>
  </w:style>
  <w:style w:type="paragraph" w:customStyle="1" w:styleId="xl66">
    <w:name w:val="xl66"/>
    <w:basedOn w:val="Normal"/>
    <w:rsid w:val="0051754C"/>
    <w:pPr>
      <w:spacing w:before="100" w:beforeAutospacing="1" w:after="100" w:afterAutospacing="1" w:line="240" w:lineRule="auto"/>
      <w:ind w:right="0"/>
      <w:jc w:val="left"/>
    </w:pPr>
    <w:rPr>
      <w:rFonts w:ascii="Times New Roman" w:hAnsi="Times New Roman"/>
      <w:b/>
      <w:bCs/>
      <w:sz w:val="20"/>
      <w:szCs w:val="20"/>
      <w:lang w:val="en-IE" w:eastAsia="en-IE"/>
    </w:rPr>
  </w:style>
  <w:style w:type="paragraph" w:customStyle="1" w:styleId="xl67">
    <w:name w:val="xl67"/>
    <w:basedOn w:val="Normal"/>
    <w:rsid w:val="0051754C"/>
    <w:pPr>
      <w:spacing w:before="100" w:beforeAutospacing="1" w:after="100" w:afterAutospacing="1" w:line="240" w:lineRule="auto"/>
      <w:ind w:right="0"/>
      <w:jc w:val="right"/>
    </w:pPr>
    <w:rPr>
      <w:rFonts w:ascii="Times New Roman" w:hAnsi="Times New Roman"/>
      <w:b/>
      <w:bCs/>
      <w:sz w:val="20"/>
      <w:szCs w:val="20"/>
      <w:lang w:val="en-IE" w:eastAsia="en-IE"/>
    </w:rPr>
  </w:style>
  <w:style w:type="paragraph" w:customStyle="1" w:styleId="xl68">
    <w:name w:val="xl68"/>
    <w:basedOn w:val="Normal"/>
    <w:rsid w:val="0051754C"/>
    <w:pPr>
      <w:spacing w:before="100" w:beforeAutospacing="1" w:after="100" w:afterAutospacing="1" w:line="240" w:lineRule="auto"/>
      <w:ind w:right="0"/>
      <w:jc w:val="center"/>
    </w:pPr>
    <w:rPr>
      <w:rFonts w:ascii="Times New Roman" w:hAnsi="Times New Roman"/>
      <w:b/>
      <w:bCs/>
      <w:sz w:val="20"/>
      <w:szCs w:val="20"/>
      <w:lang w:val="en-IE" w:eastAsia="en-IE"/>
    </w:rPr>
  </w:style>
  <w:style w:type="paragraph" w:customStyle="1" w:styleId="xl69">
    <w:name w:val="xl69"/>
    <w:basedOn w:val="Normal"/>
    <w:rsid w:val="0051754C"/>
    <w:pPr>
      <w:spacing w:before="100" w:beforeAutospacing="1" w:after="100" w:afterAutospacing="1" w:line="240" w:lineRule="auto"/>
      <w:ind w:right="0"/>
      <w:jc w:val="center"/>
    </w:pPr>
    <w:rPr>
      <w:rFonts w:ascii="Times New Roman" w:hAnsi="Times New Roman"/>
      <w:b/>
      <w:bCs/>
      <w:sz w:val="18"/>
      <w:szCs w:val="18"/>
      <w:lang w:val="en-IE" w:eastAsia="en-IE"/>
    </w:rPr>
  </w:style>
  <w:style w:type="paragraph" w:customStyle="1" w:styleId="xl70">
    <w:name w:val="xl70"/>
    <w:basedOn w:val="Normal"/>
    <w:rsid w:val="0051754C"/>
    <w:pPr>
      <w:spacing w:before="100" w:beforeAutospacing="1" w:after="100" w:afterAutospacing="1" w:line="240" w:lineRule="auto"/>
      <w:ind w:right="0"/>
      <w:jc w:val="center"/>
    </w:pPr>
    <w:rPr>
      <w:rFonts w:ascii="Times New Roman" w:hAnsi="Times New Roman"/>
      <w:b/>
      <w:bCs/>
      <w:sz w:val="20"/>
      <w:szCs w:val="20"/>
      <w:lang w:val="en-IE" w:eastAsia="en-IE"/>
    </w:rPr>
  </w:style>
  <w:style w:type="paragraph" w:customStyle="1" w:styleId="xl71">
    <w:name w:val="xl71"/>
    <w:basedOn w:val="Normal"/>
    <w:rsid w:val="0051754C"/>
    <w:pPr>
      <w:spacing w:before="100" w:beforeAutospacing="1" w:after="100" w:afterAutospacing="1" w:line="240" w:lineRule="auto"/>
      <w:ind w:right="0"/>
      <w:jc w:val="left"/>
    </w:pPr>
    <w:rPr>
      <w:rFonts w:ascii="Times New Roman" w:hAnsi="Times New Roman"/>
      <w:b/>
      <w:bCs/>
      <w:sz w:val="20"/>
      <w:szCs w:val="20"/>
      <w:lang w:val="en-IE" w:eastAsia="en-IE"/>
    </w:rPr>
  </w:style>
  <w:style w:type="paragraph" w:customStyle="1" w:styleId="xl72">
    <w:name w:val="xl72"/>
    <w:basedOn w:val="Normal"/>
    <w:rsid w:val="0051754C"/>
    <w:pPr>
      <w:spacing w:before="100" w:beforeAutospacing="1" w:after="100" w:afterAutospacing="1" w:line="240" w:lineRule="auto"/>
      <w:ind w:right="0"/>
      <w:jc w:val="left"/>
    </w:pPr>
    <w:rPr>
      <w:rFonts w:ascii="Times New Roman" w:hAnsi="Times New Roman"/>
      <w:sz w:val="20"/>
      <w:szCs w:val="20"/>
      <w:lang w:val="en-IE" w:eastAsia="en-IE"/>
    </w:rPr>
  </w:style>
  <w:style w:type="paragraph" w:customStyle="1" w:styleId="xl73">
    <w:name w:val="xl73"/>
    <w:basedOn w:val="Normal"/>
    <w:rsid w:val="0051754C"/>
    <w:pPr>
      <w:spacing w:before="100" w:beforeAutospacing="1" w:after="100" w:afterAutospacing="1" w:line="240" w:lineRule="auto"/>
      <w:ind w:right="0"/>
      <w:jc w:val="right"/>
    </w:pPr>
    <w:rPr>
      <w:rFonts w:ascii="Times New Roman" w:hAnsi="Times New Roman"/>
      <w:sz w:val="20"/>
      <w:szCs w:val="20"/>
      <w:lang w:val="en-IE" w:eastAsia="en-IE"/>
    </w:rPr>
  </w:style>
  <w:style w:type="paragraph" w:customStyle="1" w:styleId="xl74">
    <w:name w:val="xl74"/>
    <w:basedOn w:val="Normal"/>
    <w:rsid w:val="0051754C"/>
    <w:pPr>
      <w:spacing w:before="100" w:beforeAutospacing="1" w:after="100" w:afterAutospacing="1" w:line="240" w:lineRule="auto"/>
      <w:ind w:right="0"/>
      <w:jc w:val="right"/>
    </w:pPr>
    <w:rPr>
      <w:rFonts w:ascii="Times New Roman" w:hAnsi="Times New Roman"/>
      <w:sz w:val="18"/>
      <w:szCs w:val="18"/>
      <w:lang w:val="en-IE" w:eastAsia="en-IE"/>
    </w:rPr>
  </w:style>
  <w:style w:type="paragraph" w:customStyle="1" w:styleId="xl75">
    <w:name w:val="xl75"/>
    <w:basedOn w:val="Normal"/>
    <w:rsid w:val="0051754C"/>
    <w:pPr>
      <w:spacing w:before="100" w:beforeAutospacing="1" w:after="100" w:afterAutospacing="1" w:line="240" w:lineRule="auto"/>
      <w:ind w:right="0"/>
      <w:jc w:val="left"/>
    </w:pPr>
    <w:rPr>
      <w:rFonts w:ascii="Times New Roman" w:hAnsi="Times New Roman"/>
      <w:sz w:val="20"/>
      <w:szCs w:val="20"/>
      <w:lang w:val="en-IE" w:eastAsia="en-IE"/>
    </w:rPr>
  </w:style>
  <w:style w:type="paragraph" w:customStyle="1" w:styleId="xl76">
    <w:name w:val="xl76"/>
    <w:basedOn w:val="Normal"/>
    <w:rsid w:val="0051754C"/>
    <w:pPr>
      <w:spacing w:before="100" w:beforeAutospacing="1" w:after="100" w:afterAutospacing="1" w:line="240" w:lineRule="auto"/>
      <w:ind w:right="0"/>
      <w:jc w:val="right"/>
    </w:pPr>
    <w:rPr>
      <w:rFonts w:ascii="Times New Roman" w:hAnsi="Times New Roman"/>
      <w:sz w:val="20"/>
      <w:szCs w:val="20"/>
      <w:lang w:val="en-IE" w:eastAsia="en-IE"/>
    </w:rPr>
  </w:style>
  <w:style w:type="paragraph" w:customStyle="1" w:styleId="xl77">
    <w:name w:val="xl77"/>
    <w:basedOn w:val="Normal"/>
    <w:rsid w:val="0051754C"/>
    <w:pPr>
      <w:spacing w:before="100" w:beforeAutospacing="1" w:after="100" w:afterAutospacing="1" w:line="240" w:lineRule="auto"/>
      <w:ind w:right="0"/>
      <w:jc w:val="left"/>
    </w:pPr>
    <w:rPr>
      <w:rFonts w:ascii="Times New Roman" w:hAnsi="Times New Roman"/>
      <w:sz w:val="20"/>
      <w:szCs w:val="20"/>
      <w:lang w:val="en-IE" w:eastAsia="en-IE"/>
    </w:rPr>
  </w:style>
  <w:style w:type="paragraph" w:customStyle="1" w:styleId="xl78">
    <w:name w:val="xl78"/>
    <w:basedOn w:val="Normal"/>
    <w:rsid w:val="0051754C"/>
    <w:pPr>
      <w:spacing w:before="100" w:beforeAutospacing="1" w:after="100" w:afterAutospacing="1" w:line="240" w:lineRule="auto"/>
      <w:ind w:right="0"/>
      <w:jc w:val="right"/>
    </w:pPr>
    <w:rPr>
      <w:rFonts w:ascii="Times New Roman" w:hAnsi="Times New Roman"/>
      <w:sz w:val="18"/>
      <w:szCs w:val="18"/>
      <w:lang w:val="en-IE" w:eastAsia="en-IE"/>
    </w:rPr>
  </w:style>
  <w:style w:type="paragraph" w:styleId="Footer">
    <w:name w:val="footer"/>
    <w:basedOn w:val="Normal"/>
    <w:link w:val="FooterChar"/>
    <w:uiPriority w:val="99"/>
    <w:unhideWhenUsed/>
    <w:rsid w:val="00B515E6"/>
    <w:pPr>
      <w:tabs>
        <w:tab w:val="center" w:pos="4513"/>
        <w:tab w:val="right" w:pos="9026"/>
      </w:tabs>
      <w:spacing w:line="240" w:lineRule="auto"/>
    </w:pPr>
  </w:style>
  <w:style w:type="character" w:customStyle="1" w:styleId="FooterChar">
    <w:name w:val="Footer Char"/>
    <w:basedOn w:val="DefaultParagraphFont"/>
    <w:link w:val="Footer"/>
    <w:uiPriority w:val="99"/>
    <w:rsid w:val="00B515E6"/>
    <w:rPr>
      <w:rFonts w:ascii="Calibri" w:eastAsia="Times New Roman" w:hAnsi="Calibri" w:cs="Times New Roman"/>
      <w:szCs w:val="24"/>
      <w:lang w:val="en-GB"/>
    </w:rPr>
  </w:style>
  <w:style w:type="character" w:styleId="PageNumber">
    <w:name w:val="page number"/>
    <w:basedOn w:val="DefaultParagraphFont"/>
    <w:rsid w:val="00084719"/>
  </w:style>
  <w:style w:type="paragraph" w:styleId="ListParagraph">
    <w:name w:val="List Paragraph"/>
    <w:basedOn w:val="Normal"/>
    <w:uiPriority w:val="34"/>
    <w:qFormat/>
    <w:rsid w:val="00E96DFF"/>
    <w:pPr>
      <w:ind w:left="720"/>
      <w:contextualSpacing/>
    </w:pPr>
  </w:style>
  <w:style w:type="paragraph" w:styleId="NoSpacing">
    <w:name w:val="No Spacing"/>
    <w:link w:val="NoSpacingChar"/>
    <w:uiPriority w:val="1"/>
    <w:qFormat/>
    <w:rsid w:val="00BE2260"/>
    <w:pPr>
      <w:spacing w:after="0" w:line="240" w:lineRule="auto"/>
      <w:ind w:left="-284" w:right="-22"/>
      <w:jc w:val="both"/>
    </w:pPr>
    <w:rPr>
      <w:rFonts w:ascii="Calibri" w:eastAsia="Times New Roman" w:hAnsi="Calibri" w:cs="Times New Roman"/>
      <w:szCs w:val="24"/>
      <w:lang w:val="en-GB"/>
    </w:rPr>
  </w:style>
  <w:style w:type="character" w:styleId="CommentReference">
    <w:name w:val="annotation reference"/>
    <w:basedOn w:val="DefaultParagraphFont"/>
    <w:uiPriority w:val="99"/>
    <w:unhideWhenUsed/>
    <w:rsid w:val="005F06FE"/>
    <w:rPr>
      <w:sz w:val="16"/>
      <w:szCs w:val="16"/>
    </w:rPr>
  </w:style>
  <w:style w:type="paragraph" w:styleId="CommentText">
    <w:name w:val="annotation text"/>
    <w:basedOn w:val="Normal"/>
    <w:link w:val="CommentTextChar"/>
    <w:uiPriority w:val="99"/>
    <w:unhideWhenUsed/>
    <w:rsid w:val="005F06FE"/>
    <w:pPr>
      <w:spacing w:line="240" w:lineRule="auto"/>
    </w:pPr>
    <w:rPr>
      <w:sz w:val="20"/>
      <w:szCs w:val="20"/>
    </w:rPr>
  </w:style>
  <w:style w:type="character" w:customStyle="1" w:styleId="CommentTextChar">
    <w:name w:val="Comment Text Char"/>
    <w:basedOn w:val="DefaultParagraphFont"/>
    <w:link w:val="CommentText"/>
    <w:uiPriority w:val="99"/>
    <w:rsid w:val="005F06FE"/>
    <w:rPr>
      <w:rFonts w:ascii="Calibri" w:eastAsia="Times New Roman"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F06FE"/>
    <w:rPr>
      <w:b/>
      <w:bCs/>
    </w:rPr>
  </w:style>
  <w:style w:type="character" w:customStyle="1" w:styleId="CommentSubjectChar">
    <w:name w:val="Comment Subject Char"/>
    <w:basedOn w:val="CommentTextChar"/>
    <w:link w:val="CommentSubject"/>
    <w:uiPriority w:val="99"/>
    <w:semiHidden/>
    <w:rsid w:val="005F06FE"/>
    <w:rPr>
      <w:rFonts w:ascii="Calibri" w:eastAsia="Times New Roman" w:hAnsi="Calibri" w:cs="Times New Roman"/>
      <w:b/>
      <w:bCs/>
      <w:sz w:val="20"/>
      <w:szCs w:val="20"/>
      <w:lang w:val="en-GB"/>
    </w:rPr>
  </w:style>
  <w:style w:type="character" w:customStyle="1" w:styleId="nlmyear">
    <w:name w:val="nlm_year"/>
    <w:rsid w:val="00E43713"/>
  </w:style>
  <w:style w:type="paragraph" w:styleId="FootnoteText">
    <w:name w:val="footnote text"/>
    <w:aliases w:val="~FootnoteText,Footnote Text Char Char,Footnote Text Char1 Char Char,Footnote Text Char Char Char Char,Footnote Text Char2 Char Char Char Char Char,Footnote Text Char Char1 Char Char Char Char Char,RSK-FT,RSK-FT1,RSK-FT2"/>
    <w:basedOn w:val="Normal"/>
    <w:link w:val="FootnoteTextChar"/>
    <w:unhideWhenUsed/>
    <w:qFormat/>
    <w:rsid w:val="00604E39"/>
    <w:pPr>
      <w:spacing w:line="240" w:lineRule="auto"/>
    </w:pPr>
    <w:rPr>
      <w:sz w:val="20"/>
      <w:szCs w:val="20"/>
    </w:rPr>
  </w:style>
  <w:style w:type="character" w:customStyle="1" w:styleId="FootnoteTextChar">
    <w:name w:val="Footnote Text Char"/>
    <w:aliases w:val="~FootnoteText Char,Footnote Text Char Char Char,Footnote Text Char1 Char Char Char,Footnote Text Char Char Char Char Char,Footnote Text Char2 Char Char Char Char Char Char,Footnote Text Char Char1 Char Char Char Char Char Char"/>
    <w:basedOn w:val="DefaultParagraphFont"/>
    <w:link w:val="FootnoteText"/>
    <w:rsid w:val="00604E39"/>
    <w:rPr>
      <w:rFonts w:ascii="Calibri" w:eastAsia="Times New Roman" w:hAnsi="Calibri" w:cs="Times New Roman"/>
      <w:sz w:val="20"/>
      <w:szCs w:val="20"/>
      <w:lang w:val="en-GB"/>
    </w:rPr>
  </w:style>
  <w:style w:type="character" w:customStyle="1" w:styleId="Heading5Char">
    <w:name w:val="Heading 5 Char"/>
    <w:aliases w:val="ADVICE 5 Char,ADVICE 51 Char"/>
    <w:basedOn w:val="DefaultParagraphFont"/>
    <w:link w:val="Heading5"/>
    <w:uiPriority w:val="9"/>
    <w:rsid w:val="00F4292F"/>
    <w:rPr>
      <w:rFonts w:ascii="Calibri" w:hAnsi="Calibri" w:cs="Times New Roman"/>
      <w:b/>
      <w:i/>
      <w:spacing w:val="10"/>
      <w:lang w:bidi="en-US"/>
    </w:rPr>
  </w:style>
  <w:style w:type="character" w:customStyle="1" w:styleId="Heading6Char">
    <w:name w:val="Heading 6 Char"/>
    <w:basedOn w:val="DefaultParagraphFont"/>
    <w:link w:val="Heading6"/>
    <w:uiPriority w:val="9"/>
    <w:rsid w:val="008C31A8"/>
    <w:rPr>
      <w:rFonts w:ascii="Calibri" w:eastAsia="Times New Roman" w:hAnsi="Calibri" w:cs="Times New Roman"/>
      <w:caps/>
      <w:color w:val="365F91"/>
      <w:spacing w:val="10"/>
      <w:lang w:bidi="en-US"/>
    </w:rPr>
  </w:style>
  <w:style w:type="character" w:customStyle="1" w:styleId="Heading7Char">
    <w:name w:val="Heading 7 Char"/>
    <w:basedOn w:val="DefaultParagraphFont"/>
    <w:link w:val="Heading7"/>
    <w:rsid w:val="008C31A8"/>
    <w:rPr>
      <w:rFonts w:ascii="Calibri" w:eastAsia="Times New Roman" w:hAnsi="Calibri" w:cs="Times New Roman"/>
      <w:caps/>
      <w:color w:val="365F91"/>
      <w:spacing w:val="10"/>
      <w:lang w:bidi="en-US"/>
    </w:rPr>
  </w:style>
  <w:style w:type="character" w:customStyle="1" w:styleId="Heading8Char">
    <w:name w:val="Heading 8 Char"/>
    <w:aliases w:val="ADVICE 8 Char,ADVICE 81 Char,Ignore5 Char"/>
    <w:basedOn w:val="DefaultParagraphFont"/>
    <w:link w:val="Heading8"/>
    <w:rsid w:val="008C31A8"/>
    <w:rPr>
      <w:rFonts w:ascii="Calibri" w:eastAsia="Times New Roman" w:hAnsi="Calibri" w:cs="Times New Roman"/>
      <w:caps/>
      <w:spacing w:val="10"/>
      <w:sz w:val="18"/>
      <w:szCs w:val="18"/>
      <w:lang w:bidi="en-US"/>
    </w:rPr>
  </w:style>
  <w:style w:type="character" w:customStyle="1" w:styleId="Heading9Char">
    <w:name w:val="Heading 9 Char"/>
    <w:aliases w:val="Ignore6 Char,ADVICE 9 Char,ADVICE 91 Char,ADVICE 92 Char,ADVICE 93 Char,ADVICE 94 Char,ADVICE 95 Char"/>
    <w:basedOn w:val="DefaultParagraphFont"/>
    <w:link w:val="Heading9"/>
    <w:rsid w:val="008C31A8"/>
    <w:rPr>
      <w:rFonts w:ascii="Calibri" w:eastAsia="Times New Roman" w:hAnsi="Calibri" w:cs="Times New Roman"/>
      <w:i/>
      <w:caps/>
      <w:spacing w:val="10"/>
      <w:sz w:val="18"/>
      <w:szCs w:val="18"/>
      <w:lang w:bidi="en-US"/>
    </w:rPr>
  </w:style>
  <w:style w:type="paragraph" w:styleId="TOC4">
    <w:name w:val="toc 4"/>
    <w:basedOn w:val="Normal"/>
    <w:next w:val="Normal"/>
    <w:autoRedefine/>
    <w:uiPriority w:val="39"/>
    <w:rsid w:val="008C31A8"/>
    <w:pPr>
      <w:spacing w:after="0"/>
      <w:ind w:left="660"/>
      <w:jc w:val="left"/>
    </w:pPr>
    <w:rPr>
      <w:rFonts w:asciiTheme="minorHAnsi" w:hAnsiTheme="minorHAnsi"/>
      <w:sz w:val="18"/>
      <w:szCs w:val="18"/>
    </w:rPr>
  </w:style>
  <w:style w:type="paragraph" w:styleId="TOC5">
    <w:name w:val="toc 5"/>
    <w:basedOn w:val="Normal"/>
    <w:next w:val="Normal"/>
    <w:autoRedefine/>
    <w:uiPriority w:val="39"/>
    <w:rsid w:val="008C31A8"/>
    <w:pPr>
      <w:spacing w:after="0"/>
      <w:ind w:left="880"/>
      <w:jc w:val="left"/>
    </w:pPr>
    <w:rPr>
      <w:rFonts w:asciiTheme="minorHAnsi" w:hAnsiTheme="minorHAnsi"/>
      <w:sz w:val="18"/>
      <w:szCs w:val="18"/>
    </w:rPr>
  </w:style>
  <w:style w:type="paragraph" w:styleId="TOC6">
    <w:name w:val="toc 6"/>
    <w:basedOn w:val="Normal"/>
    <w:next w:val="Normal"/>
    <w:autoRedefine/>
    <w:uiPriority w:val="39"/>
    <w:rsid w:val="008C31A8"/>
    <w:pPr>
      <w:spacing w:after="0"/>
      <w:ind w:left="1100"/>
      <w:jc w:val="left"/>
    </w:pPr>
    <w:rPr>
      <w:rFonts w:asciiTheme="minorHAnsi" w:hAnsiTheme="minorHAnsi"/>
      <w:sz w:val="18"/>
      <w:szCs w:val="18"/>
    </w:rPr>
  </w:style>
  <w:style w:type="paragraph" w:styleId="TOC7">
    <w:name w:val="toc 7"/>
    <w:basedOn w:val="Normal"/>
    <w:next w:val="Normal"/>
    <w:autoRedefine/>
    <w:uiPriority w:val="39"/>
    <w:rsid w:val="008C31A8"/>
    <w:pPr>
      <w:spacing w:after="0"/>
      <w:ind w:left="1320"/>
      <w:jc w:val="left"/>
    </w:pPr>
    <w:rPr>
      <w:rFonts w:asciiTheme="minorHAnsi" w:hAnsiTheme="minorHAnsi"/>
      <w:sz w:val="18"/>
      <w:szCs w:val="18"/>
    </w:rPr>
  </w:style>
  <w:style w:type="paragraph" w:styleId="TOC8">
    <w:name w:val="toc 8"/>
    <w:basedOn w:val="Normal"/>
    <w:next w:val="Normal"/>
    <w:autoRedefine/>
    <w:uiPriority w:val="39"/>
    <w:rsid w:val="008C31A8"/>
    <w:pPr>
      <w:spacing w:after="0"/>
      <w:ind w:left="1540"/>
      <w:jc w:val="left"/>
    </w:pPr>
    <w:rPr>
      <w:rFonts w:asciiTheme="minorHAnsi" w:hAnsiTheme="minorHAnsi"/>
      <w:sz w:val="18"/>
      <w:szCs w:val="18"/>
    </w:rPr>
  </w:style>
  <w:style w:type="paragraph" w:styleId="TOC9">
    <w:name w:val="toc 9"/>
    <w:basedOn w:val="Normal"/>
    <w:next w:val="Normal"/>
    <w:autoRedefine/>
    <w:uiPriority w:val="39"/>
    <w:rsid w:val="008C31A8"/>
    <w:pPr>
      <w:spacing w:after="0"/>
      <w:ind w:left="1760"/>
      <w:jc w:val="left"/>
    </w:pPr>
    <w:rPr>
      <w:rFonts w:asciiTheme="minorHAnsi" w:hAnsiTheme="minorHAnsi"/>
      <w:sz w:val="18"/>
      <w:szCs w:val="18"/>
    </w:rPr>
  </w:style>
  <w:style w:type="table" w:styleId="TableColumns2">
    <w:name w:val="Table Columns 2"/>
    <w:basedOn w:val="TableNormal"/>
    <w:rsid w:val="008C31A8"/>
    <w:pPr>
      <w:spacing w:after="0"/>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1E43E1"/>
    <w:pPr>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Simple1">
    <w:name w:val="Table Simple 1"/>
    <w:basedOn w:val="TableNormal"/>
    <w:rsid w:val="008C31A8"/>
    <w:pPr>
      <w:spacing w:after="0"/>
      <w:jc w:val="both"/>
    </w:pPr>
    <w:rPr>
      <w:rFonts w:ascii="Times New Roman" w:eastAsia="Times New Roman" w:hAnsi="Times New Roman" w:cs="Times New Roman"/>
      <w:sz w:val="20"/>
      <w:szCs w:val="20"/>
      <w:lang w:val="en-US"/>
    </w:rPr>
    <w:tblPr>
      <w:tblBorders>
        <w:top w:val="single" w:sz="4" w:space="0" w:color="0000FF"/>
        <w:bottom w:val="single" w:sz="4" w:space="0" w:color="0000FF"/>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tyle2">
    <w:name w:val="Style2"/>
    <w:basedOn w:val="Normal"/>
    <w:rsid w:val="008C31A8"/>
    <w:pPr>
      <w:spacing w:line="240" w:lineRule="auto"/>
      <w:ind w:right="0"/>
    </w:pPr>
    <w:rPr>
      <w:rFonts w:ascii="Arial" w:hAnsi="Arial"/>
      <w:b/>
      <w:sz w:val="28"/>
      <w:szCs w:val="20"/>
      <w:lang w:val="en-IE"/>
    </w:rPr>
  </w:style>
  <w:style w:type="character" w:customStyle="1" w:styleId="NoSpacingChar">
    <w:name w:val="No Spacing Char"/>
    <w:basedOn w:val="DefaultParagraphFont"/>
    <w:link w:val="NoSpacing"/>
    <w:uiPriority w:val="1"/>
    <w:rsid w:val="008C31A8"/>
    <w:rPr>
      <w:rFonts w:ascii="Calibri" w:eastAsia="Times New Roman" w:hAnsi="Calibri" w:cs="Times New Roman"/>
      <w:szCs w:val="24"/>
      <w:lang w:val="en-GB"/>
    </w:rPr>
  </w:style>
  <w:style w:type="paragraph" w:customStyle="1" w:styleId="StyleHeading1WhiteLeftLeft508cm">
    <w:name w:val="Style Heading 1 + White Left Left:  5.08 cm"/>
    <w:basedOn w:val="Heading1"/>
    <w:rsid w:val="008C31A8"/>
    <w:pPr>
      <w:keepNext w:val="0"/>
      <w:numPr>
        <w:numId w:val="0"/>
      </w:numPr>
      <w:pBdr>
        <w:top w:val="single" w:sz="24" w:space="0" w:color="4F81BD"/>
        <w:left w:val="single" w:sz="24" w:space="0" w:color="4F81BD"/>
        <w:bottom w:val="single" w:sz="24" w:space="0" w:color="4F81BD"/>
        <w:right w:val="single" w:sz="24" w:space="0" w:color="4F81BD"/>
      </w:pBdr>
      <w:shd w:val="clear" w:color="auto" w:fill="4F81BD"/>
      <w:spacing w:before="440" w:after="240" w:line="240" w:lineRule="auto"/>
      <w:ind w:left="1440" w:hanging="432"/>
      <w:jc w:val="left"/>
    </w:pPr>
    <w:rPr>
      <w:rFonts w:cs="Times New Roman"/>
      <w:caps/>
      <w:color w:val="FFFFFF"/>
      <w:spacing w:val="15"/>
      <w:kern w:val="0"/>
      <w:sz w:val="22"/>
      <w:szCs w:val="20"/>
      <w:lang w:bidi="en-US"/>
    </w:rPr>
  </w:style>
  <w:style w:type="character" w:customStyle="1" w:styleId="CharChar">
    <w:name w:val="Char Char"/>
    <w:basedOn w:val="DefaultParagraphFont"/>
    <w:rsid w:val="008C31A8"/>
    <w:rPr>
      <w:rFonts w:ascii="Arial" w:hAnsi="Arial" w:cs="Arial"/>
      <w:b/>
      <w:bCs/>
      <w:i/>
      <w:noProof w:val="0"/>
      <w:sz w:val="24"/>
      <w:szCs w:val="26"/>
      <w:lang w:val="en-IE" w:eastAsia="en-US" w:bidi="ar-SA"/>
    </w:rPr>
  </w:style>
  <w:style w:type="paragraph" w:customStyle="1" w:styleId="Parahead">
    <w:name w:val="Parahead"/>
    <w:basedOn w:val="Heading1"/>
    <w:rsid w:val="008C31A8"/>
    <w:pPr>
      <w:keepNext w:val="0"/>
      <w:numPr>
        <w:numId w:val="0"/>
      </w:numPr>
      <w:pBdr>
        <w:top w:val="single" w:sz="24" w:space="0" w:color="4F81BD"/>
        <w:left w:val="single" w:sz="24" w:space="0" w:color="4F81BD"/>
        <w:bottom w:val="single" w:sz="24" w:space="0" w:color="4F81BD"/>
        <w:right w:val="single" w:sz="24" w:space="0" w:color="4F81BD"/>
      </w:pBdr>
      <w:shd w:val="clear" w:color="auto" w:fill="4F81BD"/>
      <w:spacing w:before="0" w:after="0" w:line="240" w:lineRule="auto"/>
      <w:jc w:val="left"/>
    </w:pPr>
    <w:rPr>
      <w:rFonts w:ascii="Times New Roman" w:hAnsi="Times New Roman" w:cs="Times New Roman"/>
      <w:bCs w:val="0"/>
      <w:caps/>
      <w:color w:val="FFFFFF"/>
      <w:spacing w:val="15"/>
      <w:kern w:val="0"/>
      <w:sz w:val="24"/>
      <w:szCs w:val="20"/>
      <w:lang w:bidi="en-US"/>
    </w:rPr>
  </w:style>
  <w:style w:type="character" w:customStyle="1" w:styleId="StyleStyle3BoldChar">
    <w:name w:val="Style Style3 + Bold Char"/>
    <w:basedOn w:val="DefaultParagraphFont"/>
    <w:rsid w:val="008C31A8"/>
  </w:style>
  <w:style w:type="paragraph" w:customStyle="1" w:styleId="Style3">
    <w:name w:val="Style3"/>
    <w:basedOn w:val="Normal"/>
    <w:link w:val="Style3Char"/>
    <w:rsid w:val="008C31A8"/>
    <w:pPr>
      <w:spacing w:before="200" w:after="200" w:line="240" w:lineRule="auto"/>
      <w:ind w:left="720" w:right="0"/>
      <w:jc w:val="left"/>
      <w:outlineLvl w:val="0"/>
    </w:pPr>
    <w:rPr>
      <w:szCs w:val="20"/>
      <w:lang w:val="en-IE" w:bidi="en-US"/>
    </w:rPr>
  </w:style>
  <w:style w:type="character" w:customStyle="1" w:styleId="Style3Char">
    <w:name w:val="Style3 Char"/>
    <w:basedOn w:val="DefaultParagraphFont"/>
    <w:link w:val="Style3"/>
    <w:rsid w:val="008C31A8"/>
    <w:rPr>
      <w:rFonts w:ascii="Calibri" w:eastAsia="Times New Roman" w:hAnsi="Calibri" w:cs="Times New Roman"/>
      <w:szCs w:val="20"/>
      <w:lang w:bidi="en-US"/>
    </w:rPr>
  </w:style>
  <w:style w:type="paragraph" w:customStyle="1" w:styleId="StyleStyle3Bold">
    <w:name w:val="Style Style3 + Bold"/>
    <w:basedOn w:val="Style3"/>
    <w:rsid w:val="008C31A8"/>
    <w:rPr>
      <w:b/>
    </w:rPr>
  </w:style>
  <w:style w:type="paragraph" w:customStyle="1" w:styleId="Style1">
    <w:name w:val="Style1"/>
    <w:basedOn w:val="Normal"/>
    <w:rsid w:val="008C31A8"/>
    <w:pPr>
      <w:spacing w:before="120" w:line="240" w:lineRule="auto"/>
      <w:ind w:right="0"/>
      <w:jc w:val="left"/>
    </w:pPr>
    <w:rPr>
      <w:b/>
      <w:szCs w:val="20"/>
      <w:lang w:val="ga-IE" w:bidi="en-US"/>
    </w:rPr>
  </w:style>
  <w:style w:type="paragraph" w:styleId="BodyText3">
    <w:name w:val="Body Text 3"/>
    <w:basedOn w:val="Normal"/>
    <w:link w:val="BodyText3Char"/>
    <w:rsid w:val="008C31A8"/>
    <w:pPr>
      <w:spacing w:before="200" w:after="200" w:line="240" w:lineRule="auto"/>
      <w:ind w:right="135"/>
      <w:jc w:val="left"/>
    </w:pPr>
    <w:rPr>
      <w:rFonts w:eastAsia="Times"/>
      <w:szCs w:val="20"/>
      <w:lang w:bidi="en-US"/>
    </w:rPr>
  </w:style>
  <w:style w:type="character" w:customStyle="1" w:styleId="BodyText3Char">
    <w:name w:val="Body Text 3 Char"/>
    <w:basedOn w:val="DefaultParagraphFont"/>
    <w:link w:val="BodyText3"/>
    <w:rsid w:val="008C31A8"/>
    <w:rPr>
      <w:rFonts w:ascii="Calibri" w:eastAsia="Times" w:hAnsi="Calibri" w:cs="Times New Roman"/>
      <w:szCs w:val="20"/>
      <w:lang w:val="en-GB" w:bidi="en-US"/>
    </w:rPr>
  </w:style>
  <w:style w:type="character" w:styleId="Emphasis">
    <w:name w:val="Emphasis"/>
    <w:uiPriority w:val="20"/>
    <w:qFormat/>
    <w:rsid w:val="008C31A8"/>
    <w:rPr>
      <w:caps/>
      <w:color w:val="243F60"/>
      <w:spacing w:val="5"/>
    </w:rPr>
  </w:style>
  <w:style w:type="character" w:styleId="Strong">
    <w:name w:val="Strong"/>
    <w:uiPriority w:val="22"/>
    <w:qFormat/>
    <w:rsid w:val="00CA01EA"/>
    <w:rPr>
      <w:rFonts w:asciiTheme="minorHAnsi" w:hAnsiTheme="minorHAnsi"/>
      <w:bCs/>
      <w:sz w:val="18"/>
    </w:rPr>
  </w:style>
  <w:style w:type="paragraph" w:styleId="TOCHeading">
    <w:name w:val="TOC Heading"/>
    <w:basedOn w:val="Heading1"/>
    <w:next w:val="Normal"/>
    <w:uiPriority w:val="39"/>
    <w:qFormat/>
    <w:rsid w:val="008C31A8"/>
    <w:pPr>
      <w:keepNext w:val="0"/>
      <w:numPr>
        <w:numId w:val="0"/>
      </w:numPr>
      <w:pBdr>
        <w:top w:val="single" w:sz="24" w:space="0" w:color="4F81BD"/>
        <w:left w:val="single" w:sz="24" w:space="0" w:color="4F81BD"/>
        <w:bottom w:val="single" w:sz="24" w:space="0" w:color="4F81BD"/>
        <w:right w:val="single" w:sz="24" w:space="0" w:color="4F81BD"/>
      </w:pBdr>
      <w:shd w:val="clear" w:color="auto" w:fill="4F81BD"/>
      <w:spacing w:before="440" w:after="240" w:line="240" w:lineRule="auto"/>
      <w:ind w:left="432" w:hanging="432"/>
      <w:jc w:val="left"/>
      <w:outlineLvl w:val="9"/>
    </w:pPr>
    <w:rPr>
      <w:rFonts w:cs="Times New Roman"/>
      <w:caps/>
      <w:color w:val="FFFFFF"/>
      <w:spacing w:val="15"/>
      <w:kern w:val="0"/>
      <w:sz w:val="22"/>
      <w:szCs w:val="22"/>
      <w:lang w:bidi="en-US"/>
    </w:rPr>
  </w:style>
  <w:style w:type="paragraph" w:styleId="Title">
    <w:name w:val="Title"/>
    <w:basedOn w:val="Normal"/>
    <w:next w:val="Normal"/>
    <w:link w:val="TitleChar"/>
    <w:uiPriority w:val="10"/>
    <w:qFormat/>
    <w:rsid w:val="008C31A8"/>
    <w:pPr>
      <w:spacing w:before="720" w:after="200" w:line="240" w:lineRule="auto"/>
      <w:ind w:right="0"/>
      <w:jc w:val="left"/>
    </w:pPr>
    <w:rPr>
      <w:caps/>
      <w:color w:val="4F81BD"/>
      <w:spacing w:val="10"/>
      <w:kern w:val="28"/>
      <w:sz w:val="52"/>
      <w:szCs w:val="52"/>
      <w:lang w:val="en-IE" w:bidi="en-US"/>
    </w:rPr>
  </w:style>
  <w:style w:type="character" w:customStyle="1" w:styleId="TitleChar">
    <w:name w:val="Title Char"/>
    <w:basedOn w:val="DefaultParagraphFont"/>
    <w:link w:val="Title"/>
    <w:uiPriority w:val="10"/>
    <w:rsid w:val="008C31A8"/>
    <w:rPr>
      <w:rFonts w:ascii="Calibri" w:eastAsia="Times New Roman" w:hAnsi="Calibri" w:cs="Times New Roman"/>
      <w:caps/>
      <w:color w:val="4F81BD"/>
      <w:spacing w:val="10"/>
      <w:kern w:val="28"/>
      <w:sz w:val="52"/>
      <w:szCs w:val="52"/>
      <w:lang w:bidi="en-US"/>
    </w:rPr>
  </w:style>
  <w:style w:type="paragraph" w:styleId="Subtitle">
    <w:name w:val="Subtitle"/>
    <w:basedOn w:val="Normal"/>
    <w:next w:val="Normal"/>
    <w:link w:val="SubtitleChar"/>
    <w:uiPriority w:val="11"/>
    <w:qFormat/>
    <w:rsid w:val="008C31A8"/>
    <w:pPr>
      <w:spacing w:before="200" w:after="1000" w:line="240" w:lineRule="auto"/>
      <w:ind w:right="0"/>
      <w:jc w:val="left"/>
    </w:pPr>
    <w:rPr>
      <w:caps/>
      <w:color w:val="595959"/>
      <w:spacing w:val="10"/>
      <w:sz w:val="24"/>
      <w:lang w:val="en-IE" w:bidi="en-US"/>
    </w:rPr>
  </w:style>
  <w:style w:type="character" w:customStyle="1" w:styleId="SubtitleChar">
    <w:name w:val="Subtitle Char"/>
    <w:basedOn w:val="DefaultParagraphFont"/>
    <w:link w:val="Subtitle"/>
    <w:uiPriority w:val="11"/>
    <w:rsid w:val="008C31A8"/>
    <w:rPr>
      <w:rFonts w:ascii="Calibri" w:eastAsia="Times New Roman" w:hAnsi="Calibri" w:cs="Times New Roman"/>
      <w:caps/>
      <w:color w:val="595959"/>
      <w:spacing w:val="10"/>
      <w:sz w:val="24"/>
      <w:szCs w:val="24"/>
      <w:lang w:bidi="en-US"/>
    </w:rPr>
  </w:style>
  <w:style w:type="paragraph" w:customStyle="1" w:styleId="LightGrid-Accent31">
    <w:name w:val="Light Grid - Accent 31"/>
    <w:basedOn w:val="Normal"/>
    <w:uiPriority w:val="34"/>
    <w:qFormat/>
    <w:rsid w:val="008C31A8"/>
    <w:pPr>
      <w:spacing w:before="200" w:after="200" w:line="240" w:lineRule="auto"/>
      <w:ind w:left="720" w:right="0"/>
      <w:contextualSpacing/>
      <w:jc w:val="left"/>
    </w:pPr>
    <w:rPr>
      <w:szCs w:val="20"/>
      <w:lang w:val="en-IE" w:bidi="en-US"/>
    </w:rPr>
  </w:style>
  <w:style w:type="paragraph" w:customStyle="1" w:styleId="MediumShading1-Accent31">
    <w:name w:val="Medium Shading 1 - Accent 31"/>
    <w:basedOn w:val="Normal"/>
    <w:next w:val="Normal"/>
    <w:link w:val="MediumShading1-Accent3Char"/>
    <w:uiPriority w:val="29"/>
    <w:qFormat/>
    <w:rsid w:val="008C31A8"/>
    <w:pPr>
      <w:spacing w:before="200" w:after="200" w:line="240" w:lineRule="auto"/>
      <w:ind w:right="0"/>
      <w:jc w:val="left"/>
    </w:pPr>
    <w:rPr>
      <w:i/>
      <w:iCs/>
      <w:szCs w:val="20"/>
      <w:lang w:val="en-IE" w:bidi="en-US"/>
    </w:rPr>
  </w:style>
  <w:style w:type="character" w:customStyle="1" w:styleId="MediumShading1-Accent3Char">
    <w:name w:val="Medium Shading 1 - Accent 3 Char"/>
    <w:basedOn w:val="DefaultParagraphFont"/>
    <w:link w:val="MediumShading1-Accent31"/>
    <w:uiPriority w:val="29"/>
    <w:rsid w:val="008C31A8"/>
    <w:rPr>
      <w:rFonts w:ascii="Calibri" w:eastAsia="Times New Roman" w:hAnsi="Calibri" w:cs="Times New Roman"/>
      <w:i/>
      <w:iCs/>
      <w:szCs w:val="20"/>
      <w:lang w:bidi="en-US"/>
    </w:rPr>
  </w:style>
  <w:style w:type="paragraph" w:customStyle="1" w:styleId="MediumShading2-Accent31">
    <w:name w:val="Medium Shading 2 - Accent 31"/>
    <w:basedOn w:val="Normal"/>
    <w:next w:val="Normal"/>
    <w:link w:val="MediumShading2-Accent3Char"/>
    <w:uiPriority w:val="30"/>
    <w:qFormat/>
    <w:rsid w:val="008C31A8"/>
    <w:pPr>
      <w:pBdr>
        <w:top w:val="single" w:sz="4" w:space="10" w:color="4F81BD"/>
        <w:left w:val="single" w:sz="4" w:space="10" w:color="4F81BD"/>
      </w:pBdr>
      <w:spacing w:before="200" w:line="240" w:lineRule="auto"/>
      <w:ind w:left="1296" w:right="1152"/>
    </w:pPr>
    <w:rPr>
      <w:i/>
      <w:iCs/>
      <w:color w:val="4F81BD"/>
      <w:szCs w:val="20"/>
      <w:lang w:val="en-IE" w:bidi="en-US"/>
    </w:rPr>
  </w:style>
  <w:style w:type="character" w:customStyle="1" w:styleId="MediumShading2-Accent3Char">
    <w:name w:val="Medium Shading 2 - Accent 3 Char"/>
    <w:basedOn w:val="DefaultParagraphFont"/>
    <w:link w:val="MediumShading2-Accent31"/>
    <w:uiPriority w:val="30"/>
    <w:rsid w:val="008C31A8"/>
    <w:rPr>
      <w:rFonts w:ascii="Calibri" w:eastAsia="Times New Roman" w:hAnsi="Calibri" w:cs="Times New Roman"/>
      <w:i/>
      <w:iCs/>
      <w:color w:val="4F81BD"/>
      <w:szCs w:val="20"/>
      <w:lang w:bidi="en-US"/>
    </w:rPr>
  </w:style>
  <w:style w:type="character" w:styleId="SubtleEmphasis">
    <w:name w:val="Subtle Emphasis"/>
    <w:uiPriority w:val="19"/>
    <w:qFormat/>
    <w:rsid w:val="008C31A8"/>
    <w:rPr>
      <w:i/>
      <w:iCs/>
      <w:color w:val="243F60"/>
    </w:rPr>
  </w:style>
  <w:style w:type="character" w:styleId="IntenseEmphasis">
    <w:name w:val="Intense Emphasis"/>
    <w:uiPriority w:val="21"/>
    <w:qFormat/>
    <w:rsid w:val="008C31A8"/>
    <w:rPr>
      <w:b/>
      <w:bCs/>
      <w:caps/>
      <w:color w:val="243F60"/>
      <w:spacing w:val="10"/>
    </w:rPr>
  </w:style>
  <w:style w:type="character" w:styleId="SubtleReference">
    <w:name w:val="Subtle Reference"/>
    <w:uiPriority w:val="31"/>
    <w:qFormat/>
    <w:rsid w:val="008C31A8"/>
    <w:rPr>
      <w:b/>
      <w:bCs/>
      <w:color w:val="4F81BD"/>
    </w:rPr>
  </w:style>
  <w:style w:type="character" w:styleId="IntenseReference">
    <w:name w:val="Intense Reference"/>
    <w:uiPriority w:val="32"/>
    <w:qFormat/>
    <w:rsid w:val="008C31A8"/>
    <w:rPr>
      <w:b/>
      <w:bCs/>
      <w:i/>
      <w:iCs/>
      <w:caps/>
      <w:color w:val="4F81BD"/>
    </w:rPr>
  </w:style>
  <w:style w:type="character" w:styleId="BookTitle">
    <w:name w:val="Book Title"/>
    <w:uiPriority w:val="33"/>
    <w:qFormat/>
    <w:rsid w:val="008C31A8"/>
    <w:rPr>
      <w:b/>
      <w:bCs/>
      <w:i/>
      <w:iCs/>
      <w:spacing w:val="9"/>
    </w:rPr>
  </w:style>
  <w:style w:type="paragraph" w:styleId="BodyTextIndent2">
    <w:name w:val="Body Text Indent 2"/>
    <w:basedOn w:val="Normal"/>
    <w:link w:val="BodyTextIndent2Char"/>
    <w:rsid w:val="008C31A8"/>
    <w:pPr>
      <w:spacing w:before="200" w:line="480" w:lineRule="auto"/>
      <w:ind w:left="283" w:right="0"/>
      <w:jc w:val="left"/>
    </w:pPr>
    <w:rPr>
      <w:szCs w:val="20"/>
      <w:lang w:val="en-IE" w:bidi="en-US"/>
    </w:rPr>
  </w:style>
  <w:style w:type="character" w:customStyle="1" w:styleId="BodyTextIndent2Char">
    <w:name w:val="Body Text Indent 2 Char"/>
    <w:basedOn w:val="DefaultParagraphFont"/>
    <w:link w:val="BodyTextIndent2"/>
    <w:rsid w:val="008C31A8"/>
    <w:rPr>
      <w:rFonts w:ascii="Calibri" w:eastAsia="Times New Roman" w:hAnsi="Calibri" w:cs="Times New Roman"/>
      <w:szCs w:val="20"/>
      <w:lang w:bidi="en-US"/>
    </w:rPr>
  </w:style>
  <w:style w:type="paragraph" w:styleId="BodyTextIndent3">
    <w:name w:val="Body Text Indent 3"/>
    <w:basedOn w:val="Normal"/>
    <w:link w:val="BodyTextIndent3Char"/>
    <w:rsid w:val="008C31A8"/>
    <w:pPr>
      <w:spacing w:before="200" w:line="240" w:lineRule="auto"/>
      <w:ind w:left="283" w:right="0"/>
      <w:jc w:val="left"/>
    </w:pPr>
    <w:rPr>
      <w:sz w:val="16"/>
      <w:szCs w:val="16"/>
      <w:lang w:val="en-IE" w:bidi="en-US"/>
    </w:rPr>
  </w:style>
  <w:style w:type="character" w:customStyle="1" w:styleId="BodyTextIndent3Char">
    <w:name w:val="Body Text Indent 3 Char"/>
    <w:basedOn w:val="DefaultParagraphFont"/>
    <w:link w:val="BodyTextIndent3"/>
    <w:rsid w:val="008C31A8"/>
    <w:rPr>
      <w:rFonts w:ascii="Calibri" w:eastAsia="Times New Roman" w:hAnsi="Calibri" w:cs="Times New Roman"/>
      <w:sz w:val="16"/>
      <w:szCs w:val="16"/>
      <w:lang w:bidi="en-US"/>
    </w:rPr>
  </w:style>
  <w:style w:type="paragraph" w:customStyle="1" w:styleId="Times">
    <w:name w:val="Times"/>
    <w:basedOn w:val="Normal"/>
    <w:link w:val="TimesChar"/>
    <w:rsid w:val="008C31A8"/>
    <w:pPr>
      <w:spacing w:line="240" w:lineRule="auto"/>
      <w:ind w:left="720" w:right="0" w:hanging="720"/>
    </w:pPr>
    <w:rPr>
      <w:rFonts w:ascii="Arial" w:hAnsi="Arial"/>
      <w:szCs w:val="20"/>
      <w:lang w:val="en-IE"/>
    </w:rPr>
  </w:style>
  <w:style w:type="character" w:customStyle="1" w:styleId="TimesChar">
    <w:name w:val="Times Char"/>
    <w:basedOn w:val="DefaultParagraphFont"/>
    <w:link w:val="Times"/>
    <w:rsid w:val="008C31A8"/>
    <w:rPr>
      <w:rFonts w:ascii="Arial" w:eastAsia="Times New Roman" w:hAnsi="Arial" w:cs="Times New Roman"/>
      <w:szCs w:val="20"/>
    </w:rPr>
  </w:style>
  <w:style w:type="paragraph" w:customStyle="1" w:styleId="AFCVHeading1">
    <w:name w:val="AF CV Heading 1"/>
    <w:basedOn w:val="Normal"/>
    <w:rsid w:val="008C31A8"/>
    <w:pPr>
      <w:spacing w:before="120"/>
      <w:ind w:right="0"/>
    </w:pPr>
    <w:rPr>
      <w:rFonts w:ascii="Arial" w:hAnsi="Arial"/>
      <w:b/>
      <w:sz w:val="28"/>
      <w:szCs w:val="28"/>
      <w:lang w:val="en-IE"/>
    </w:rPr>
  </w:style>
  <w:style w:type="paragraph" w:customStyle="1" w:styleId="AFCVText">
    <w:name w:val="AF CV Text"/>
    <w:basedOn w:val="Normal"/>
    <w:rsid w:val="008C31A8"/>
    <w:pPr>
      <w:spacing w:line="240" w:lineRule="auto"/>
      <w:ind w:right="0"/>
    </w:pPr>
    <w:rPr>
      <w:rFonts w:ascii="Arial" w:hAnsi="Arial"/>
      <w:lang w:val="en-IE"/>
    </w:rPr>
  </w:style>
  <w:style w:type="paragraph" w:styleId="NormalWeb">
    <w:name w:val="Normal (Web)"/>
    <w:basedOn w:val="Normal"/>
    <w:uiPriority w:val="99"/>
    <w:rsid w:val="008C31A8"/>
    <w:pPr>
      <w:spacing w:before="100" w:beforeAutospacing="1" w:after="100" w:afterAutospacing="1" w:line="240" w:lineRule="auto"/>
      <w:ind w:right="0"/>
      <w:jc w:val="left"/>
    </w:pPr>
    <w:rPr>
      <w:rFonts w:ascii="Times New Roman" w:hAnsi="Times New Roman"/>
      <w:sz w:val="24"/>
      <w:lang w:val="en-US"/>
    </w:rPr>
  </w:style>
  <w:style w:type="paragraph" w:styleId="BodyText">
    <w:name w:val="Body Text"/>
    <w:aliases w:val="BODY TEXT"/>
    <w:basedOn w:val="Normal"/>
    <w:link w:val="BodyTextChar"/>
    <w:rsid w:val="008C31A8"/>
    <w:pPr>
      <w:spacing w:before="200" w:line="240" w:lineRule="auto"/>
      <w:ind w:right="0"/>
      <w:jc w:val="left"/>
    </w:pPr>
    <w:rPr>
      <w:szCs w:val="20"/>
      <w:lang w:val="en-IE" w:bidi="en-US"/>
    </w:rPr>
  </w:style>
  <w:style w:type="character" w:customStyle="1" w:styleId="BodyTextChar">
    <w:name w:val="Body Text Char"/>
    <w:aliases w:val="BODY TEXT Char"/>
    <w:basedOn w:val="DefaultParagraphFont"/>
    <w:link w:val="BodyText"/>
    <w:rsid w:val="008C31A8"/>
    <w:rPr>
      <w:rFonts w:ascii="Calibri" w:eastAsia="Times New Roman" w:hAnsi="Calibri" w:cs="Times New Roman"/>
      <w:szCs w:val="20"/>
      <w:lang w:bidi="en-US"/>
    </w:rPr>
  </w:style>
  <w:style w:type="paragraph" w:styleId="BodyTextIndent">
    <w:name w:val="Body Text Indent"/>
    <w:basedOn w:val="Normal"/>
    <w:link w:val="BodyTextIndentChar"/>
    <w:rsid w:val="008C31A8"/>
    <w:pPr>
      <w:spacing w:before="200" w:line="240" w:lineRule="auto"/>
      <w:ind w:left="283" w:right="0"/>
      <w:jc w:val="left"/>
    </w:pPr>
    <w:rPr>
      <w:szCs w:val="20"/>
      <w:lang w:val="en-IE" w:bidi="en-US"/>
    </w:rPr>
  </w:style>
  <w:style w:type="character" w:customStyle="1" w:styleId="BodyTextIndentChar">
    <w:name w:val="Body Text Indent Char"/>
    <w:basedOn w:val="DefaultParagraphFont"/>
    <w:link w:val="BodyTextIndent"/>
    <w:rsid w:val="008C31A8"/>
    <w:rPr>
      <w:rFonts w:ascii="Calibri" w:eastAsia="Times New Roman" w:hAnsi="Calibri" w:cs="Times New Roman"/>
      <w:szCs w:val="20"/>
      <w:lang w:bidi="en-US"/>
    </w:rPr>
  </w:style>
  <w:style w:type="character" w:customStyle="1" w:styleId="spelle">
    <w:name w:val="spelle"/>
    <w:basedOn w:val="DefaultParagraphFont"/>
    <w:rsid w:val="008C31A8"/>
  </w:style>
  <w:style w:type="character" w:styleId="FollowedHyperlink">
    <w:name w:val="FollowedHyperlink"/>
    <w:basedOn w:val="DefaultParagraphFont"/>
    <w:uiPriority w:val="99"/>
    <w:rsid w:val="008C31A8"/>
    <w:rPr>
      <w:color w:val="800080"/>
      <w:u w:val="single"/>
    </w:rPr>
  </w:style>
  <w:style w:type="character" w:customStyle="1" w:styleId="Char">
    <w:name w:val="Char"/>
    <w:basedOn w:val="DefaultParagraphFont"/>
    <w:rsid w:val="008C31A8"/>
    <w:rPr>
      <w:rFonts w:ascii="Arial" w:hAnsi="Arial" w:cs="Arial"/>
      <w:b/>
      <w:bCs/>
      <w:i/>
      <w:noProof w:val="0"/>
      <w:sz w:val="24"/>
      <w:szCs w:val="26"/>
      <w:lang w:val="en-IE" w:eastAsia="en-US" w:bidi="ar-SA"/>
    </w:rPr>
  </w:style>
  <w:style w:type="paragraph" w:customStyle="1" w:styleId="REF">
    <w:name w:val="REF"/>
    <w:basedOn w:val="Normal"/>
    <w:rsid w:val="008C31A8"/>
    <w:pPr>
      <w:spacing w:line="240" w:lineRule="auto"/>
      <w:ind w:left="560" w:right="0" w:hanging="540"/>
    </w:pPr>
    <w:rPr>
      <w:rFonts w:ascii="Palatino" w:hAnsi="Palatino"/>
      <w:szCs w:val="20"/>
      <w:lang w:val="en-US"/>
    </w:rPr>
  </w:style>
  <w:style w:type="paragraph" w:styleId="BodyText2">
    <w:name w:val="Body Text 2"/>
    <w:basedOn w:val="Normal"/>
    <w:link w:val="BodyText2Char"/>
    <w:rsid w:val="008C31A8"/>
    <w:pPr>
      <w:spacing w:line="240" w:lineRule="auto"/>
      <w:ind w:right="482"/>
    </w:pPr>
    <w:rPr>
      <w:rFonts w:ascii="Arial" w:eastAsia="Times" w:hAnsi="Arial"/>
      <w:szCs w:val="20"/>
    </w:rPr>
  </w:style>
  <w:style w:type="character" w:customStyle="1" w:styleId="BodyText2Char">
    <w:name w:val="Body Text 2 Char"/>
    <w:basedOn w:val="DefaultParagraphFont"/>
    <w:link w:val="BodyText2"/>
    <w:rsid w:val="008C31A8"/>
    <w:rPr>
      <w:rFonts w:ascii="Arial" w:eastAsia="Times" w:hAnsi="Arial" w:cs="Times New Roman"/>
      <w:szCs w:val="20"/>
      <w:lang w:val="en-GB"/>
    </w:rPr>
  </w:style>
  <w:style w:type="paragraph" w:customStyle="1" w:styleId="Body">
    <w:name w:val="Body"/>
    <w:aliases w:val="Text,Indent"/>
    <w:basedOn w:val="BodyText"/>
    <w:rsid w:val="008C31A8"/>
    <w:pPr>
      <w:spacing w:before="120"/>
      <w:jc w:val="both"/>
    </w:pPr>
    <w:rPr>
      <w:rFonts w:ascii="Times New Roman" w:hAnsi="Times New Roman"/>
      <w:lang w:val="en-GB" w:bidi="ar-SA"/>
    </w:rPr>
  </w:style>
  <w:style w:type="paragraph" w:customStyle="1" w:styleId="StyleNormalWeb10ptRight-246cm">
    <w:name w:val="Style Normal (Web) + 10 pt Right:  -2.46 cm"/>
    <w:basedOn w:val="NormalWeb"/>
    <w:rsid w:val="008C31A8"/>
    <w:pPr>
      <w:ind w:right="-1396"/>
      <w:jc w:val="both"/>
    </w:pPr>
    <w:rPr>
      <w:rFonts w:ascii="Arial" w:hAnsi="Arial"/>
      <w:sz w:val="22"/>
      <w:szCs w:val="20"/>
      <w:lang w:val="en-GB"/>
    </w:rPr>
  </w:style>
  <w:style w:type="table" w:styleId="TableProfessional">
    <w:name w:val="Table Professional"/>
    <w:basedOn w:val="TableNormal"/>
    <w:rsid w:val="008C31A8"/>
    <w:pPr>
      <w:spacing w:after="0" w:line="240" w:lineRule="auto"/>
      <w:jc w:val="both"/>
    </w:pPr>
    <w:rPr>
      <w:rFonts w:ascii="Times" w:eastAsia="Times" w:hAnsi="Times"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1">
    <w:name w:val="tab1"/>
    <w:rsid w:val="008C31A8"/>
    <w:pPr>
      <w:tabs>
        <w:tab w:val="left" w:pos="630"/>
      </w:tabs>
      <w:spacing w:after="0" w:line="240" w:lineRule="auto"/>
      <w:ind w:left="633" w:hanging="633"/>
      <w:jc w:val="both"/>
    </w:pPr>
    <w:rPr>
      <w:rFonts w:ascii="Arial" w:eastAsia="Times New Roman" w:hAnsi="Arial" w:cs="Times New Roman"/>
      <w:snapToGrid w:val="0"/>
      <w:color w:val="000000"/>
      <w:sz w:val="20"/>
      <w:szCs w:val="20"/>
      <w:lang w:val="en-US"/>
    </w:rPr>
  </w:style>
  <w:style w:type="table" w:styleId="TableClassic1">
    <w:name w:val="Table Classic 1"/>
    <w:basedOn w:val="TableNormal"/>
    <w:rsid w:val="008C31A8"/>
    <w:pPr>
      <w:spacing w:after="0" w:line="240" w:lineRule="auto"/>
      <w:jc w:val="both"/>
    </w:pPr>
    <w:rPr>
      <w:rFonts w:ascii="Times" w:eastAsia="Times" w:hAnsi="Times"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link w:val="DefaultChar"/>
    <w:rsid w:val="008C31A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DefaultChar">
    <w:name w:val="Default Char"/>
    <w:basedOn w:val="DefaultParagraphFont"/>
    <w:link w:val="Default"/>
    <w:rsid w:val="008C31A8"/>
    <w:rPr>
      <w:rFonts w:ascii="Times New Roman" w:eastAsia="Times New Roman" w:hAnsi="Times New Roman" w:cs="Times New Roman"/>
      <w:color w:val="000000"/>
      <w:sz w:val="24"/>
      <w:szCs w:val="24"/>
      <w:lang w:val="en-US"/>
    </w:rPr>
  </w:style>
  <w:style w:type="paragraph" w:customStyle="1" w:styleId="CharChar1Char">
    <w:name w:val="Char Char1 Char"/>
    <w:basedOn w:val="Normal"/>
    <w:rsid w:val="008C31A8"/>
    <w:pPr>
      <w:spacing w:after="160" w:line="240" w:lineRule="exact"/>
      <w:ind w:right="0"/>
      <w:jc w:val="left"/>
    </w:pPr>
    <w:rPr>
      <w:rFonts w:ascii="Verdana" w:hAnsi="Verdana"/>
      <w:sz w:val="20"/>
      <w:szCs w:val="20"/>
    </w:rPr>
  </w:style>
  <w:style w:type="paragraph" w:customStyle="1" w:styleId="CarolineH2">
    <w:name w:val="Caroline H2"/>
    <w:basedOn w:val="Heading2"/>
    <w:next w:val="Normal"/>
    <w:rsid w:val="008C31A8"/>
    <w:pPr>
      <w:numPr>
        <w:numId w:val="2"/>
      </w:numPr>
      <w:spacing w:before="240" w:after="60"/>
      <w:ind w:right="0"/>
    </w:pPr>
    <w:rPr>
      <w:rFonts w:ascii="Times New Roman" w:hAnsi="Times New Roman" w:cs="Times New Roman"/>
      <w:lang w:val="ga-IE"/>
    </w:rPr>
  </w:style>
  <w:style w:type="table" w:styleId="MediumList2-Accent1">
    <w:name w:val="Medium List 2 Accent 1"/>
    <w:basedOn w:val="TableNormal"/>
    <w:uiPriority w:val="66"/>
    <w:rsid w:val="003D643C"/>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Revision">
    <w:name w:val="Revision"/>
    <w:hidden/>
    <w:uiPriority w:val="99"/>
    <w:semiHidden/>
    <w:rsid w:val="00F36BD6"/>
    <w:pPr>
      <w:spacing w:after="0" w:line="240" w:lineRule="auto"/>
    </w:pPr>
    <w:rPr>
      <w:rFonts w:ascii="Calibri" w:eastAsia="Times New Roman" w:hAnsi="Calibri" w:cs="Times New Roman"/>
      <w:szCs w:val="24"/>
      <w:lang w:val="en-GB"/>
    </w:rPr>
  </w:style>
  <w:style w:type="table" w:styleId="LightShading-Accent3">
    <w:name w:val="Light Shading Accent 3"/>
    <w:basedOn w:val="TableNormal"/>
    <w:uiPriority w:val="60"/>
    <w:rsid w:val="00F905C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905C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List1">
    <w:name w:val="Light List1"/>
    <w:basedOn w:val="TableNormal"/>
    <w:uiPriority w:val="61"/>
    <w:rsid w:val="00F905C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F905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semiHidden/>
    <w:unhideWhenUsed/>
    <w:rsid w:val="00AF0C8C"/>
    <w:pPr>
      <w:spacing w:after="0" w:line="240" w:lineRule="auto"/>
      <w:ind w:right="0"/>
      <w:jc w:val="left"/>
    </w:pPr>
    <w:rPr>
      <w:rFonts w:eastAsiaTheme="minorHAnsi" w:cstheme="minorBidi"/>
      <w:szCs w:val="21"/>
    </w:rPr>
  </w:style>
  <w:style w:type="character" w:customStyle="1" w:styleId="PlainTextChar">
    <w:name w:val="Plain Text Char"/>
    <w:basedOn w:val="DefaultParagraphFont"/>
    <w:link w:val="PlainText"/>
    <w:uiPriority w:val="99"/>
    <w:semiHidden/>
    <w:rsid w:val="00AF0C8C"/>
    <w:rPr>
      <w:rFonts w:ascii="Calibri" w:hAnsi="Calibri"/>
      <w:szCs w:val="21"/>
      <w:lang w:val="en-GB"/>
    </w:rPr>
  </w:style>
  <w:style w:type="table" w:customStyle="1" w:styleId="TableGrid2">
    <w:name w:val="Table Grid2"/>
    <w:basedOn w:val="TableNormal"/>
    <w:next w:val="TableGrid"/>
    <w:uiPriority w:val="59"/>
    <w:rsid w:val="00B206E1"/>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206E1"/>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206E1"/>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7">
    <w:name w:val="Pa17"/>
    <w:basedOn w:val="Default"/>
    <w:next w:val="Default"/>
    <w:uiPriority w:val="99"/>
    <w:rsid w:val="008D0C2D"/>
    <w:pPr>
      <w:spacing w:line="201" w:lineRule="atLeast"/>
    </w:pPr>
    <w:rPr>
      <w:rFonts w:ascii="Frutiger 45 Light" w:eastAsiaTheme="minorHAnsi" w:hAnsi="Frutiger 45 Light" w:cstheme="minorBidi"/>
      <w:color w:val="auto"/>
      <w:lang w:val="en-IE"/>
    </w:rPr>
  </w:style>
  <w:style w:type="paragraph" w:customStyle="1" w:styleId="Pa20">
    <w:name w:val="Pa20"/>
    <w:basedOn w:val="Default"/>
    <w:next w:val="Default"/>
    <w:uiPriority w:val="99"/>
    <w:rsid w:val="008D0C2D"/>
    <w:pPr>
      <w:spacing w:line="201" w:lineRule="atLeast"/>
    </w:pPr>
    <w:rPr>
      <w:rFonts w:ascii="Frutiger 45 Light" w:eastAsiaTheme="minorHAnsi" w:hAnsi="Frutiger 45 Light" w:cstheme="minorBidi"/>
      <w:color w:val="auto"/>
      <w:lang w:val="en-IE"/>
    </w:rPr>
  </w:style>
  <w:style w:type="paragraph" w:customStyle="1" w:styleId="textbox">
    <w:name w:val="textbox"/>
    <w:basedOn w:val="Normal"/>
    <w:rsid w:val="009D3314"/>
    <w:pPr>
      <w:spacing w:before="100" w:beforeAutospacing="1" w:after="100" w:afterAutospacing="1" w:line="240" w:lineRule="auto"/>
      <w:ind w:right="0"/>
      <w:jc w:val="left"/>
    </w:pPr>
    <w:rPr>
      <w:rFonts w:ascii="Times New Roman" w:hAnsi="Times New Roman"/>
      <w:sz w:val="24"/>
      <w:lang w:val="en-IE" w:eastAsia="en-IE"/>
    </w:rPr>
  </w:style>
  <w:style w:type="character" w:customStyle="1" w:styleId="A2">
    <w:name w:val="A2"/>
    <w:uiPriority w:val="99"/>
    <w:rsid w:val="00F4458E"/>
    <w:rPr>
      <w:rFonts w:cs="Calibri"/>
      <w:color w:val="221E1F"/>
      <w:sz w:val="20"/>
      <w:szCs w:val="20"/>
    </w:rPr>
  </w:style>
  <w:style w:type="character" w:customStyle="1" w:styleId="doilink">
    <w:name w:val="doi_link"/>
    <w:basedOn w:val="DefaultParagraphFont"/>
    <w:rsid w:val="00C74338"/>
  </w:style>
  <w:style w:type="character" w:customStyle="1" w:styleId="a">
    <w:name w:val="_"/>
    <w:basedOn w:val="DefaultParagraphFont"/>
    <w:rsid w:val="00332BE4"/>
  </w:style>
  <w:style w:type="character" w:customStyle="1" w:styleId="ff9">
    <w:name w:val="ff9"/>
    <w:basedOn w:val="DefaultParagraphFont"/>
    <w:rsid w:val="00332BE4"/>
  </w:style>
  <w:style w:type="character" w:customStyle="1" w:styleId="ff6">
    <w:name w:val="ff6"/>
    <w:basedOn w:val="DefaultParagraphFont"/>
    <w:rsid w:val="00332BE4"/>
  </w:style>
  <w:style w:type="character" w:customStyle="1" w:styleId="UnresolvedMention1">
    <w:name w:val="Unresolved Mention1"/>
    <w:basedOn w:val="DefaultParagraphFont"/>
    <w:uiPriority w:val="99"/>
    <w:semiHidden/>
    <w:unhideWhenUsed/>
    <w:rsid w:val="00757A7B"/>
    <w:rPr>
      <w:color w:val="605E5C"/>
      <w:shd w:val="clear" w:color="auto" w:fill="E1DFDD"/>
    </w:rPr>
  </w:style>
  <w:style w:type="character" w:customStyle="1" w:styleId="UnresolvedMention2">
    <w:name w:val="Unresolved Mention2"/>
    <w:basedOn w:val="DefaultParagraphFont"/>
    <w:uiPriority w:val="99"/>
    <w:semiHidden/>
    <w:unhideWhenUsed/>
    <w:rsid w:val="00170432"/>
    <w:rPr>
      <w:color w:val="605E5C"/>
      <w:shd w:val="clear" w:color="auto" w:fill="E1DFDD"/>
    </w:rPr>
  </w:style>
  <w:style w:type="character" w:customStyle="1" w:styleId="cit">
    <w:name w:val="cit"/>
    <w:basedOn w:val="DefaultParagraphFont"/>
    <w:rsid w:val="007A55A6"/>
  </w:style>
  <w:style w:type="character" w:customStyle="1" w:styleId="fm-vol-iss-date">
    <w:name w:val="fm-vol-iss-date"/>
    <w:basedOn w:val="DefaultParagraphFont"/>
    <w:rsid w:val="007A55A6"/>
  </w:style>
  <w:style w:type="character" w:customStyle="1" w:styleId="doi">
    <w:name w:val="doi"/>
    <w:basedOn w:val="DefaultParagraphFont"/>
    <w:rsid w:val="007A55A6"/>
  </w:style>
  <w:style w:type="character" w:customStyle="1" w:styleId="fm-citation-ids-label">
    <w:name w:val="fm-citation-ids-label"/>
    <w:basedOn w:val="DefaultParagraphFont"/>
    <w:rsid w:val="007A55A6"/>
  </w:style>
  <w:style w:type="paragraph" w:customStyle="1" w:styleId="RPSTableHeader">
    <w:name w:val="RPS Table Header"/>
    <w:basedOn w:val="Normal"/>
    <w:uiPriority w:val="99"/>
    <w:rsid w:val="006B23A1"/>
    <w:pPr>
      <w:spacing w:after="60" w:line="240" w:lineRule="auto"/>
      <w:ind w:right="0"/>
      <w:jc w:val="center"/>
    </w:pPr>
    <w:rPr>
      <w:b/>
      <w:color w:val="002664"/>
      <w:szCs w:val="22"/>
      <w:lang w:eastAsia="en-IE"/>
    </w:rPr>
  </w:style>
  <w:style w:type="paragraph" w:customStyle="1" w:styleId="Style4">
    <w:name w:val="Style4"/>
    <w:basedOn w:val="Heading4"/>
    <w:link w:val="Style4Char"/>
    <w:qFormat/>
    <w:rsid w:val="00362277"/>
    <w:rPr>
      <w:sz w:val="22"/>
    </w:rPr>
  </w:style>
  <w:style w:type="paragraph" w:customStyle="1" w:styleId="TableParagraph">
    <w:name w:val="Table Paragraph"/>
    <w:basedOn w:val="Normal"/>
    <w:uiPriority w:val="1"/>
    <w:qFormat/>
    <w:rsid w:val="003875EB"/>
    <w:pPr>
      <w:widowControl w:val="0"/>
      <w:autoSpaceDE w:val="0"/>
      <w:autoSpaceDN w:val="0"/>
      <w:spacing w:before="59" w:after="0" w:line="240" w:lineRule="auto"/>
      <w:ind w:right="0"/>
      <w:jc w:val="left"/>
    </w:pPr>
    <w:rPr>
      <w:rFonts w:ascii="Arial" w:eastAsia="Arial" w:hAnsi="Arial" w:cs="Arial"/>
      <w:szCs w:val="22"/>
      <w:lang w:eastAsia="en-GB" w:bidi="en-GB"/>
    </w:rPr>
  </w:style>
  <w:style w:type="character" w:customStyle="1" w:styleId="Style4Char">
    <w:name w:val="Style4 Char"/>
    <w:basedOn w:val="Heading4Char"/>
    <w:link w:val="Style4"/>
    <w:rsid w:val="00362277"/>
    <w:rPr>
      <w:rFonts w:ascii="Calibri" w:hAnsi="Calibri" w:cs="Times New Roman"/>
      <w:b/>
      <w:bCs/>
      <w:i/>
      <w:sz w:val="20"/>
      <w:szCs w:val="28"/>
    </w:rPr>
  </w:style>
  <w:style w:type="character" w:customStyle="1" w:styleId="HeaderChar1">
    <w:name w:val="Header Char1"/>
    <w:basedOn w:val="DefaultParagraphFont"/>
    <w:uiPriority w:val="99"/>
    <w:semiHidden/>
    <w:rsid w:val="00B96A6A"/>
  </w:style>
  <w:style w:type="paragraph" w:customStyle="1" w:styleId="RPSDateFrontPage">
    <w:name w:val="RPS Date Front Page"/>
    <w:basedOn w:val="Normal"/>
    <w:uiPriority w:val="99"/>
    <w:semiHidden/>
    <w:rsid w:val="00B96A6A"/>
    <w:pPr>
      <w:spacing w:after="200" w:line="300" w:lineRule="auto"/>
      <w:ind w:left="-600" w:right="0"/>
    </w:pPr>
    <w:rPr>
      <w:szCs w:val="22"/>
      <w:lang w:eastAsia="en-IE"/>
    </w:rPr>
  </w:style>
  <w:style w:type="paragraph" w:customStyle="1" w:styleId="DCSTableText">
    <w:name w:val="DCS Table Text"/>
    <w:basedOn w:val="Normal"/>
    <w:uiPriority w:val="99"/>
    <w:rsid w:val="00B96A6A"/>
    <w:pPr>
      <w:tabs>
        <w:tab w:val="left" w:pos="992"/>
      </w:tabs>
      <w:spacing w:after="60" w:line="240" w:lineRule="auto"/>
      <w:ind w:left="2" w:right="0" w:hanging="2"/>
    </w:pPr>
    <w:rPr>
      <w:b/>
      <w:bCs/>
      <w:sz w:val="18"/>
      <w:szCs w:val="22"/>
      <w:lang w:val="en-IE" w:eastAsia="en-IE"/>
    </w:rPr>
  </w:style>
  <w:style w:type="paragraph" w:customStyle="1" w:styleId="RPSBulletList">
    <w:name w:val="RPS Bullet List"/>
    <w:basedOn w:val="Normal"/>
    <w:uiPriority w:val="99"/>
    <w:qFormat/>
    <w:rsid w:val="00B96A6A"/>
    <w:pPr>
      <w:numPr>
        <w:numId w:val="3"/>
      </w:numPr>
      <w:tabs>
        <w:tab w:val="left" w:pos="567"/>
      </w:tabs>
      <w:spacing w:line="240" w:lineRule="auto"/>
      <w:ind w:right="0"/>
    </w:pPr>
    <w:rPr>
      <w:szCs w:val="22"/>
      <w:lang w:val="en-IE" w:eastAsia="en-IE"/>
    </w:rPr>
  </w:style>
  <w:style w:type="table" w:customStyle="1" w:styleId="RPSTableOption1">
    <w:name w:val="RPS Table Option 1"/>
    <w:basedOn w:val="TableNormal"/>
    <w:uiPriority w:val="99"/>
    <w:rsid w:val="00B96A6A"/>
    <w:pPr>
      <w:spacing w:after="60" w:line="240" w:lineRule="auto"/>
      <w:jc w:val="center"/>
    </w:pPr>
    <w:rPr>
      <w:rFonts w:ascii="Calibri" w:eastAsia="Times New Roman" w:hAnsi="Calibri" w:cs="Times New Roman"/>
      <w:sz w:val="20"/>
      <w:szCs w:val="20"/>
      <w:lang w:eastAsia="en-IE"/>
    </w:rPr>
    <w:tblPr>
      <w:jc w:val="center"/>
      <w:tblBorders>
        <w:top w:val="single" w:sz="12" w:space="0" w:color="002664"/>
        <w:left w:val="single" w:sz="12" w:space="0" w:color="002664"/>
        <w:bottom w:val="single" w:sz="12" w:space="0" w:color="002664"/>
        <w:right w:val="single" w:sz="12" w:space="0" w:color="002664"/>
        <w:insideH w:val="single" w:sz="4" w:space="0" w:color="002664"/>
        <w:insideV w:val="single" w:sz="4" w:space="0" w:color="002664"/>
      </w:tblBorders>
    </w:tblPr>
    <w:trPr>
      <w:jc w:val="center"/>
    </w:trPr>
    <w:tcPr>
      <w:vAlign w:val="center"/>
    </w:tcPr>
    <w:tblStylePr w:type="firstRow">
      <w:rPr>
        <w:b/>
        <w:color w:val="002664"/>
      </w:rPr>
      <w:tblPr/>
      <w:tcPr>
        <w:shd w:val="clear" w:color="auto" w:fill="C6D5EE"/>
      </w:tcPr>
    </w:tblStylePr>
  </w:style>
  <w:style w:type="table" w:customStyle="1" w:styleId="RPSTableOption2">
    <w:name w:val="RPS Table Option 2"/>
    <w:basedOn w:val="RPSTableOption1"/>
    <w:uiPriority w:val="99"/>
    <w:rsid w:val="00B96A6A"/>
    <w:tblPr/>
    <w:tblStylePr w:type="firstRow">
      <w:rPr>
        <w:b/>
        <w:color w:val="002664"/>
      </w:rPr>
      <w:tblPr/>
      <w:tcPr>
        <w:shd w:val="clear" w:color="auto" w:fill="C6D5EE"/>
      </w:tcPr>
    </w:tblStylePr>
    <w:tblStylePr w:type="firstCol">
      <w:tblPr/>
      <w:tcPr>
        <w:shd w:val="clear" w:color="auto" w:fill="C6D5EE"/>
      </w:tcPr>
    </w:tblStylePr>
  </w:style>
  <w:style w:type="paragraph" w:customStyle="1" w:styleId="RPSAppendicesList">
    <w:name w:val="RPS Appendices List"/>
    <w:basedOn w:val="Normal"/>
    <w:uiPriority w:val="6"/>
    <w:qFormat/>
    <w:rsid w:val="00B96A6A"/>
    <w:pPr>
      <w:spacing w:after="360" w:line="240" w:lineRule="auto"/>
      <w:ind w:right="0"/>
    </w:pPr>
    <w:rPr>
      <w:rFonts w:eastAsia="Calibri"/>
      <w:b/>
      <w:color w:val="00205B"/>
      <w:szCs w:val="32"/>
      <w:lang w:val="en-IE"/>
    </w:rPr>
  </w:style>
  <w:style w:type="paragraph" w:styleId="Index1">
    <w:name w:val="index 1"/>
    <w:basedOn w:val="Normal"/>
    <w:next w:val="Normal"/>
    <w:autoRedefine/>
    <w:uiPriority w:val="99"/>
    <w:semiHidden/>
    <w:unhideWhenUsed/>
    <w:rsid w:val="00B96A6A"/>
    <w:pPr>
      <w:spacing w:after="0" w:line="240" w:lineRule="auto"/>
      <w:ind w:left="220" w:right="0" w:hanging="220"/>
    </w:pPr>
    <w:rPr>
      <w:rFonts w:eastAsia="Calibri"/>
      <w:szCs w:val="22"/>
      <w:lang w:val="en-IE"/>
    </w:rPr>
  </w:style>
  <w:style w:type="paragraph" w:styleId="Index2">
    <w:name w:val="index 2"/>
    <w:basedOn w:val="Normal"/>
    <w:next w:val="Normal"/>
    <w:autoRedefine/>
    <w:uiPriority w:val="99"/>
    <w:semiHidden/>
    <w:unhideWhenUsed/>
    <w:rsid w:val="00B96A6A"/>
    <w:pPr>
      <w:spacing w:after="0" w:line="240" w:lineRule="auto"/>
      <w:ind w:left="440" w:right="0" w:hanging="220"/>
    </w:pPr>
    <w:rPr>
      <w:rFonts w:eastAsia="Calibri"/>
      <w:szCs w:val="22"/>
      <w:lang w:val="en-IE"/>
    </w:rPr>
  </w:style>
  <w:style w:type="paragraph" w:customStyle="1" w:styleId="Tables">
    <w:name w:val="Tables"/>
    <w:basedOn w:val="Normal"/>
    <w:autoRedefine/>
    <w:qFormat/>
    <w:rsid w:val="00B96A6A"/>
    <w:pPr>
      <w:tabs>
        <w:tab w:val="left" w:pos="1440"/>
      </w:tabs>
      <w:spacing w:after="240" w:line="240" w:lineRule="auto"/>
      <w:ind w:right="0"/>
    </w:pPr>
    <w:rPr>
      <w:b/>
      <w:color w:val="002664"/>
      <w:szCs w:val="22"/>
      <w:lang w:eastAsia="en-IE"/>
    </w:rPr>
  </w:style>
  <w:style w:type="paragraph" w:customStyle="1" w:styleId="TableText">
    <w:name w:val="Table Text"/>
    <w:basedOn w:val="Normal"/>
    <w:uiPriority w:val="99"/>
    <w:rsid w:val="00B96A6A"/>
    <w:pPr>
      <w:tabs>
        <w:tab w:val="left" w:pos="992"/>
      </w:tabs>
      <w:spacing w:after="60" w:line="240" w:lineRule="auto"/>
      <w:ind w:right="0"/>
      <w:jc w:val="center"/>
    </w:pPr>
    <w:rPr>
      <w:szCs w:val="22"/>
      <w:lang w:val="en-IE" w:eastAsia="en-IE"/>
    </w:rPr>
  </w:style>
  <w:style w:type="paragraph" w:customStyle="1" w:styleId="RPSTableBody">
    <w:name w:val="RPS Table Body"/>
    <w:basedOn w:val="RPSTableHeader"/>
    <w:uiPriority w:val="99"/>
    <w:rsid w:val="00B96A6A"/>
    <w:rPr>
      <w:b w:val="0"/>
      <w:color w:val="auto"/>
    </w:rPr>
  </w:style>
  <w:style w:type="paragraph" w:customStyle="1" w:styleId="RPSNormalText">
    <w:name w:val="RPS Normal Text"/>
    <w:basedOn w:val="Normal"/>
    <w:uiPriority w:val="4"/>
    <w:rsid w:val="00B96A6A"/>
    <w:pPr>
      <w:spacing w:after="360" w:line="240" w:lineRule="auto"/>
      <w:ind w:right="0"/>
    </w:pPr>
    <w:rPr>
      <w:szCs w:val="22"/>
      <w:lang w:eastAsia="en-IE"/>
    </w:rPr>
  </w:style>
  <w:style w:type="paragraph" w:customStyle="1" w:styleId="RPSNumbering">
    <w:name w:val="RPS Numbering"/>
    <w:basedOn w:val="RPSBulletList"/>
    <w:next w:val="RPSNormalText"/>
    <w:qFormat/>
    <w:rsid w:val="00B96A6A"/>
    <w:pPr>
      <w:numPr>
        <w:numId w:val="4"/>
      </w:numPr>
    </w:pPr>
  </w:style>
  <w:style w:type="paragraph" w:customStyle="1" w:styleId="bullet">
    <w:name w:val="bullet"/>
    <w:basedOn w:val="Normal"/>
    <w:uiPriority w:val="99"/>
    <w:rsid w:val="00B96A6A"/>
    <w:pPr>
      <w:numPr>
        <w:numId w:val="5"/>
      </w:numPr>
      <w:spacing w:before="120" w:after="0" w:line="240" w:lineRule="auto"/>
      <w:ind w:right="0"/>
      <w:jc w:val="left"/>
    </w:pPr>
    <w:rPr>
      <w:spacing w:val="4"/>
      <w:sz w:val="20"/>
      <w:szCs w:val="20"/>
      <w:lang w:eastAsia="en-GB"/>
    </w:rPr>
  </w:style>
  <w:style w:type="paragraph" w:customStyle="1" w:styleId="Figures">
    <w:name w:val="Figures"/>
    <w:basedOn w:val="Normal"/>
    <w:autoRedefine/>
    <w:uiPriority w:val="99"/>
    <w:rsid w:val="00B96A6A"/>
    <w:pPr>
      <w:spacing w:before="120" w:after="0" w:line="240" w:lineRule="auto"/>
      <w:ind w:left="737" w:right="0"/>
    </w:pPr>
    <w:rPr>
      <w:b/>
      <w:i/>
      <w:spacing w:val="4"/>
      <w:sz w:val="20"/>
      <w:szCs w:val="20"/>
      <w:lang w:eastAsia="en-GB"/>
    </w:rPr>
  </w:style>
  <w:style w:type="paragraph" w:customStyle="1" w:styleId="ColorfulList-Accent11">
    <w:name w:val="Colorful List - Accent 11"/>
    <w:aliases w:val="Style List Paragraph-HSEQ MS"/>
    <w:basedOn w:val="Normal"/>
    <w:link w:val="ColorfulList-Accent1Char"/>
    <w:uiPriority w:val="34"/>
    <w:qFormat/>
    <w:rsid w:val="00B96A6A"/>
    <w:pPr>
      <w:spacing w:before="120" w:after="0" w:line="240" w:lineRule="auto"/>
      <w:ind w:left="720" w:right="0"/>
      <w:contextualSpacing/>
    </w:pPr>
    <w:rPr>
      <w:spacing w:val="4"/>
      <w:sz w:val="20"/>
      <w:szCs w:val="20"/>
      <w:lang w:eastAsia="en-GB"/>
    </w:rPr>
  </w:style>
  <w:style w:type="character" w:customStyle="1" w:styleId="ColorfulList-Accent1Char">
    <w:name w:val="Colorful List - Accent 1 Char"/>
    <w:aliases w:val="Style List Paragraph-HSEQ MS Char"/>
    <w:link w:val="ColorfulList-Accent11"/>
    <w:uiPriority w:val="34"/>
    <w:rsid w:val="00B96A6A"/>
    <w:rPr>
      <w:rFonts w:ascii="Calibri" w:eastAsia="Times New Roman" w:hAnsi="Calibri" w:cs="Times New Roman"/>
      <w:spacing w:val="4"/>
      <w:sz w:val="20"/>
      <w:szCs w:val="20"/>
      <w:lang w:val="en-GB" w:eastAsia="en-GB"/>
    </w:rPr>
  </w:style>
  <w:style w:type="paragraph" w:customStyle="1" w:styleId="ColorfulShading-Accent11">
    <w:name w:val="Colorful Shading - Accent 11"/>
    <w:hidden/>
    <w:uiPriority w:val="99"/>
    <w:semiHidden/>
    <w:rsid w:val="00B96A6A"/>
    <w:pPr>
      <w:spacing w:after="0" w:line="240" w:lineRule="auto"/>
    </w:pPr>
    <w:rPr>
      <w:rFonts w:ascii="Calibri" w:eastAsia="Calibri" w:hAnsi="Calibri" w:cs="Times New Roman"/>
    </w:rPr>
  </w:style>
  <w:style w:type="paragraph" w:customStyle="1" w:styleId="Normal-noindent">
    <w:name w:val="Normal-no indent"/>
    <w:basedOn w:val="Normal"/>
    <w:link w:val="Normal-noindentChar"/>
    <w:uiPriority w:val="99"/>
    <w:rsid w:val="00B96A6A"/>
    <w:pPr>
      <w:spacing w:before="120" w:after="0" w:line="240" w:lineRule="auto"/>
      <w:ind w:right="0"/>
    </w:pPr>
    <w:rPr>
      <w:spacing w:val="4"/>
      <w:sz w:val="20"/>
      <w:szCs w:val="20"/>
      <w:lang w:val="en-IE" w:eastAsia="en-IE"/>
    </w:rPr>
  </w:style>
  <w:style w:type="character" w:customStyle="1" w:styleId="Normal-noindentChar">
    <w:name w:val="Normal-no indent Char"/>
    <w:link w:val="Normal-noindent"/>
    <w:uiPriority w:val="99"/>
    <w:locked/>
    <w:rsid w:val="00B96A6A"/>
    <w:rPr>
      <w:rFonts w:ascii="Calibri" w:eastAsia="Times New Roman" w:hAnsi="Calibri" w:cs="Times New Roman"/>
      <w:spacing w:val="4"/>
      <w:sz w:val="20"/>
      <w:szCs w:val="20"/>
      <w:lang w:eastAsia="en-IE"/>
    </w:rPr>
  </w:style>
  <w:style w:type="paragraph" w:customStyle="1" w:styleId="table">
    <w:name w:val="table"/>
    <w:basedOn w:val="Normal"/>
    <w:link w:val="tableChar1"/>
    <w:uiPriority w:val="99"/>
    <w:rsid w:val="00B96A6A"/>
    <w:pPr>
      <w:spacing w:before="120" w:after="0" w:line="240" w:lineRule="auto"/>
      <w:ind w:right="0"/>
      <w:jc w:val="left"/>
    </w:pPr>
    <w:rPr>
      <w:rFonts w:ascii="Arial" w:hAnsi="Arial"/>
      <w:spacing w:val="4"/>
      <w:sz w:val="16"/>
      <w:szCs w:val="20"/>
      <w:lang w:val="en-IE" w:eastAsia="en-IE"/>
    </w:rPr>
  </w:style>
  <w:style w:type="character" w:customStyle="1" w:styleId="tableChar1">
    <w:name w:val="table Char1"/>
    <w:link w:val="table"/>
    <w:uiPriority w:val="99"/>
    <w:locked/>
    <w:rsid w:val="00B96A6A"/>
    <w:rPr>
      <w:rFonts w:ascii="Arial" w:eastAsia="Times New Roman" w:hAnsi="Arial" w:cs="Times New Roman"/>
      <w:spacing w:val="4"/>
      <w:sz w:val="16"/>
      <w:szCs w:val="20"/>
      <w:lang w:eastAsia="en-IE"/>
    </w:rPr>
  </w:style>
  <w:style w:type="paragraph" w:customStyle="1" w:styleId="tableChar">
    <w:name w:val="table Char"/>
    <w:basedOn w:val="Normal"/>
    <w:link w:val="tableCharChar"/>
    <w:rsid w:val="00B96A6A"/>
    <w:pPr>
      <w:spacing w:before="120" w:after="0" w:line="240" w:lineRule="auto"/>
      <w:ind w:right="0"/>
      <w:jc w:val="left"/>
    </w:pPr>
    <w:rPr>
      <w:rFonts w:ascii="Arial" w:hAnsi="Arial"/>
      <w:spacing w:val="4"/>
      <w:sz w:val="16"/>
      <w:lang w:val="en-IE" w:eastAsia="en-IE"/>
    </w:rPr>
  </w:style>
  <w:style w:type="character" w:customStyle="1" w:styleId="tableCharChar">
    <w:name w:val="table Char Char"/>
    <w:link w:val="tableChar"/>
    <w:locked/>
    <w:rsid w:val="00B96A6A"/>
    <w:rPr>
      <w:rFonts w:ascii="Arial" w:eastAsia="Times New Roman" w:hAnsi="Arial" w:cs="Times New Roman"/>
      <w:spacing w:val="4"/>
      <w:sz w:val="16"/>
      <w:szCs w:val="24"/>
      <w:lang w:eastAsia="en-IE"/>
    </w:rPr>
  </w:style>
  <w:style w:type="paragraph" w:customStyle="1" w:styleId="ContentsHeading">
    <w:name w:val="Contents Heading"/>
    <w:basedOn w:val="Normal"/>
    <w:next w:val="Normal"/>
    <w:rsid w:val="00B96A6A"/>
    <w:pPr>
      <w:spacing w:before="120" w:after="0" w:line="240" w:lineRule="auto"/>
      <w:ind w:right="0"/>
      <w:jc w:val="left"/>
    </w:pPr>
    <w:rPr>
      <w:rFonts w:ascii="Arial" w:hAnsi="Arial"/>
      <w:b/>
      <w:color w:val="00305C"/>
      <w:spacing w:val="4"/>
      <w:sz w:val="28"/>
      <w:szCs w:val="20"/>
      <w:lang w:eastAsia="en-GB"/>
    </w:rPr>
  </w:style>
  <w:style w:type="paragraph" w:customStyle="1" w:styleId="Paragraphs">
    <w:name w:val="Paragraphs"/>
    <w:basedOn w:val="Default"/>
    <w:next w:val="Default"/>
    <w:uiPriority w:val="99"/>
    <w:rsid w:val="00B96A6A"/>
    <w:rPr>
      <w:rFonts w:ascii="Verdana" w:eastAsia="Calibri" w:hAnsi="Verdana"/>
      <w:color w:val="auto"/>
      <w:lang w:val="en-AU" w:eastAsia="en-AU"/>
    </w:rPr>
  </w:style>
  <w:style w:type="character" w:customStyle="1" w:styleId="fCharChar">
    <w:name w:val="f Char Char"/>
    <w:aliases w:val="Caption Char Char Char Char Char Char Char1,Caption Char Char Char Char1,Caption Char Char1 Char,Caption Char Char Char1 Char"/>
    <w:uiPriority w:val="99"/>
    <w:locked/>
    <w:rsid w:val="00B96A6A"/>
    <w:rPr>
      <w:b/>
      <w:bCs/>
      <w:color w:val="00205B"/>
      <w:sz w:val="22"/>
      <w:szCs w:val="18"/>
      <w:lang w:val="en-IE" w:eastAsia="en-US"/>
    </w:rPr>
  </w:style>
  <w:style w:type="character" w:customStyle="1" w:styleId="xbe">
    <w:name w:val="_xbe"/>
    <w:rsid w:val="00B96A6A"/>
  </w:style>
  <w:style w:type="character" w:customStyle="1" w:styleId="st">
    <w:name w:val="st"/>
    <w:basedOn w:val="DefaultParagraphFont"/>
    <w:rsid w:val="00B96A6A"/>
  </w:style>
  <w:style w:type="paragraph" w:customStyle="1" w:styleId="comment-body">
    <w:name w:val="comment-body"/>
    <w:basedOn w:val="Normal"/>
    <w:rsid w:val="00B96A6A"/>
    <w:pPr>
      <w:spacing w:before="100" w:beforeAutospacing="1" w:after="100" w:afterAutospacing="1" w:line="240" w:lineRule="auto"/>
      <w:ind w:right="0"/>
      <w:jc w:val="left"/>
    </w:pPr>
    <w:rPr>
      <w:rFonts w:ascii="Times New Roman" w:eastAsiaTheme="minorHAnsi" w:hAnsi="Times New Roman"/>
      <w:sz w:val="24"/>
      <w:lang w:eastAsia="en-GB"/>
    </w:rPr>
  </w:style>
  <w:style w:type="numbering" w:customStyle="1" w:styleId="NoList1">
    <w:name w:val="No List1"/>
    <w:next w:val="NoList"/>
    <w:uiPriority w:val="99"/>
    <w:semiHidden/>
    <w:unhideWhenUsed/>
    <w:rsid w:val="00B96A6A"/>
  </w:style>
  <w:style w:type="table" w:customStyle="1" w:styleId="RPSTableOption11">
    <w:name w:val="RPS Table Option 11"/>
    <w:basedOn w:val="TableNormal"/>
    <w:uiPriority w:val="99"/>
    <w:rsid w:val="00B96A6A"/>
    <w:pPr>
      <w:spacing w:after="60" w:line="240" w:lineRule="auto"/>
      <w:jc w:val="center"/>
    </w:pPr>
    <w:rPr>
      <w:rFonts w:ascii="Calibri" w:eastAsia="Times New Roman" w:hAnsi="Calibri" w:cs="Times New Roman"/>
      <w:sz w:val="20"/>
      <w:szCs w:val="20"/>
      <w:lang w:eastAsia="en-IE"/>
    </w:rPr>
    <w:tblPr>
      <w:jc w:val="center"/>
      <w:tblBorders>
        <w:top w:val="single" w:sz="12" w:space="0" w:color="002664"/>
        <w:left w:val="single" w:sz="12" w:space="0" w:color="002664"/>
        <w:bottom w:val="single" w:sz="12" w:space="0" w:color="002664"/>
        <w:right w:val="single" w:sz="12" w:space="0" w:color="002664"/>
        <w:insideH w:val="single" w:sz="4" w:space="0" w:color="002664"/>
        <w:insideV w:val="single" w:sz="4" w:space="0" w:color="002664"/>
      </w:tblBorders>
    </w:tblPr>
    <w:trPr>
      <w:jc w:val="center"/>
    </w:trPr>
    <w:tcPr>
      <w:vAlign w:val="center"/>
    </w:tcPr>
    <w:tblStylePr w:type="firstRow">
      <w:rPr>
        <w:b/>
        <w:color w:val="002664"/>
      </w:rPr>
      <w:tblPr/>
      <w:tcPr>
        <w:shd w:val="clear" w:color="auto" w:fill="C6D5EE"/>
      </w:tcPr>
    </w:tblStylePr>
  </w:style>
  <w:style w:type="table" w:customStyle="1" w:styleId="RPSTableOption21">
    <w:name w:val="RPS Table Option 21"/>
    <w:basedOn w:val="RPSTableOption1"/>
    <w:uiPriority w:val="99"/>
    <w:rsid w:val="00B96A6A"/>
    <w:tblPr/>
    <w:tblStylePr w:type="firstRow">
      <w:rPr>
        <w:b/>
        <w:color w:val="002664"/>
      </w:rPr>
      <w:tblPr/>
      <w:tcPr>
        <w:shd w:val="clear" w:color="auto" w:fill="C6D5EE"/>
      </w:tcPr>
    </w:tblStylePr>
    <w:tblStylePr w:type="firstCol">
      <w:tblPr/>
      <w:tcPr>
        <w:shd w:val="clear" w:color="auto" w:fill="C6D5EE"/>
      </w:tcPr>
    </w:tblStylePr>
  </w:style>
  <w:style w:type="table" w:customStyle="1" w:styleId="TableGrid1">
    <w:name w:val="Table Grid1"/>
    <w:basedOn w:val="TableNormal"/>
    <w:next w:val="TableGrid"/>
    <w:uiPriority w:val="99"/>
    <w:rsid w:val="00B96A6A"/>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rsid w:val="00BE5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 81"/>
    <w:basedOn w:val="TableNormal"/>
    <w:next w:val="TableGrid8"/>
    <w:rsid w:val="00BE5800"/>
    <w:pPr>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B66A25"/>
    <w:pPr>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F56400"/>
    <w:pPr>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6">
    <w:name w:val="Table Grid6"/>
    <w:basedOn w:val="TableNormal"/>
    <w:next w:val="TableGrid"/>
    <w:uiPriority w:val="39"/>
    <w:rsid w:val="00337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1Char">
    <w:name w:val="~Bullet1 Char"/>
    <w:link w:val="Bullet1"/>
    <w:uiPriority w:val="1"/>
    <w:locked/>
    <w:rsid w:val="00D44FB8"/>
    <w:rPr>
      <w:rFonts w:ascii="Calibri" w:eastAsia="Calibri" w:hAnsi="Calibri" w:cs="Calibri"/>
    </w:rPr>
  </w:style>
  <w:style w:type="paragraph" w:customStyle="1" w:styleId="Bullet1">
    <w:name w:val="~Bullet1"/>
    <w:basedOn w:val="Normal"/>
    <w:link w:val="Bullet1Char"/>
    <w:uiPriority w:val="1"/>
    <w:qFormat/>
    <w:rsid w:val="00D44FB8"/>
    <w:pPr>
      <w:spacing w:before="60" w:after="60" w:line="264" w:lineRule="auto"/>
      <w:ind w:right="0"/>
      <w:jc w:val="left"/>
    </w:pPr>
    <w:rPr>
      <w:rFonts w:eastAsia="Calibri" w:cs="Calibri"/>
      <w:szCs w:val="22"/>
      <w:lang w:val="en-IE"/>
    </w:rPr>
  </w:style>
  <w:style w:type="character" w:customStyle="1" w:styleId="UnresolvedMention3">
    <w:name w:val="Unresolved Mention3"/>
    <w:basedOn w:val="DefaultParagraphFont"/>
    <w:uiPriority w:val="99"/>
    <w:semiHidden/>
    <w:unhideWhenUsed/>
    <w:rsid w:val="000F3943"/>
    <w:rPr>
      <w:color w:val="605E5C"/>
      <w:shd w:val="clear" w:color="auto" w:fill="E1DFDD"/>
    </w:rPr>
  </w:style>
  <w:style w:type="character" w:customStyle="1" w:styleId="UnresolvedMention4">
    <w:name w:val="Unresolved Mention4"/>
    <w:basedOn w:val="DefaultParagraphFont"/>
    <w:uiPriority w:val="99"/>
    <w:semiHidden/>
    <w:unhideWhenUsed/>
    <w:rsid w:val="006E4A7F"/>
    <w:rPr>
      <w:color w:val="605E5C"/>
      <w:shd w:val="clear" w:color="auto" w:fill="E1DFDD"/>
    </w:rPr>
  </w:style>
  <w:style w:type="character" w:customStyle="1" w:styleId="UnresolvedMention5">
    <w:name w:val="Unresolved Mention5"/>
    <w:basedOn w:val="DefaultParagraphFont"/>
    <w:uiPriority w:val="99"/>
    <w:semiHidden/>
    <w:unhideWhenUsed/>
    <w:rsid w:val="001772FF"/>
    <w:rPr>
      <w:color w:val="605E5C"/>
      <w:shd w:val="clear" w:color="auto" w:fill="E1DFDD"/>
    </w:rPr>
  </w:style>
  <w:style w:type="paragraph" w:customStyle="1" w:styleId="Bullet2">
    <w:name w:val="~Bullet2"/>
    <w:basedOn w:val="Bullet1"/>
    <w:uiPriority w:val="1"/>
    <w:qFormat/>
    <w:rsid w:val="007F7007"/>
    <w:pPr>
      <w:tabs>
        <w:tab w:val="num" w:pos="680"/>
      </w:tabs>
      <w:spacing w:before="0" w:after="0" w:line="276" w:lineRule="auto"/>
      <w:ind w:left="680" w:hanging="340"/>
    </w:pPr>
    <w:rPr>
      <w:rFonts w:asciiTheme="minorHAnsi" w:hAnsiTheme="minorHAnsi" w:cs="Arial"/>
      <w:sz w:val="20"/>
      <w:szCs w:val="20"/>
      <w:lang w:val="en-GB"/>
    </w:rPr>
  </w:style>
  <w:style w:type="paragraph" w:customStyle="1" w:styleId="Bullet3">
    <w:name w:val="~Bullet3"/>
    <w:basedOn w:val="Bullet2"/>
    <w:uiPriority w:val="1"/>
    <w:qFormat/>
    <w:rsid w:val="007F7007"/>
    <w:pPr>
      <w:tabs>
        <w:tab w:val="clear" w:pos="680"/>
        <w:tab w:val="num" w:pos="1021"/>
      </w:tabs>
      <w:ind w:left="1021" w:hanging="341"/>
    </w:pPr>
  </w:style>
  <w:style w:type="paragraph" w:customStyle="1" w:styleId="TableTextLeft">
    <w:name w:val="~TableTextLeft"/>
    <w:basedOn w:val="Normal"/>
    <w:link w:val="TableTextLeftChar"/>
    <w:uiPriority w:val="8"/>
    <w:qFormat/>
    <w:rsid w:val="000F3F34"/>
    <w:pPr>
      <w:spacing w:before="40" w:after="40" w:line="240" w:lineRule="auto"/>
      <w:ind w:left="108" w:right="108"/>
      <w:jc w:val="left"/>
    </w:pPr>
    <w:rPr>
      <w:rFonts w:asciiTheme="minorHAnsi" w:eastAsiaTheme="minorEastAsia" w:hAnsiTheme="minorHAnsi" w:cstheme="minorBidi"/>
      <w:sz w:val="16"/>
      <w:szCs w:val="16"/>
    </w:rPr>
  </w:style>
  <w:style w:type="character" w:customStyle="1" w:styleId="TableTextLeftChar">
    <w:name w:val="~TableTextLeft Char"/>
    <w:link w:val="TableTextLeft"/>
    <w:uiPriority w:val="8"/>
    <w:locked/>
    <w:rsid w:val="000F3F34"/>
    <w:rPr>
      <w:rFonts w:eastAsiaTheme="minorEastAsia"/>
      <w:sz w:val="16"/>
      <w:szCs w:val="16"/>
      <w:lang w:val="en-GB"/>
    </w:rPr>
  </w:style>
  <w:style w:type="character" w:customStyle="1" w:styleId="UnresolvedMention6">
    <w:name w:val="Unresolved Mention6"/>
    <w:basedOn w:val="DefaultParagraphFont"/>
    <w:uiPriority w:val="99"/>
    <w:semiHidden/>
    <w:unhideWhenUsed/>
    <w:rsid w:val="003771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90159">
      <w:bodyDiv w:val="1"/>
      <w:marLeft w:val="0"/>
      <w:marRight w:val="0"/>
      <w:marTop w:val="0"/>
      <w:marBottom w:val="0"/>
      <w:divBdr>
        <w:top w:val="none" w:sz="0" w:space="0" w:color="auto"/>
        <w:left w:val="none" w:sz="0" w:space="0" w:color="auto"/>
        <w:bottom w:val="none" w:sz="0" w:space="0" w:color="auto"/>
        <w:right w:val="none" w:sz="0" w:space="0" w:color="auto"/>
      </w:divBdr>
    </w:div>
    <w:div w:id="10181579">
      <w:bodyDiv w:val="1"/>
      <w:marLeft w:val="0"/>
      <w:marRight w:val="0"/>
      <w:marTop w:val="0"/>
      <w:marBottom w:val="0"/>
      <w:divBdr>
        <w:top w:val="none" w:sz="0" w:space="0" w:color="auto"/>
        <w:left w:val="none" w:sz="0" w:space="0" w:color="auto"/>
        <w:bottom w:val="none" w:sz="0" w:space="0" w:color="auto"/>
        <w:right w:val="none" w:sz="0" w:space="0" w:color="auto"/>
      </w:divBdr>
    </w:div>
    <w:div w:id="10495565">
      <w:bodyDiv w:val="1"/>
      <w:marLeft w:val="0"/>
      <w:marRight w:val="0"/>
      <w:marTop w:val="0"/>
      <w:marBottom w:val="0"/>
      <w:divBdr>
        <w:top w:val="none" w:sz="0" w:space="0" w:color="auto"/>
        <w:left w:val="none" w:sz="0" w:space="0" w:color="auto"/>
        <w:bottom w:val="none" w:sz="0" w:space="0" w:color="auto"/>
        <w:right w:val="none" w:sz="0" w:space="0" w:color="auto"/>
      </w:divBdr>
    </w:div>
    <w:div w:id="12808578">
      <w:bodyDiv w:val="1"/>
      <w:marLeft w:val="0"/>
      <w:marRight w:val="0"/>
      <w:marTop w:val="0"/>
      <w:marBottom w:val="0"/>
      <w:divBdr>
        <w:top w:val="none" w:sz="0" w:space="0" w:color="auto"/>
        <w:left w:val="none" w:sz="0" w:space="0" w:color="auto"/>
        <w:bottom w:val="none" w:sz="0" w:space="0" w:color="auto"/>
        <w:right w:val="none" w:sz="0" w:space="0" w:color="auto"/>
      </w:divBdr>
    </w:div>
    <w:div w:id="18243419">
      <w:bodyDiv w:val="1"/>
      <w:marLeft w:val="0"/>
      <w:marRight w:val="0"/>
      <w:marTop w:val="0"/>
      <w:marBottom w:val="0"/>
      <w:divBdr>
        <w:top w:val="none" w:sz="0" w:space="0" w:color="auto"/>
        <w:left w:val="none" w:sz="0" w:space="0" w:color="auto"/>
        <w:bottom w:val="none" w:sz="0" w:space="0" w:color="auto"/>
        <w:right w:val="none" w:sz="0" w:space="0" w:color="auto"/>
      </w:divBdr>
    </w:div>
    <w:div w:id="27145220">
      <w:bodyDiv w:val="1"/>
      <w:marLeft w:val="0"/>
      <w:marRight w:val="0"/>
      <w:marTop w:val="0"/>
      <w:marBottom w:val="0"/>
      <w:divBdr>
        <w:top w:val="none" w:sz="0" w:space="0" w:color="auto"/>
        <w:left w:val="none" w:sz="0" w:space="0" w:color="auto"/>
        <w:bottom w:val="none" w:sz="0" w:space="0" w:color="auto"/>
        <w:right w:val="none" w:sz="0" w:space="0" w:color="auto"/>
      </w:divBdr>
    </w:div>
    <w:div w:id="37904051">
      <w:bodyDiv w:val="1"/>
      <w:marLeft w:val="0"/>
      <w:marRight w:val="0"/>
      <w:marTop w:val="0"/>
      <w:marBottom w:val="0"/>
      <w:divBdr>
        <w:top w:val="none" w:sz="0" w:space="0" w:color="auto"/>
        <w:left w:val="none" w:sz="0" w:space="0" w:color="auto"/>
        <w:bottom w:val="none" w:sz="0" w:space="0" w:color="auto"/>
        <w:right w:val="none" w:sz="0" w:space="0" w:color="auto"/>
      </w:divBdr>
    </w:div>
    <w:div w:id="38435689">
      <w:bodyDiv w:val="1"/>
      <w:marLeft w:val="0"/>
      <w:marRight w:val="0"/>
      <w:marTop w:val="0"/>
      <w:marBottom w:val="0"/>
      <w:divBdr>
        <w:top w:val="none" w:sz="0" w:space="0" w:color="auto"/>
        <w:left w:val="none" w:sz="0" w:space="0" w:color="auto"/>
        <w:bottom w:val="none" w:sz="0" w:space="0" w:color="auto"/>
        <w:right w:val="none" w:sz="0" w:space="0" w:color="auto"/>
      </w:divBdr>
    </w:div>
    <w:div w:id="68158515">
      <w:bodyDiv w:val="1"/>
      <w:marLeft w:val="0"/>
      <w:marRight w:val="0"/>
      <w:marTop w:val="0"/>
      <w:marBottom w:val="0"/>
      <w:divBdr>
        <w:top w:val="none" w:sz="0" w:space="0" w:color="auto"/>
        <w:left w:val="none" w:sz="0" w:space="0" w:color="auto"/>
        <w:bottom w:val="none" w:sz="0" w:space="0" w:color="auto"/>
        <w:right w:val="none" w:sz="0" w:space="0" w:color="auto"/>
      </w:divBdr>
    </w:div>
    <w:div w:id="72507486">
      <w:bodyDiv w:val="1"/>
      <w:marLeft w:val="0"/>
      <w:marRight w:val="0"/>
      <w:marTop w:val="0"/>
      <w:marBottom w:val="0"/>
      <w:divBdr>
        <w:top w:val="none" w:sz="0" w:space="0" w:color="auto"/>
        <w:left w:val="none" w:sz="0" w:space="0" w:color="auto"/>
        <w:bottom w:val="none" w:sz="0" w:space="0" w:color="auto"/>
        <w:right w:val="none" w:sz="0" w:space="0" w:color="auto"/>
      </w:divBdr>
    </w:div>
    <w:div w:id="74599157">
      <w:bodyDiv w:val="1"/>
      <w:marLeft w:val="0"/>
      <w:marRight w:val="0"/>
      <w:marTop w:val="0"/>
      <w:marBottom w:val="0"/>
      <w:divBdr>
        <w:top w:val="none" w:sz="0" w:space="0" w:color="auto"/>
        <w:left w:val="none" w:sz="0" w:space="0" w:color="auto"/>
        <w:bottom w:val="none" w:sz="0" w:space="0" w:color="auto"/>
        <w:right w:val="none" w:sz="0" w:space="0" w:color="auto"/>
      </w:divBdr>
    </w:div>
    <w:div w:id="77556224">
      <w:bodyDiv w:val="1"/>
      <w:marLeft w:val="0"/>
      <w:marRight w:val="0"/>
      <w:marTop w:val="0"/>
      <w:marBottom w:val="0"/>
      <w:divBdr>
        <w:top w:val="none" w:sz="0" w:space="0" w:color="auto"/>
        <w:left w:val="none" w:sz="0" w:space="0" w:color="auto"/>
        <w:bottom w:val="none" w:sz="0" w:space="0" w:color="auto"/>
        <w:right w:val="none" w:sz="0" w:space="0" w:color="auto"/>
      </w:divBdr>
    </w:div>
    <w:div w:id="81537823">
      <w:bodyDiv w:val="1"/>
      <w:marLeft w:val="0"/>
      <w:marRight w:val="0"/>
      <w:marTop w:val="0"/>
      <w:marBottom w:val="0"/>
      <w:divBdr>
        <w:top w:val="none" w:sz="0" w:space="0" w:color="auto"/>
        <w:left w:val="none" w:sz="0" w:space="0" w:color="auto"/>
        <w:bottom w:val="none" w:sz="0" w:space="0" w:color="auto"/>
        <w:right w:val="none" w:sz="0" w:space="0" w:color="auto"/>
      </w:divBdr>
    </w:div>
    <w:div w:id="82267080">
      <w:bodyDiv w:val="1"/>
      <w:marLeft w:val="0"/>
      <w:marRight w:val="0"/>
      <w:marTop w:val="0"/>
      <w:marBottom w:val="0"/>
      <w:divBdr>
        <w:top w:val="none" w:sz="0" w:space="0" w:color="auto"/>
        <w:left w:val="none" w:sz="0" w:space="0" w:color="auto"/>
        <w:bottom w:val="none" w:sz="0" w:space="0" w:color="auto"/>
        <w:right w:val="none" w:sz="0" w:space="0" w:color="auto"/>
      </w:divBdr>
    </w:div>
    <w:div w:id="88701896">
      <w:bodyDiv w:val="1"/>
      <w:marLeft w:val="0"/>
      <w:marRight w:val="0"/>
      <w:marTop w:val="0"/>
      <w:marBottom w:val="0"/>
      <w:divBdr>
        <w:top w:val="none" w:sz="0" w:space="0" w:color="auto"/>
        <w:left w:val="none" w:sz="0" w:space="0" w:color="auto"/>
        <w:bottom w:val="none" w:sz="0" w:space="0" w:color="auto"/>
        <w:right w:val="none" w:sz="0" w:space="0" w:color="auto"/>
      </w:divBdr>
    </w:div>
    <w:div w:id="108427879">
      <w:bodyDiv w:val="1"/>
      <w:marLeft w:val="0"/>
      <w:marRight w:val="0"/>
      <w:marTop w:val="0"/>
      <w:marBottom w:val="0"/>
      <w:divBdr>
        <w:top w:val="none" w:sz="0" w:space="0" w:color="auto"/>
        <w:left w:val="none" w:sz="0" w:space="0" w:color="auto"/>
        <w:bottom w:val="none" w:sz="0" w:space="0" w:color="auto"/>
        <w:right w:val="none" w:sz="0" w:space="0" w:color="auto"/>
      </w:divBdr>
    </w:div>
    <w:div w:id="113015978">
      <w:bodyDiv w:val="1"/>
      <w:marLeft w:val="0"/>
      <w:marRight w:val="0"/>
      <w:marTop w:val="0"/>
      <w:marBottom w:val="0"/>
      <w:divBdr>
        <w:top w:val="none" w:sz="0" w:space="0" w:color="auto"/>
        <w:left w:val="none" w:sz="0" w:space="0" w:color="auto"/>
        <w:bottom w:val="none" w:sz="0" w:space="0" w:color="auto"/>
        <w:right w:val="none" w:sz="0" w:space="0" w:color="auto"/>
      </w:divBdr>
    </w:div>
    <w:div w:id="113258292">
      <w:bodyDiv w:val="1"/>
      <w:marLeft w:val="0"/>
      <w:marRight w:val="0"/>
      <w:marTop w:val="0"/>
      <w:marBottom w:val="0"/>
      <w:divBdr>
        <w:top w:val="none" w:sz="0" w:space="0" w:color="auto"/>
        <w:left w:val="none" w:sz="0" w:space="0" w:color="auto"/>
        <w:bottom w:val="none" w:sz="0" w:space="0" w:color="auto"/>
        <w:right w:val="none" w:sz="0" w:space="0" w:color="auto"/>
      </w:divBdr>
    </w:div>
    <w:div w:id="120466768">
      <w:bodyDiv w:val="1"/>
      <w:marLeft w:val="0"/>
      <w:marRight w:val="0"/>
      <w:marTop w:val="0"/>
      <w:marBottom w:val="0"/>
      <w:divBdr>
        <w:top w:val="none" w:sz="0" w:space="0" w:color="auto"/>
        <w:left w:val="none" w:sz="0" w:space="0" w:color="auto"/>
        <w:bottom w:val="none" w:sz="0" w:space="0" w:color="auto"/>
        <w:right w:val="none" w:sz="0" w:space="0" w:color="auto"/>
      </w:divBdr>
    </w:div>
    <w:div w:id="123355364">
      <w:bodyDiv w:val="1"/>
      <w:marLeft w:val="0"/>
      <w:marRight w:val="0"/>
      <w:marTop w:val="0"/>
      <w:marBottom w:val="0"/>
      <w:divBdr>
        <w:top w:val="none" w:sz="0" w:space="0" w:color="auto"/>
        <w:left w:val="none" w:sz="0" w:space="0" w:color="auto"/>
        <w:bottom w:val="none" w:sz="0" w:space="0" w:color="auto"/>
        <w:right w:val="none" w:sz="0" w:space="0" w:color="auto"/>
      </w:divBdr>
    </w:div>
    <w:div w:id="137965682">
      <w:bodyDiv w:val="1"/>
      <w:marLeft w:val="0"/>
      <w:marRight w:val="0"/>
      <w:marTop w:val="0"/>
      <w:marBottom w:val="0"/>
      <w:divBdr>
        <w:top w:val="none" w:sz="0" w:space="0" w:color="auto"/>
        <w:left w:val="none" w:sz="0" w:space="0" w:color="auto"/>
        <w:bottom w:val="none" w:sz="0" w:space="0" w:color="auto"/>
        <w:right w:val="none" w:sz="0" w:space="0" w:color="auto"/>
      </w:divBdr>
    </w:div>
    <w:div w:id="138351507">
      <w:bodyDiv w:val="1"/>
      <w:marLeft w:val="0"/>
      <w:marRight w:val="0"/>
      <w:marTop w:val="0"/>
      <w:marBottom w:val="0"/>
      <w:divBdr>
        <w:top w:val="none" w:sz="0" w:space="0" w:color="auto"/>
        <w:left w:val="none" w:sz="0" w:space="0" w:color="auto"/>
        <w:bottom w:val="none" w:sz="0" w:space="0" w:color="auto"/>
        <w:right w:val="none" w:sz="0" w:space="0" w:color="auto"/>
      </w:divBdr>
    </w:div>
    <w:div w:id="145631001">
      <w:bodyDiv w:val="1"/>
      <w:marLeft w:val="0"/>
      <w:marRight w:val="0"/>
      <w:marTop w:val="0"/>
      <w:marBottom w:val="0"/>
      <w:divBdr>
        <w:top w:val="none" w:sz="0" w:space="0" w:color="auto"/>
        <w:left w:val="none" w:sz="0" w:space="0" w:color="auto"/>
        <w:bottom w:val="none" w:sz="0" w:space="0" w:color="auto"/>
        <w:right w:val="none" w:sz="0" w:space="0" w:color="auto"/>
      </w:divBdr>
    </w:div>
    <w:div w:id="152258142">
      <w:bodyDiv w:val="1"/>
      <w:marLeft w:val="0"/>
      <w:marRight w:val="0"/>
      <w:marTop w:val="0"/>
      <w:marBottom w:val="0"/>
      <w:divBdr>
        <w:top w:val="none" w:sz="0" w:space="0" w:color="auto"/>
        <w:left w:val="none" w:sz="0" w:space="0" w:color="auto"/>
        <w:bottom w:val="none" w:sz="0" w:space="0" w:color="auto"/>
        <w:right w:val="none" w:sz="0" w:space="0" w:color="auto"/>
      </w:divBdr>
    </w:div>
    <w:div w:id="155195324">
      <w:bodyDiv w:val="1"/>
      <w:marLeft w:val="0"/>
      <w:marRight w:val="0"/>
      <w:marTop w:val="0"/>
      <w:marBottom w:val="0"/>
      <w:divBdr>
        <w:top w:val="none" w:sz="0" w:space="0" w:color="auto"/>
        <w:left w:val="none" w:sz="0" w:space="0" w:color="auto"/>
        <w:bottom w:val="none" w:sz="0" w:space="0" w:color="auto"/>
        <w:right w:val="none" w:sz="0" w:space="0" w:color="auto"/>
      </w:divBdr>
    </w:div>
    <w:div w:id="170687020">
      <w:bodyDiv w:val="1"/>
      <w:marLeft w:val="0"/>
      <w:marRight w:val="0"/>
      <w:marTop w:val="0"/>
      <w:marBottom w:val="0"/>
      <w:divBdr>
        <w:top w:val="none" w:sz="0" w:space="0" w:color="auto"/>
        <w:left w:val="none" w:sz="0" w:space="0" w:color="auto"/>
        <w:bottom w:val="none" w:sz="0" w:space="0" w:color="auto"/>
        <w:right w:val="none" w:sz="0" w:space="0" w:color="auto"/>
      </w:divBdr>
    </w:div>
    <w:div w:id="170725529">
      <w:bodyDiv w:val="1"/>
      <w:marLeft w:val="0"/>
      <w:marRight w:val="0"/>
      <w:marTop w:val="0"/>
      <w:marBottom w:val="0"/>
      <w:divBdr>
        <w:top w:val="none" w:sz="0" w:space="0" w:color="auto"/>
        <w:left w:val="none" w:sz="0" w:space="0" w:color="auto"/>
        <w:bottom w:val="none" w:sz="0" w:space="0" w:color="auto"/>
        <w:right w:val="none" w:sz="0" w:space="0" w:color="auto"/>
      </w:divBdr>
    </w:div>
    <w:div w:id="171800981">
      <w:bodyDiv w:val="1"/>
      <w:marLeft w:val="0"/>
      <w:marRight w:val="0"/>
      <w:marTop w:val="0"/>
      <w:marBottom w:val="0"/>
      <w:divBdr>
        <w:top w:val="none" w:sz="0" w:space="0" w:color="auto"/>
        <w:left w:val="none" w:sz="0" w:space="0" w:color="auto"/>
        <w:bottom w:val="none" w:sz="0" w:space="0" w:color="auto"/>
        <w:right w:val="none" w:sz="0" w:space="0" w:color="auto"/>
      </w:divBdr>
    </w:div>
    <w:div w:id="174464008">
      <w:bodyDiv w:val="1"/>
      <w:marLeft w:val="0"/>
      <w:marRight w:val="0"/>
      <w:marTop w:val="0"/>
      <w:marBottom w:val="0"/>
      <w:divBdr>
        <w:top w:val="none" w:sz="0" w:space="0" w:color="auto"/>
        <w:left w:val="none" w:sz="0" w:space="0" w:color="auto"/>
        <w:bottom w:val="none" w:sz="0" w:space="0" w:color="auto"/>
        <w:right w:val="none" w:sz="0" w:space="0" w:color="auto"/>
      </w:divBdr>
    </w:div>
    <w:div w:id="178545320">
      <w:bodyDiv w:val="1"/>
      <w:marLeft w:val="0"/>
      <w:marRight w:val="0"/>
      <w:marTop w:val="0"/>
      <w:marBottom w:val="0"/>
      <w:divBdr>
        <w:top w:val="none" w:sz="0" w:space="0" w:color="auto"/>
        <w:left w:val="none" w:sz="0" w:space="0" w:color="auto"/>
        <w:bottom w:val="none" w:sz="0" w:space="0" w:color="auto"/>
        <w:right w:val="none" w:sz="0" w:space="0" w:color="auto"/>
      </w:divBdr>
    </w:div>
    <w:div w:id="185603067">
      <w:bodyDiv w:val="1"/>
      <w:marLeft w:val="0"/>
      <w:marRight w:val="0"/>
      <w:marTop w:val="0"/>
      <w:marBottom w:val="0"/>
      <w:divBdr>
        <w:top w:val="none" w:sz="0" w:space="0" w:color="auto"/>
        <w:left w:val="none" w:sz="0" w:space="0" w:color="auto"/>
        <w:bottom w:val="none" w:sz="0" w:space="0" w:color="auto"/>
        <w:right w:val="none" w:sz="0" w:space="0" w:color="auto"/>
      </w:divBdr>
    </w:div>
    <w:div w:id="187984598">
      <w:bodyDiv w:val="1"/>
      <w:marLeft w:val="0"/>
      <w:marRight w:val="0"/>
      <w:marTop w:val="0"/>
      <w:marBottom w:val="0"/>
      <w:divBdr>
        <w:top w:val="none" w:sz="0" w:space="0" w:color="auto"/>
        <w:left w:val="none" w:sz="0" w:space="0" w:color="auto"/>
        <w:bottom w:val="none" w:sz="0" w:space="0" w:color="auto"/>
        <w:right w:val="none" w:sz="0" w:space="0" w:color="auto"/>
      </w:divBdr>
    </w:div>
    <w:div w:id="196624386">
      <w:bodyDiv w:val="1"/>
      <w:marLeft w:val="0"/>
      <w:marRight w:val="0"/>
      <w:marTop w:val="0"/>
      <w:marBottom w:val="0"/>
      <w:divBdr>
        <w:top w:val="none" w:sz="0" w:space="0" w:color="auto"/>
        <w:left w:val="none" w:sz="0" w:space="0" w:color="auto"/>
        <w:bottom w:val="none" w:sz="0" w:space="0" w:color="auto"/>
        <w:right w:val="none" w:sz="0" w:space="0" w:color="auto"/>
      </w:divBdr>
    </w:div>
    <w:div w:id="196814831">
      <w:bodyDiv w:val="1"/>
      <w:marLeft w:val="0"/>
      <w:marRight w:val="0"/>
      <w:marTop w:val="0"/>
      <w:marBottom w:val="0"/>
      <w:divBdr>
        <w:top w:val="none" w:sz="0" w:space="0" w:color="auto"/>
        <w:left w:val="none" w:sz="0" w:space="0" w:color="auto"/>
        <w:bottom w:val="none" w:sz="0" w:space="0" w:color="auto"/>
        <w:right w:val="none" w:sz="0" w:space="0" w:color="auto"/>
      </w:divBdr>
      <w:divsChild>
        <w:div w:id="682783816">
          <w:marLeft w:val="0"/>
          <w:marRight w:val="0"/>
          <w:marTop w:val="0"/>
          <w:marBottom w:val="0"/>
          <w:divBdr>
            <w:top w:val="none" w:sz="0" w:space="0" w:color="auto"/>
            <w:left w:val="none" w:sz="0" w:space="0" w:color="auto"/>
            <w:bottom w:val="none" w:sz="0" w:space="0" w:color="auto"/>
            <w:right w:val="none" w:sz="0" w:space="0" w:color="auto"/>
          </w:divBdr>
          <w:divsChild>
            <w:div w:id="9846266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7200852">
      <w:bodyDiv w:val="1"/>
      <w:marLeft w:val="0"/>
      <w:marRight w:val="0"/>
      <w:marTop w:val="0"/>
      <w:marBottom w:val="0"/>
      <w:divBdr>
        <w:top w:val="none" w:sz="0" w:space="0" w:color="auto"/>
        <w:left w:val="none" w:sz="0" w:space="0" w:color="auto"/>
        <w:bottom w:val="none" w:sz="0" w:space="0" w:color="auto"/>
        <w:right w:val="none" w:sz="0" w:space="0" w:color="auto"/>
      </w:divBdr>
    </w:div>
    <w:div w:id="200676171">
      <w:bodyDiv w:val="1"/>
      <w:marLeft w:val="0"/>
      <w:marRight w:val="0"/>
      <w:marTop w:val="0"/>
      <w:marBottom w:val="0"/>
      <w:divBdr>
        <w:top w:val="none" w:sz="0" w:space="0" w:color="auto"/>
        <w:left w:val="none" w:sz="0" w:space="0" w:color="auto"/>
        <w:bottom w:val="none" w:sz="0" w:space="0" w:color="auto"/>
        <w:right w:val="none" w:sz="0" w:space="0" w:color="auto"/>
      </w:divBdr>
    </w:div>
    <w:div w:id="206766834">
      <w:bodyDiv w:val="1"/>
      <w:marLeft w:val="0"/>
      <w:marRight w:val="0"/>
      <w:marTop w:val="0"/>
      <w:marBottom w:val="0"/>
      <w:divBdr>
        <w:top w:val="none" w:sz="0" w:space="0" w:color="auto"/>
        <w:left w:val="none" w:sz="0" w:space="0" w:color="auto"/>
        <w:bottom w:val="none" w:sz="0" w:space="0" w:color="auto"/>
        <w:right w:val="none" w:sz="0" w:space="0" w:color="auto"/>
      </w:divBdr>
    </w:div>
    <w:div w:id="206920253">
      <w:bodyDiv w:val="1"/>
      <w:marLeft w:val="0"/>
      <w:marRight w:val="0"/>
      <w:marTop w:val="0"/>
      <w:marBottom w:val="0"/>
      <w:divBdr>
        <w:top w:val="none" w:sz="0" w:space="0" w:color="auto"/>
        <w:left w:val="none" w:sz="0" w:space="0" w:color="auto"/>
        <w:bottom w:val="none" w:sz="0" w:space="0" w:color="auto"/>
        <w:right w:val="none" w:sz="0" w:space="0" w:color="auto"/>
      </w:divBdr>
    </w:div>
    <w:div w:id="207301220">
      <w:bodyDiv w:val="1"/>
      <w:marLeft w:val="0"/>
      <w:marRight w:val="0"/>
      <w:marTop w:val="0"/>
      <w:marBottom w:val="0"/>
      <w:divBdr>
        <w:top w:val="none" w:sz="0" w:space="0" w:color="auto"/>
        <w:left w:val="none" w:sz="0" w:space="0" w:color="auto"/>
        <w:bottom w:val="none" w:sz="0" w:space="0" w:color="auto"/>
        <w:right w:val="none" w:sz="0" w:space="0" w:color="auto"/>
      </w:divBdr>
    </w:div>
    <w:div w:id="210308272">
      <w:bodyDiv w:val="1"/>
      <w:marLeft w:val="0"/>
      <w:marRight w:val="0"/>
      <w:marTop w:val="0"/>
      <w:marBottom w:val="0"/>
      <w:divBdr>
        <w:top w:val="none" w:sz="0" w:space="0" w:color="auto"/>
        <w:left w:val="none" w:sz="0" w:space="0" w:color="auto"/>
        <w:bottom w:val="none" w:sz="0" w:space="0" w:color="auto"/>
        <w:right w:val="none" w:sz="0" w:space="0" w:color="auto"/>
      </w:divBdr>
    </w:div>
    <w:div w:id="216164114">
      <w:bodyDiv w:val="1"/>
      <w:marLeft w:val="0"/>
      <w:marRight w:val="0"/>
      <w:marTop w:val="0"/>
      <w:marBottom w:val="0"/>
      <w:divBdr>
        <w:top w:val="none" w:sz="0" w:space="0" w:color="auto"/>
        <w:left w:val="none" w:sz="0" w:space="0" w:color="auto"/>
        <w:bottom w:val="none" w:sz="0" w:space="0" w:color="auto"/>
        <w:right w:val="none" w:sz="0" w:space="0" w:color="auto"/>
      </w:divBdr>
    </w:div>
    <w:div w:id="233128595">
      <w:bodyDiv w:val="1"/>
      <w:marLeft w:val="0"/>
      <w:marRight w:val="0"/>
      <w:marTop w:val="0"/>
      <w:marBottom w:val="0"/>
      <w:divBdr>
        <w:top w:val="none" w:sz="0" w:space="0" w:color="auto"/>
        <w:left w:val="none" w:sz="0" w:space="0" w:color="auto"/>
        <w:bottom w:val="none" w:sz="0" w:space="0" w:color="auto"/>
        <w:right w:val="none" w:sz="0" w:space="0" w:color="auto"/>
      </w:divBdr>
    </w:div>
    <w:div w:id="244920164">
      <w:bodyDiv w:val="1"/>
      <w:marLeft w:val="0"/>
      <w:marRight w:val="0"/>
      <w:marTop w:val="0"/>
      <w:marBottom w:val="0"/>
      <w:divBdr>
        <w:top w:val="none" w:sz="0" w:space="0" w:color="auto"/>
        <w:left w:val="none" w:sz="0" w:space="0" w:color="auto"/>
        <w:bottom w:val="none" w:sz="0" w:space="0" w:color="auto"/>
        <w:right w:val="none" w:sz="0" w:space="0" w:color="auto"/>
      </w:divBdr>
    </w:div>
    <w:div w:id="250161144">
      <w:bodyDiv w:val="1"/>
      <w:marLeft w:val="0"/>
      <w:marRight w:val="0"/>
      <w:marTop w:val="0"/>
      <w:marBottom w:val="0"/>
      <w:divBdr>
        <w:top w:val="none" w:sz="0" w:space="0" w:color="auto"/>
        <w:left w:val="none" w:sz="0" w:space="0" w:color="auto"/>
        <w:bottom w:val="none" w:sz="0" w:space="0" w:color="auto"/>
        <w:right w:val="none" w:sz="0" w:space="0" w:color="auto"/>
      </w:divBdr>
    </w:div>
    <w:div w:id="262997581">
      <w:bodyDiv w:val="1"/>
      <w:marLeft w:val="0"/>
      <w:marRight w:val="0"/>
      <w:marTop w:val="0"/>
      <w:marBottom w:val="0"/>
      <w:divBdr>
        <w:top w:val="none" w:sz="0" w:space="0" w:color="auto"/>
        <w:left w:val="none" w:sz="0" w:space="0" w:color="auto"/>
        <w:bottom w:val="none" w:sz="0" w:space="0" w:color="auto"/>
        <w:right w:val="none" w:sz="0" w:space="0" w:color="auto"/>
      </w:divBdr>
    </w:div>
    <w:div w:id="264312411">
      <w:bodyDiv w:val="1"/>
      <w:marLeft w:val="0"/>
      <w:marRight w:val="0"/>
      <w:marTop w:val="0"/>
      <w:marBottom w:val="0"/>
      <w:divBdr>
        <w:top w:val="none" w:sz="0" w:space="0" w:color="auto"/>
        <w:left w:val="none" w:sz="0" w:space="0" w:color="auto"/>
        <w:bottom w:val="none" w:sz="0" w:space="0" w:color="auto"/>
        <w:right w:val="none" w:sz="0" w:space="0" w:color="auto"/>
      </w:divBdr>
    </w:div>
    <w:div w:id="273560248">
      <w:bodyDiv w:val="1"/>
      <w:marLeft w:val="0"/>
      <w:marRight w:val="0"/>
      <w:marTop w:val="0"/>
      <w:marBottom w:val="0"/>
      <w:divBdr>
        <w:top w:val="none" w:sz="0" w:space="0" w:color="auto"/>
        <w:left w:val="none" w:sz="0" w:space="0" w:color="auto"/>
        <w:bottom w:val="none" w:sz="0" w:space="0" w:color="auto"/>
        <w:right w:val="none" w:sz="0" w:space="0" w:color="auto"/>
      </w:divBdr>
    </w:div>
    <w:div w:id="275718221">
      <w:bodyDiv w:val="1"/>
      <w:marLeft w:val="0"/>
      <w:marRight w:val="0"/>
      <w:marTop w:val="0"/>
      <w:marBottom w:val="0"/>
      <w:divBdr>
        <w:top w:val="none" w:sz="0" w:space="0" w:color="auto"/>
        <w:left w:val="none" w:sz="0" w:space="0" w:color="auto"/>
        <w:bottom w:val="none" w:sz="0" w:space="0" w:color="auto"/>
        <w:right w:val="none" w:sz="0" w:space="0" w:color="auto"/>
      </w:divBdr>
    </w:div>
    <w:div w:id="277875396">
      <w:bodyDiv w:val="1"/>
      <w:marLeft w:val="0"/>
      <w:marRight w:val="0"/>
      <w:marTop w:val="0"/>
      <w:marBottom w:val="0"/>
      <w:divBdr>
        <w:top w:val="none" w:sz="0" w:space="0" w:color="auto"/>
        <w:left w:val="none" w:sz="0" w:space="0" w:color="auto"/>
        <w:bottom w:val="none" w:sz="0" w:space="0" w:color="auto"/>
        <w:right w:val="none" w:sz="0" w:space="0" w:color="auto"/>
      </w:divBdr>
    </w:div>
    <w:div w:id="290324556">
      <w:bodyDiv w:val="1"/>
      <w:marLeft w:val="0"/>
      <w:marRight w:val="0"/>
      <w:marTop w:val="0"/>
      <w:marBottom w:val="0"/>
      <w:divBdr>
        <w:top w:val="none" w:sz="0" w:space="0" w:color="auto"/>
        <w:left w:val="none" w:sz="0" w:space="0" w:color="auto"/>
        <w:bottom w:val="none" w:sz="0" w:space="0" w:color="auto"/>
        <w:right w:val="none" w:sz="0" w:space="0" w:color="auto"/>
      </w:divBdr>
    </w:div>
    <w:div w:id="299699592">
      <w:bodyDiv w:val="1"/>
      <w:marLeft w:val="0"/>
      <w:marRight w:val="0"/>
      <w:marTop w:val="0"/>
      <w:marBottom w:val="0"/>
      <w:divBdr>
        <w:top w:val="none" w:sz="0" w:space="0" w:color="auto"/>
        <w:left w:val="none" w:sz="0" w:space="0" w:color="auto"/>
        <w:bottom w:val="none" w:sz="0" w:space="0" w:color="auto"/>
        <w:right w:val="none" w:sz="0" w:space="0" w:color="auto"/>
      </w:divBdr>
    </w:div>
    <w:div w:id="304090582">
      <w:bodyDiv w:val="1"/>
      <w:marLeft w:val="0"/>
      <w:marRight w:val="0"/>
      <w:marTop w:val="0"/>
      <w:marBottom w:val="0"/>
      <w:divBdr>
        <w:top w:val="none" w:sz="0" w:space="0" w:color="auto"/>
        <w:left w:val="none" w:sz="0" w:space="0" w:color="auto"/>
        <w:bottom w:val="none" w:sz="0" w:space="0" w:color="auto"/>
        <w:right w:val="none" w:sz="0" w:space="0" w:color="auto"/>
      </w:divBdr>
    </w:div>
    <w:div w:id="315500187">
      <w:bodyDiv w:val="1"/>
      <w:marLeft w:val="0"/>
      <w:marRight w:val="0"/>
      <w:marTop w:val="0"/>
      <w:marBottom w:val="0"/>
      <w:divBdr>
        <w:top w:val="none" w:sz="0" w:space="0" w:color="auto"/>
        <w:left w:val="none" w:sz="0" w:space="0" w:color="auto"/>
        <w:bottom w:val="none" w:sz="0" w:space="0" w:color="auto"/>
        <w:right w:val="none" w:sz="0" w:space="0" w:color="auto"/>
      </w:divBdr>
    </w:div>
    <w:div w:id="319969401">
      <w:bodyDiv w:val="1"/>
      <w:marLeft w:val="0"/>
      <w:marRight w:val="0"/>
      <w:marTop w:val="0"/>
      <w:marBottom w:val="0"/>
      <w:divBdr>
        <w:top w:val="none" w:sz="0" w:space="0" w:color="auto"/>
        <w:left w:val="none" w:sz="0" w:space="0" w:color="auto"/>
        <w:bottom w:val="none" w:sz="0" w:space="0" w:color="auto"/>
        <w:right w:val="none" w:sz="0" w:space="0" w:color="auto"/>
      </w:divBdr>
    </w:div>
    <w:div w:id="320934383">
      <w:bodyDiv w:val="1"/>
      <w:marLeft w:val="0"/>
      <w:marRight w:val="0"/>
      <w:marTop w:val="0"/>
      <w:marBottom w:val="0"/>
      <w:divBdr>
        <w:top w:val="none" w:sz="0" w:space="0" w:color="auto"/>
        <w:left w:val="none" w:sz="0" w:space="0" w:color="auto"/>
        <w:bottom w:val="none" w:sz="0" w:space="0" w:color="auto"/>
        <w:right w:val="none" w:sz="0" w:space="0" w:color="auto"/>
      </w:divBdr>
    </w:div>
    <w:div w:id="321399241">
      <w:bodyDiv w:val="1"/>
      <w:marLeft w:val="0"/>
      <w:marRight w:val="0"/>
      <w:marTop w:val="0"/>
      <w:marBottom w:val="0"/>
      <w:divBdr>
        <w:top w:val="none" w:sz="0" w:space="0" w:color="auto"/>
        <w:left w:val="none" w:sz="0" w:space="0" w:color="auto"/>
        <w:bottom w:val="none" w:sz="0" w:space="0" w:color="auto"/>
        <w:right w:val="none" w:sz="0" w:space="0" w:color="auto"/>
      </w:divBdr>
    </w:div>
    <w:div w:id="323120574">
      <w:bodyDiv w:val="1"/>
      <w:marLeft w:val="0"/>
      <w:marRight w:val="0"/>
      <w:marTop w:val="0"/>
      <w:marBottom w:val="0"/>
      <w:divBdr>
        <w:top w:val="none" w:sz="0" w:space="0" w:color="auto"/>
        <w:left w:val="none" w:sz="0" w:space="0" w:color="auto"/>
        <w:bottom w:val="none" w:sz="0" w:space="0" w:color="auto"/>
        <w:right w:val="none" w:sz="0" w:space="0" w:color="auto"/>
      </w:divBdr>
    </w:div>
    <w:div w:id="333463244">
      <w:bodyDiv w:val="1"/>
      <w:marLeft w:val="0"/>
      <w:marRight w:val="0"/>
      <w:marTop w:val="0"/>
      <w:marBottom w:val="0"/>
      <w:divBdr>
        <w:top w:val="none" w:sz="0" w:space="0" w:color="auto"/>
        <w:left w:val="none" w:sz="0" w:space="0" w:color="auto"/>
        <w:bottom w:val="none" w:sz="0" w:space="0" w:color="auto"/>
        <w:right w:val="none" w:sz="0" w:space="0" w:color="auto"/>
      </w:divBdr>
    </w:div>
    <w:div w:id="336811609">
      <w:bodyDiv w:val="1"/>
      <w:marLeft w:val="0"/>
      <w:marRight w:val="0"/>
      <w:marTop w:val="0"/>
      <w:marBottom w:val="0"/>
      <w:divBdr>
        <w:top w:val="none" w:sz="0" w:space="0" w:color="auto"/>
        <w:left w:val="none" w:sz="0" w:space="0" w:color="auto"/>
        <w:bottom w:val="none" w:sz="0" w:space="0" w:color="auto"/>
        <w:right w:val="none" w:sz="0" w:space="0" w:color="auto"/>
      </w:divBdr>
    </w:div>
    <w:div w:id="340202791">
      <w:bodyDiv w:val="1"/>
      <w:marLeft w:val="0"/>
      <w:marRight w:val="0"/>
      <w:marTop w:val="0"/>
      <w:marBottom w:val="0"/>
      <w:divBdr>
        <w:top w:val="none" w:sz="0" w:space="0" w:color="auto"/>
        <w:left w:val="none" w:sz="0" w:space="0" w:color="auto"/>
        <w:bottom w:val="none" w:sz="0" w:space="0" w:color="auto"/>
        <w:right w:val="none" w:sz="0" w:space="0" w:color="auto"/>
      </w:divBdr>
    </w:div>
    <w:div w:id="353771491">
      <w:bodyDiv w:val="1"/>
      <w:marLeft w:val="0"/>
      <w:marRight w:val="0"/>
      <w:marTop w:val="0"/>
      <w:marBottom w:val="0"/>
      <w:divBdr>
        <w:top w:val="none" w:sz="0" w:space="0" w:color="auto"/>
        <w:left w:val="none" w:sz="0" w:space="0" w:color="auto"/>
        <w:bottom w:val="none" w:sz="0" w:space="0" w:color="auto"/>
        <w:right w:val="none" w:sz="0" w:space="0" w:color="auto"/>
      </w:divBdr>
    </w:div>
    <w:div w:id="354888272">
      <w:bodyDiv w:val="1"/>
      <w:marLeft w:val="0"/>
      <w:marRight w:val="0"/>
      <w:marTop w:val="0"/>
      <w:marBottom w:val="0"/>
      <w:divBdr>
        <w:top w:val="none" w:sz="0" w:space="0" w:color="auto"/>
        <w:left w:val="none" w:sz="0" w:space="0" w:color="auto"/>
        <w:bottom w:val="none" w:sz="0" w:space="0" w:color="auto"/>
        <w:right w:val="none" w:sz="0" w:space="0" w:color="auto"/>
      </w:divBdr>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67799577">
      <w:bodyDiv w:val="1"/>
      <w:marLeft w:val="0"/>
      <w:marRight w:val="0"/>
      <w:marTop w:val="0"/>
      <w:marBottom w:val="0"/>
      <w:divBdr>
        <w:top w:val="none" w:sz="0" w:space="0" w:color="auto"/>
        <w:left w:val="none" w:sz="0" w:space="0" w:color="auto"/>
        <w:bottom w:val="none" w:sz="0" w:space="0" w:color="auto"/>
        <w:right w:val="none" w:sz="0" w:space="0" w:color="auto"/>
      </w:divBdr>
    </w:div>
    <w:div w:id="368074218">
      <w:bodyDiv w:val="1"/>
      <w:marLeft w:val="0"/>
      <w:marRight w:val="0"/>
      <w:marTop w:val="0"/>
      <w:marBottom w:val="0"/>
      <w:divBdr>
        <w:top w:val="none" w:sz="0" w:space="0" w:color="auto"/>
        <w:left w:val="none" w:sz="0" w:space="0" w:color="auto"/>
        <w:bottom w:val="none" w:sz="0" w:space="0" w:color="auto"/>
        <w:right w:val="none" w:sz="0" w:space="0" w:color="auto"/>
      </w:divBdr>
    </w:div>
    <w:div w:id="370764558">
      <w:bodyDiv w:val="1"/>
      <w:marLeft w:val="0"/>
      <w:marRight w:val="0"/>
      <w:marTop w:val="0"/>
      <w:marBottom w:val="0"/>
      <w:divBdr>
        <w:top w:val="none" w:sz="0" w:space="0" w:color="auto"/>
        <w:left w:val="none" w:sz="0" w:space="0" w:color="auto"/>
        <w:bottom w:val="none" w:sz="0" w:space="0" w:color="auto"/>
        <w:right w:val="none" w:sz="0" w:space="0" w:color="auto"/>
      </w:divBdr>
    </w:div>
    <w:div w:id="383600259">
      <w:bodyDiv w:val="1"/>
      <w:marLeft w:val="0"/>
      <w:marRight w:val="0"/>
      <w:marTop w:val="0"/>
      <w:marBottom w:val="0"/>
      <w:divBdr>
        <w:top w:val="none" w:sz="0" w:space="0" w:color="auto"/>
        <w:left w:val="none" w:sz="0" w:space="0" w:color="auto"/>
        <w:bottom w:val="none" w:sz="0" w:space="0" w:color="auto"/>
        <w:right w:val="none" w:sz="0" w:space="0" w:color="auto"/>
      </w:divBdr>
    </w:div>
    <w:div w:id="388965510">
      <w:bodyDiv w:val="1"/>
      <w:marLeft w:val="0"/>
      <w:marRight w:val="0"/>
      <w:marTop w:val="0"/>
      <w:marBottom w:val="0"/>
      <w:divBdr>
        <w:top w:val="none" w:sz="0" w:space="0" w:color="auto"/>
        <w:left w:val="none" w:sz="0" w:space="0" w:color="auto"/>
        <w:bottom w:val="none" w:sz="0" w:space="0" w:color="auto"/>
        <w:right w:val="none" w:sz="0" w:space="0" w:color="auto"/>
      </w:divBdr>
    </w:div>
    <w:div w:id="392629875">
      <w:bodyDiv w:val="1"/>
      <w:marLeft w:val="0"/>
      <w:marRight w:val="0"/>
      <w:marTop w:val="0"/>
      <w:marBottom w:val="0"/>
      <w:divBdr>
        <w:top w:val="none" w:sz="0" w:space="0" w:color="auto"/>
        <w:left w:val="none" w:sz="0" w:space="0" w:color="auto"/>
        <w:bottom w:val="none" w:sz="0" w:space="0" w:color="auto"/>
        <w:right w:val="none" w:sz="0" w:space="0" w:color="auto"/>
      </w:divBdr>
    </w:div>
    <w:div w:id="398404557">
      <w:bodyDiv w:val="1"/>
      <w:marLeft w:val="0"/>
      <w:marRight w:val="0"/>
      <w:marTop w:val="0"/>
      <w:marBottom w:val="0"/>
      <w:divBdr>
        <w:top w:val="none" w:sz="0" w:space="0" w:color="auto"/>
        <w:left w:val="none" w:sz="0" w:space="0" w:color="auto"/>
        <w:bottom w:val="none" w:sz="0" w:space="0" w:color="auto"/>
        <w:right w:val="none" w:sz="0" w:space="0" w:color="auto"/>
      </w:divBdr>
    </w:div>
    <w:div w:id="400298453">
      <w:bodyDiv w:val="1"/>
      <w:marLeft w:val="0"/>
      <w:marRight w:val="0"/>
      <w:marTop w:val="0"/>
      <w:marBottom w:val="0"/>
      <w:divBdr>
        <w:top w:val="none" w:sz="0" w:space="0" w:color="auto"/>
        <w:left w:val="none" w:sz="0" w:space="0" w:color="auto"/>
        <w:bottom w:val="none" w:sz="0" w:space="0" w:color="auto"/>
        <w:right w:val="none" w:sz="0" w:space="0" w:color="auto"/>
      </w:divBdr>
    </w:div>
    <w:div w:id="418211486">
      <w:bodyDiv w:val="1"/>
      <w:marLeft w:val="0"/>
      <w:marRight w:val="0"/>
      <w:marTop w:val="0"/>
      <w:marBottom w:val="0"/>
      <w:divBdr>
        <w:top w:val="none" w:sz="0" w:space="0" w:color="auto"/>
        <w:left w:val="none" w:sz="0" w:space="0" w:color="auto"/>
        <w:bottom w:val="none" w:sz="0" w:space="0" w:color="auto"/>
        <w:right w:val="none" w:sz="0" w:space="0" w:color="auto"/>
      </w:divBdr>
    </w:div>
    <w:div w:id="423960876">
      <w:bodyDiv w:val="1"/>
      <w:marLeft w:val="0"/>
      <w:marRight w:val="0"/>
      <w:marTop w:val="0"/>
      <w:marBottom w:val="0"/>
      <w:divBdr>
        <w:top w:val="none" w:sz="0" w:space="0" w:color="auto"/>
        <w:left w:val="none" w:sz="0" w:space="0" w:color="auto"/>
        <w:bottom w:val="none" w:sz="0" w:space="0" w:color="auto"/>
        <w:right w:val="none" w:sz="0" w:space="0" w:color="auto"/>
      </w:divBdr>
    </w:div>
    <w:div w:id="432943080">
      <w:bodyDiv w:val="1"/>
      <w:marLeft w:val="0"/>
      <w:marRight w:val="0"/>
      <w:marTop w:val="0"/>
      <w:marBottom w:val="0"/>
      <w:divBdr>
        <w:top w:val="none" w:sz="0" w:space="0" w:color="auto"/>
        <w:left w:val="none" w:sz="0" w:space="0" w:color="auto"/>
        <w:bottom w:val="none" w:sz="0" w:space="0" w:color="auto"/>
        <w:right w:val="none" w:sz="0" w:space="0" w:color="auto"/>
      </w:divBdr>
      <w:divsChild>
        <w:div w:id="760417108">
          <w:marLeft w:val="0"/>
          <w:marRight w:val="0"/>
          <w:marTop w:val="0"/>
          <w:marBottom w:val="0"/>
          <w:divBdr>
            <w:top w:val="none" w:sz="0" w:space="0" w:color="auto"/>
            <w:left w:val="none" w:sz="0" w:space="0" w:color="auto"/>
            <w:bottom w:val="none" w:sz="0" w:space="0" w:color="auto"/>
            <w:right w:val="none" w:sz="0" w:space="0" w:color="auto"/>
          </w:divBdr>
          <w:divsChild>
            <w:div w:id="2034844758">
              <w:marLeft w:val="0"/>
              <w:marRight w:val="0"/>
              <w:marTop w:val="0"/>
              <w:marBottom w:val="0"/>
              <w:divBdr>
                <w:top w:val="none" w:sz="0" w:space="0" w:color="auto"/>
                <w:left w:val="none" w:sz="0" w:space="0" w:color="auto"/>
                <w:bottom w:val="none" w:sz="0" w:space="0" w:color="auto"/>
                <w:right w:val="none" w:sz="0" w:space="0" w:color="auto"/>
              </w:divBdr>
            </w:div>
          </w:divsChild>
        </w:div>
        <w:div w:id="801078218">
          <w:marLeft w:val="0"/>
          <w:marRight w:val="0"/>
          <w:marTop w:val="0"/>
          <w:marBottom w:val="0"/>
          <w:divBdr>
            <w:top w:val="none" w:sz="0" w:space="0" w:color="auto"/>
            <w:left w:val="none" w:sz="0" w:space="0" w:color="auto"/>
            <w:bottom w:val="none" w:sz="0" w:space="0" w:color="auto"/>
            <w:right w:val="none" w:sz="0" w:space="0" w:color="auto"/>
          </w:divBdr>
          <w:divsChild>
            <w:div w:id="1385519345">
              <w:marLeft w:val="0"/>
              <w:marRight w:val="0"/>
              <w:marTop w:val="0"/>
              <w:marBottom w:val="0"/>
              <w:divBdr>
                <w:top w:val="none" w:sz="0" w:space="0" w:color="auto"/>
                <w:left w:val="none" w:sz="0" w:space="0" w:color="auto"/>
                <w:bottom w:val="none" w:sz="0" w:space="0" w:color="auto"/>
                <w:right w:val="none" w:sz="0" w:space="0" w:color="auto"/>
              </w:divBdr>
              <w:divsChild>
                <w:div w:id="1991321531">
                  <w:marLeft w:val="0"/>
                  <w:marRight w:val="0"/>
                  <w:marTop w:val="0"/>
                  <w:marBottom w:val="0"/>
                  <w:divBdr>
                    <w:top w:val="none" w:sz="0" w:space="0" w:color="auto"/>
                    <w:left w:val="none" w:sz="0" w:space="0" w:color="auto"/>
                    <w:bottom w:val="none" w:sz="0" w:space="0" w:color="auto"/>
                    <w:right w:val="none" w:sz="0" w:space="0" w:color="auto"/>
                  </w:divBdr>
                  <w:divsChild>
                    <w:div w:id="415592169">
                      <w:marLeft w:val="0"/>
                      <w:marRight w:val="0"/>
                      <w:marTop w:val="150"/>
                      <w:marBottom w:val="150"/>
                      <w:divBdr>
                        <w:top w:val="none" w:sz="0" w:space="0" w:color="auto"/>
                        <w:left w:val="none" w:sz="0" w:space="0" w:color="auto"/>
                        <w:bottom w:val="none" w:sz="0" w:space="0" w:color="auto"/>
                        <w:right w:val="none" w:sz="0" w:space="0" w:color="auto"/>
                      </w:divBdr>
                      <w:divsChild>
                        <w:div w:id="537203791">
                          <w:marLeft w:val="0"/>
                          <w:marRight w:val="0"/>
                          <w:marTop w:val="150"/>
                          <w:marBottom w:val="150"/>
                          <w:divBdr>
                            <w:top w:val="none" w:sz="0" w:space="0" w:color="auto"/>
                            <w:left w:val="none" w:sz="0" w:space="0" w:color="auto"/>
                            <w:bottom w:val="none" w:sz="0" w:space="0" w:color="auto"/>
                            <w:right w:val="none" w:sz="0" w:space="0" w:color="auto"/>
                          </w:divBdr>
                        </w:div>
                        <w:div w:id="1232498106">
                          <w:marLeft w:val="0"/>
                          <w:marRight w:val="0"/>
                          <w:marTop w:val="0"/>
                          <w:marBottom w:val="0"/>
                          <w:divBdr>
                            <w:top w:val="none" w:sz="0" w:space="0" w:color="auto"/>
                            <w:left w:val="none" w:sz="0" w:space="0" w:color="auto"/>
                            <w:bottom w:val="none" w:sz="0" w:space="0" w:color="auto"/>
                            <w:right w:val="none" w:sz="0" w:space="0" w:color="auto"/>
                          </w:divBdr>
                          <w:divsChild>
                            <w:div w:id="7629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35949">
                      <w:marLeft w:val="0"/>
                      <w:marRight w:val="0"/>
                      <w:marTop w:val="150"/>
                      <w:marBottom w:val="150"/>
                      <w:divBdr>
                        <w:top w:val="none" w:sz="0" w:space="0" w:color="auto"/>
                        <w:left w:val="none" w:sz="0" w:space="0" w:color="auto"/>
                        <w:bottom w:val="none" w:sz="0" w:space="0" w:color="auto"/>
                        <w:right w:val="none" w:sz="0" w:space="0" w:color="auto"/>
                      </w:divBdr>
                      <w:divsChild>
                        <w:div w:id="2033607921">
                          <w:marLeft w:val="0"/>
                          <w:marRight w:val="0"/>
                          <w:marTop w:val="0"/>
                          <w:marBottom w:val="0"/>
                          <w:divBdr>
                            <w:top w:val="none" w:sz="0" w:space="0" w:color="auto"/>
                            <w:left w:val="none" w:sz="0" w:space="0" w:color="auto"/>
                            <w:bottom w:val="none" w:sz="0" w:space="0" w:color="auto"/>
                            <w:right w:val="none" w:sz="0" w:space="0" w:color="auto"/>
                          </w:divBdr>
                          <w:divsChild>
                            <w:div w:id="178158233">
                              <w:marLeft w:val="0"/>
                              <w:marRight w:val="0"/>
                              <w:marTop w:val="0"/>
                              <w:marBottom w:val="0"/>
                              <w:divBdr>
                                <w:top w:val="none" w:sz="0" w:space="0" w:color="auto"/>
                                <w:left w:val="none" w:sz="0" w:space="0" w:color="auto"/>
                                <w:bottom w:val="none" w:sz="0" w:space="0" w:color="auto"/>
                                <w:right w:val="none" w:sz="0" w:space="0" w:color="auto"/>
                              </w:divBdr>
                            </w:div>
                          </w:divsChild>
                        </w:div>
                        <w:div w:id="20741542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34250240">
      <w:bodyDiv w:val="1"/>
      <w:marLeft w:val="0"/>
      <w:marRight w:val="0"/>
      <w:marTop w:val="0"/>
      <w:marBottom w:val="0"/>
      <w:divBdr>
        <w:top w:val="none" w:sz="0" w:space="0" w:color="auto"/>
        <w:left w:val="none" w:sz="0" w:space="0" w:color="auto"/>
        <w:bottom w:val="none" w:sz="0" w:space="0" w:color="auto"/>
        <w:right w:val="none" w:sz="0" w:space="0" w:color="auto"/>
      </w:divBdr>
    </w:div>
    <w:div w:id="437020936">
      <w:bodyDiv w:val="1"/>
      <w:marLeft w:val="0"/>
      <w:marRight w:val="0"/>
      <w:marTop w:val="0"/>
      <w:marBottom w:val="0"/>
      <w:divBdr>
        <w:top w:val="none" w:sz="0" w:space="0" w:color="auto"/>
        <w:left w:val="none" w:sz="0" w:space="0" w:color="auto"/>
        <w:bottom w:val="none" w:sz="0" w:space="0" w:color="auto"/>
        <w:right w:val="none" w:sz="0" w:space="0" w:color="auto"/>
      </w:divBdr>
    </w:div>
    <w:div w:id="439297267">
      <w:bodyDiv w:val="1"/>
      <w:marLeft w:val="0"/>
      <w:marRight w:val="0"/>
      <w:marTop w:val="0"/>
      <w:marBottom w:val="0"/>
      <w:divBdr>
        <w:top w:val="none" w:sz="0" w:space="0" w:color="auto"/>
        <w:left w:val="none" w:sz="0" w:space="0" w:color="auto"/>
        <w:bottom w:val="none" w:sz="0" w:space="0" w:color="auto"/>
        <w:right w:val="none" w:sz="0" w:space="0" w:color="auto"/>
      </w:divBdr>
    </w:div>
    <w:div w:id="439765174">
      <w:bodyDiv w:val="1"/>
      <w:marLeft w:val="0"/>
      <w:marRight w:val="0"/>
      <w:marTop w:val="0"/>
      <w:marBottom w:val="0"/>
      <w:divBdr>
        <w:top w:val="none" w:sz="0" w:space="0" w:color="auto"/>
        <w:left w:val="none" w:sz="0" w:space="0" w:color="auto"/>
        <w:bottom w:val="none" w:sz="0" w:space="0" w:color="auto"/>
        <w:right w:val="none" w:sz="0" w:space="0" w:color="auto"/>
      </w:divBdr>
    </w:div>
    <w:div w:id="442460081">
      <w:bodyDiv w:val="1"/>
      <w:marLeft w:val="0"/>
      <w:marRight w:val="0"/>
      <w:marTop w:val="0"/>
      <w:marBottom w:val="0"/>
      <w:divBdr>
        <w:top w:val="none" w:sz="0" w:space="0" w:color="auto"/>
        <w:left w:val="none" w:sz="0" w:space="0" w:color="auto"/>
        <w:bottom w:val="none" w:sz="0" w:space="0" w:color="auto"/>
        <w:right w:val="none" w:sz="0" w:space="0" w:color="auto"/>
      </w:divBdr>
    </w:div>
    <w:div w:id="449511705">
      <w:bodyDiv w:val="1"/>
      <w:marLeft w:val="0"/>
      <w:marRight w:val="0"/>
      <w:marTop w:val="0"/>
      <w:marBottom w:val="0"/>
      <w:divBdr>
        <w:top w:val="none" w:sz="0" w:space="0" w:color="auto"/>
        <w:left w:val="none" w:sz="0" w:space="0" w:color="auto"/>
        <w:bottom w:val="none" w:sz="0" w:space="0" w:color="auto"/>
        <w:right w:val="none" w:sz="0" w:space="0" w:color="auto"/>
      </w:divBdr>
    </w:div>
    <w:div w:id="453058967">
      <w:bodyDiv w:val="1"/>
      <w:marLeft w:val="0"/>
      <w:marRight w:val="0"/>
      <w:marTop w:val="0"/>
      <w:marBottom w:val="0"/>
      <w:divBdr>
        <w:top w:val="none" w:sz="0" w:space="0" w:color="auto"/>
        <w:left w:val="none" w:sz="0" w:space="0" w:color="auto"/>
        <w:bottom w:val="none" w:sz="0" w:space="0" w:color="auto"/>
        <w:right w:val="none" w:sz="0" w:space="0" w:color="auto"/>
      </w:divBdr>
    </w:div>
    <w:div w:id="455949314">
      <w:bodyDiv w:val="1"/>
      <w:marLeft w:val="0"/>
      <w:marRight w:val="0"/>
      <w:marTop w:val="0"/>
      <w:marBottom w:val="0"/>
      <w:divBdr>
        <w:top w:val="none" w:sz="0" w:space="0" w:color="auto"/>
        <w:left w:val="none" w:sz="0" w:space="0" w:color="auto"/>
        <w:bottom w:val="none" w:sz="0" w:space="0" w:color="auto"/>
        <w:right w:val="none" w:sz="0" w:space="0" w:color="auto"/>
      </w:divBdr>
    </w:div>
    <w:div w:id="460655881">
      <w:bodyDiv w:val="1"/>
      <w:marLeft w:val="0"/>
      <w:marRight w:val="0"/>
      <w:marTop w:val="0"/>
      <w:marBottom w:val="0"/>
      <w:divBdr>
        <w:top w:val="none" w:sz="0" w:space="0" w:color="auto"/>
        <w:left w:val="none" w:sz="0" w:space="0" w:color="auto"/>
        <w:bottom w:val="none" w:sz="0" w:space="0" w:color="auto"/>
        <w:right w:val="none" w:sz="0" w:space="0" w:color="auto"/>
      </w:divBdr>
    </w:div>
    <w:div w:id="460999482">
      <w:bodyDiv w:val="1"/>
      <w:marLeft w:val="0"/>
      <w:marRight w:val="0"/>
      <w:marTop w:val="0"/>
      <w:marBottom w:val="0"/>
      <w:divBdr>
        <w:top w:val="none" w:sz="0" w:space="0" w:color="auto"/>
        <w:left w:val="none" w:sz="0" w:space="0" w:color="auto"/>
        <w:bottom w:val="none" w:sz="0" w:space="0" w:color="auto"/>
        <w:right w:val="none" w:sz="0" w:space="0" w:color="auto"/>
      </w:divBdr>
    </w:div>
    <w:div w:id="461577703">
      <w:bodyDiv w:val="1"/>
      <w:marLeft w:val="0"/>
      <w:marRight w:val="0"/>
      <w:marTop w:val="0"/>
      <w:marBottom w:val="0"/>
      <w:divBdr>
        <w:top w:val="none" w:sz="0" w:space="0" w:color="auto"/>
        <w:left w:val="none" w:sz="0" w:space="0" w:color="auto"/>
        <w:bottom w:val="none" w:sz="0" w:space="0" w:color="auto"/>
        <w:right w:val="none" w:sz="0" w:space="0" w:color="auto"/>
      </w:divBdr>
    </w:div>
    <w:div w:id="470487497">
      <w:bodyDiv w:val="1"/>
      <w:marLeft w:val="0"/>
      <w:marRight w:val="0"/>
      <w:marTop w:val="0"/>
      <w:marBottom w:val="0"/>
      <w:divBdr>
        <w:top w:val="none" w:sz="0" w:space="0" w:color="auto"/>
        <w:left w:val="none" w:sz="0" w:space="0" w:color="auto"/>
        <w:bottom w:val="none" w:sz="0" w:space="0" w:color="auto"/>
        <w:right w:val="none" w:sz="0" w:space="0" w:color="auto"/>
      </w:divBdr>
    </w:div>
    <w:div w:id="470563798">
      <w:bodyDiv w:val="1"/>
      <w:marLeft w:val="0"/>
      <w:marRight w:val="0"/>
      <w:marTop w:val="0"/>
      <w:marBottom w:val="0"/>
      <w:divBdr>
        <w:top w:val="none" w:sz="0" w:space="0" w:color="auto"/>
        <w:left w:val="none" w:sz="0" w:space="0" w:color="auto"/>
        <w:bottom w:val="none" w:sz="0" w:space="0" w:color="auto"/>
        <w:right w:val="none" w:sz="0" w:space="0" w:color="auto"/>
      </w:divBdr>
    </w:div>
    <w:div w:id="471413023">
      <w:bodyDiv w:val="1"/>
      <w:marLeft w:val="0"/>
      <w:marRight w:val="0"/>
      <w:marTop w:val="0"/>
      <w:marBottom w:val="0"/>
      <w:divBdr>
        <w:top w:val="none" w:sz="0" w:space="0" w:color="auto"/>
        <w:left w:val="none" w:sz="0" w:space="0" w:color="auto"/>
        <w:bottom w:val="none" w:sz="0" w:space="0" w:color="auto"/>
        <w:right w:val="none" w:sz="0" w:space="0" w:color="auto"/>
      </w:divBdr>
    </w:div>
    <w:div w:id="473135652">
      <w:bodyDiv w:val="1"/>
      <w:marLeft w:val="0"/>
      <w:marRight w:val="0"/>
      <w:marTop w:val="0"/>
      <w:marBottom w:val="0"/>
      <w:divBdr>
        <w:top w:val="none" w:sz="0" w:space="0" w:color="auto"/>
        <w:left w:val="none" w:sz="0" w:space="0" w:color="auto"/>
        <w:bottom w:val="none" w:sz="0" w:space="0" w:color="auto"/>
        <w:right w:val="none" w:sz="0" w:space="0" w:color="auto"/>
      </w:divBdr>
    </w:div>
    <w:div w:id="490607957">
      <w:bodyDiv w:val="1"/>
      <w:marLeft w:val="0"/>
      <w:marRight w:val="0"/>
      <w:marTop w:val="0"/>
      <w:marBottom w:val="0"/>
      <w:divBdr>
        <w:top w:val="none" w:sz="0" w:space="0" w:color="auto"/>
        <w:left w:val="none" w:sz="0" w:space="0" w:color="auto"/>
        <w:bottom w:val="none" w:sz="0" w:space="0" w:color="auto"/>
        <w:right w:val="none" w:sz="0" w:space="0" w:color="auto"/>
      </w:divBdr>
    </w:div>
    <w:div w:id="497967882">
      <w:bodyDiv w:val="1"/>
      <w:marLeft w:val="0"/>
      <w:marRight w:val="0"/>
      <w:marTop w:val="0"/>
      <w:marBottom w:val="0"/>
      <w:divBdr>
        <w:top w:val="none" w:sz="0" w:space="0" w:color="auto"/>
        <w:left w:val="none" w:sz="0" w:space="0" w:color="auto"/>
        <w:bottom w:val="none" w:sz="0" w:space="0" w:color="auto"/>
        <w:right w:val="none" w:sz="0" w:space="0" w:color="auto"/>
      </w:divBdr>
    </w:div>
    <w:div w:id="498891616">
      <w:bodyDiv w:val="1"/>
      <w:marLeft w:val="0"/>
      <w:marRight w:val="0"/>
      <w:marTop w:val="0"/>
      <w:marBottom w:val="0"/>
      <w:divBdr>
        <w:top w:val="none" w:sz="0" w:space="0" w:color="auto"/>
        <w:left w:val="none" w:sz="0" w:space="0" w:color="auto"/>
        <w:bottom w:val="none" w:sz="0" w:space="0" w:color="auto"/>
        <w:right w:val="none" w:sz="0" w:space="0" w:color="auto"/>
      </w:divBdr>
      <w:divsChild>
        <w:div w:id="1886986843">
          <w:marLeft w:val="0"/>
          <w:marRight w:val="0"/>
          <w:marTop w:val="0"/>
          <w:marBottom w:val="166"/>
          <w:divBdr>
            <w:top w:val="none" w:sz="0" w:space="0" w:color="auto"/>
            <w:left w:val="none" w:sz="0" w:space="0" w:color="auto"/>
            <w:bottom w:val="none" w:sz="0" w:space="0" w:color="auto"/>
            <w:right w:val="none" w:sz="0" w:space="0" w:color="auto"/>
          </w:divBdr>
          <w:divsChild>
            <w:div w:id="508179919">
              <w:marLeft w:val="0"/>
              <w:marRight w:val="0"/>
              <w:marTop w:val="0"/>
              <w:marBottom w:val="0"/>
              <w:divBdr>
                <w:top w:val="none" w:sz="0" w:space="0" w:color="auto"/>
                <w:left w:val="none" w:sz="0" w:space="0" w:color="auto"/>
                <w:bottom w:val="none" w:sz="0" w:space="0" w:color="auto"/>
                <w:right w:val="none" w:sz="0" w:space="0" w:color="auto"/>
              </w:divBdr>
              <w:divsChild>
                <w:div w:id="438647309">
                  <w:marLeft w:val="0"/>
                  <w:marRight w:val="0"/>
                  <w:marTop w:val="0"/>
                  <w:marBottom w:val="0"/>
                  <w:divBdr>
                    <w:top w:val="none" w:sz="0" w:space="0" w:color="auto"/>
                    <w:left w:val="none" w:sz="0" w:space="0" w:color="auto"/>
                    <w:bottom w:val="none" w:sz="0" w:space="0" w:color="auto"/>
                    <w:right w:val="none" w:sz="0" w:space="0" w:color="auto"/>
                  </w:divBdr>
                </w:div>
                <w:div w:id="2038770838">
                  <w:marLeft w:val="0"/>
                  <w:marRight w:val="0"/>
                  <w:marTop w:val="0"/>
                  <w:marBottom w:val="0"/>
                  <w:divBdr>
                    <w:top w:val="none" w:sz="0" w:space="0" w:color="auto"/>
                    <w:left w:val="none" w:sz="0" w:space="0" w:color="auto"/>
                    <w:bottom w:val="none" w:sz="0" w:space="0" w:color="auto"/>
                    <w:right w:val="none" w:sz="0" w:space="0" w:color="auto"/>
                  </w:divBdr>
                </w:div>
              </w:divsChild>
            </w:div>
            <w:div w:id="1445923353">
              <w:marLeft w:val="0"/>
              <w:marRight w:val="0"/>
              <w:marTop w:val="0"/>
              <w:marBottom w:val="0"/>
              <w:divBdr>
                <w:top w:val="none" w:sz="0" w:space="0" w:color="auto"/>
                <w:left w:val="none" w:sz="0" w:space="0" w:color="auto"/>
                <w:bottom w:val="none" w:sz="0" w:space="0" w:color="auto"/>
                <w:right w:val="none" w:sz="0" w:space="0" w:color="auto"/>
              </w:divBdr>
              <w:divsChild>
                <w:div w:id="315183055">
                  <w:marLeft w:val="0"/>
                  <w:marRight w:val="0"/>
                  <w:marTop w:val="0"/>
                  <w:marBottom w:val="0"/>
                  <w:divBdr>
                    <w:top w:val="none" w:sz="0" w:space="0" w:color="auto"/>
                    <w:left w:val="none" w:sz="0" w:space="0" w:color="auto"/>
                    <w:bottom w:val="none" w:sz="0" w:space="0" w:color="auto"/>
                    <w:right w:val="none" w:sz="0" w:space="0" w:color="auto"/>
                  </w:divBdr>
                  <w:divsChild>
                    <w:div w:id="811794732">
                      <w:marLeft w:val="0"/>
                      <w:marRight w:val="0"/>
                      <w:marTop w:val="0"/>
                      <w:marBottom w:val="0"/>
                      <w:divBdr>
                        <w:top w:val="none" w:sz="0" w:space="0" w:color="auto"/>
                        <w:left w:val="none" w:sz="0" w:space="0" w:color="auto"/>
                        <w:bottom w:val="none" w:sz="0" w:space="0" w:color="auto"/>
                        <w:right w:val="none" w:sz="0" w:space="0" w:color="auto"/>
                      </w:divBdr>
                    </w:div>
                    <w:div w:id="199001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69606">
          <w:marLeft w:val="0"/>
          <w:marRight w:val="0"/>
          <w:marTop w:val="166"/>
          <w:marBottom w:val="166"/>
          <w:divBdr>
            <w:top w:val="none" w:sz="0" w:space="0" w:color="auto"/>
            <w:left w:val="none" w:sz="0" w:space="0" w:color="auto"/>
            <w:bottom w:val="none" w:sz="0" w:space="0" w:color="auto"/>
            <w:right w:val="none" w:sz="0" w:space="0" w:color="auto"/>
          </w:divBdr>
          <w:divsChild>
            <w:div w:id="4102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667512">
      <w:bodyDiv w:val="1"/>
      <w:marLeft w:val="0"/>
      <w:marRight w:val="0"/>
      <w:marTop w:val="0"/>
      <w:marBottom w:val="0"/>
      <w:divBdr>
        <w:top w:val="none" w:sz="0" w:space="0" w:color="auto"/>
        <w:left w:val="none" w:sz="0" w:space="0" w:color="auto"/>
        <w:bottom w:val="none" w:sz="0" w:space="0" w:color="auto"/>
        <w:right w:val="none" w:sz="0" w:space="0" w:color="auto"/>
      </w:divBdr>
    </w:div>
    <w:div w:id="527447560">
      <w:bodyDiv w:val="1"/>
      <w:marLeft w:val="0"/>
      <w:marRight w:val="0"/>
      <w:marTop w:val="0"/>
      <w:marBottom w:val="0"/>
      <w:divBdr>
        <w:top w:val="none" w:sz="0" w:space="0" w:color="auto"/>
        <w:left w:val="none" w:sz="0" w:space="0" w:color="auto"/>
        <w:bottom w:val="none" w:sz="0" w:space="0" w:color="auto"/>
        <w:right w:val="none" w:sz="0" w:space="0" w:color="auto"/>
      </w:divBdr>
    </w:div>
    <w:div w:id="527762449">
      <w:bodyDiv w:val="1"/>
      <w:marLeft w:val="0"/>
      <w:marRight w:val="0"/>
      <w:marTop w:val="0"/>
      <w:marBottom w:val="0"/>
      <w:divBdr>
        <w:top w:val="none" w:sz="0" w:space="0" w:color="auto"/>
        <w:left w:val="none" w:sz="0" w:space="0" w:color="auto"/>
        <w:bottom w:val="none" w:sz="0" w:space="0" w:color="auto"/>
        <w:right w:val="none" w:sz="0" w:space="0" w:color="auto"/>
      </w:divBdr>
    </w:div>
    <w:div w:id="528641231">
      <w:bodyDiv w:val="1"/>
      <w:marLeft w:val="0"/>
      <w:marRight w:val="0"/>
      <w:marTop w:val="0"/>
      <w:marBottom w:val="0"/>
      <w:divBdr>
        <w:top w:val="none" w:sz="0" w:space="0" w:color="auto"/>
        <w:left w:val="none" w:sz="0" w:space="0" w:color="auto"/>
        <w:bottom w:val="none" w:sz="0" w:space="0" w:color="auto"/>
        <w:right w:val="none" w:sz="0" w:space="0" w:color="auto"/>
      </w:divBdr>
    </w:div>
    <w:div w:id="541408938">
      <w:bodyDiv w:val="1"/>
      <w:marLeft w:val="0"/>
      <w:marRight w:val="0"/>
      <w:marTop w:val="0"/>
      <w:marBottom w:val="0"/>
      <w:divBdr>
        <w:top w:val="none" w:sz="0" w:space="0" w:color="auto"/>
        <w:left w:val="none" w:sz="0" w:space="0" w:color="auto"/>
        <w:bottom w:val="none" w:sz="0" w:space="0" w:color="auto"/>
        <w:right w:val="none" w:sz="0" w:space="0" w:color="auto"/>
      </w:divBdr>
    </w:div>
    <w:div w:id="542449524">
      <w:bodyDiv w:val="1"/>
      <w:marLeft w:val="0"/>
      <w:marRight w:val="0"/>
      <w:marTop w:val="0"/>
      <w:marBottom w:val="0"/>
      <w:divBdr>
        <w:top w:val="none" w:sz="0" w:space="0" w:color="auto"/>
        <w:left w:val="none" w:sz="0" w:space="0" w:color="auto"/>
        <w:bottom w:val="none" w:sz="0" w:space="0" w:color="auto"/>
        <w:right w:val="none" w:sz="0" w:space="0" w:color="auto"/>
      </w:divBdr>
    </w:div>
    <w:div w:id="559485667">
      <w:bodyDiv w:val="1"/>
      <w:marLeft w:val="0"/>
      <w:marRight w:val="0"/>
      <w:marTop w:val="0"/>
      <w:marBottom w:val="0"/>
      <w:divBdr>
        <w:top w:val="none" w:sz="0" w:space="0" w:color="auto"/>
        <w:left w:val="none" w:sz="0" w:space="0" w:color="auto"/>
        <w:bottom w:val="none" w:sz="0" w:space="0" w:color="auto"/>
        <w:right w:val="none" w:sz="0" w:space="0" w:color="auto"/>
      </w:divBdr>
    </w:div>
    <w:div w:id="573272507">
      <w:bodyDiv w:val="1"/>
      <w:marLeft w:val="0"/>
      <w:marRight w:val="0"/>
      <w:marTop w:val="0"/>
      <w:marBottom w:val="0"/>
      <w:divBdr>
        <w:top w:val="none" w:sz="0" w:space="0" w:color="auto"/>
        <w:left w:val="none" w:sz="0" w:space="0" w:color="auto"/>
        <w:bottom w:val="none" w:sz="0" w:space="0" w:color="auto"/>
        <w:right w:val="none" w:sz="0" w:space="0" w:color="auto"/>
      </w:divBdr>
    </w:div>
    <w:div w:id="576403906">
      <w:bodyDiv w:val="1"/>
      <w:marLeft w:val="0"/>
      <w:marRight w:val="0"/>
      <w:marTop w:val="0"/>
      <w:marBottom w:val="0"/>
      <w:divBdr>
        <w:top w:val="none" w:sz="0" w:space="0" w:color="auto"/>
        <w:left w:val="none" w:sz="0" w:space="0" w:color="auto"/>
        <w:bottom w:val="none" w:sz="0" w:space="0" w:color="auto"/>
        <w:right w:val="none" w:sz="0" w:space="0" w:color="auto"/>
      </w:divBdr>
    </w:div>
    <w:div w:id="580990116">
      <w:bodyDiv w:val="1"/>
      <w:marLeft w:val="0"/>
      <w:marRight w:val="0"/>
      <w:marTop w:val="0"/>
      <w:marBottom w:val="0"/>
      <w:divBdr>
        <w:top w:val="none" w:sz="0" w:space="0" w:color="auto"/>
        <w:left w:val="none" w:sz="0" w:space="0" w:color="auto"/>
        <w:bottom w:val="none" w:sz="0" w:space="0" w:color="auto"/>
        <w:right w:val="none" w:sz="0" w:space="0" w:color="auto"/>
      </w:divBdr>
    </w:div>
    <w:div w:id="597711995">
      <w:bodyDiv w:val="1"/>
      <w:marLeft w:val="0"/>
      <w:marRight w:val="0"/>
      <w:marTop w:val="0"/>
      <w:marBottom w:val="0"/>
      <w:divBdr>
        <w:top w:val="none" w:sz="0" w:space="0" w:color="auto"/>
        <w:left w:val="none" w:sz="0" w:space="0" w:color="auto"/>
        <w:bottom w:val="none" w:sz="0" w:space="0" w:color="auto"/>
        <w:right w:val="none" w:sz="0" w:space="0" w:color="auto"/>
      </w:divBdr>
    </w:div>
    <w:div w:id="600338428">
      <w:bodyDiv w:val="1"/>
      <w:marLeft w:val="0"/>
      <w:marRight w:val="0"/>
      <w:marTop w:val="0"/>
      <w:marBottom w:val="0"/>
      <w:divBdr>
        <w:top w:val="none" w:sz="0" w:space="0" w:color="auto"/>
        <w:left w:val="none" w:sz="0" w:space="0" w:color="auto"/>
        <w:bottom w:val="none" w:sz="0" w:space="0" w:color="auto"/>
        <w:right w:val="none" w:sz="0" w:space="0" w:color="auto"/>
      </w:divBdr>
    </w:div>
    <w:div w:id="605771644">
      <w:bodyDiv w:val="1"/>
      <w:marLeft w:val="0"/>
      <w:marRight w:val="0"/>
      <w:marTop w:val="0"/>
      <w:marBottom w:val="0"/>
      <w:divBdr>
        <w:top w:val="none" w:sz="0" w:space="0" w:color="auto"/>
        <w:left w:val="none" w:sz="0" w:space="0" w:color="auto"/>
        <w:bottom w:val="none" w:sz="0" w:space="0" w:color="auto"/>
        <w:right w:val="none" w:sz="0" w:space="0" w:color="auto"/>
      </w:divBdr>
    </w:div>
    <w:div w:id="612130445">
      <w:bodyDiv w:val="1"/>
      <w:marLeft w:val="0"/>
      <w:marRight w:val="0"/>
      <w:marTop w:val="0"/>
      <w:marBottom w:val="0"/>
      <w:divBdr>
        <w:top w:val="none" w:sz="0" w:space="0" w:color="auto"/>
        <w:left w:val="none" w:sz="0" w:space="0" w:color="auto"/>
        <w:bottom w:val="none" w:sz="0" w:space="0" w:color="auto"/>
        <w:right w:val="none" w:sz="0" w:space="0" w:color="auto"/>
      </w:divBdr>
    </w:div>
    <w:div w:id="623075285">
      <w:bodyDiv w:val="1"/>
      <w:marLeft w:val="0"/>
      <w:marRight w:val="0"/>
      <w:marTop w:val="0"/>
      <w:marBottom w:val="0"/>
      <w:divBdr>
        <w:top w:val="none" w:sz="0" w:space="0" w:color="auto"/>
        <w:left w:val="none" w:sz="0" w:space="0" w:color="auto"/>
        <w:bottom w:val="none" w:sz="0" w:space="0" w:color="auto"/>
        <w:right w:val="none" w:sz="0" w:space="0" w:color="auto"/>
      </w:divBdr>
    </w:div>
    <w:div w:id="641545067">
      <w:bodyDiv w:val="1"/>
      <w:marLeft w:val="0"/>
      <w:marRight w:val="0"/>
      <w:marTop w:val="0"/>
      <w:marBottom w:val="0"/>
      <w:divBdr>
        <w:top w:val="none" w:sz="0" w:space="0" w:color="auto"/>
        <w:left w:val="none" w:sz="0" w:space="0" w:color="auto"/>
        <w:bottom w:val="none" w:sz="0" w:space="0" w:color="auto"/>
        <w:right w:val="none" w:sz="0" w:space="0" w:color="auto"/>
      </w:divBdr>
    </w:div>
    <w:div w:id="645091803">
      <w:bodyDiv w:val="1"/>
      <w:marLeft w:val="0"/>
      <w:marRight w:val="0"/>
      <w:marTop w:val="0"/>
      <w:marBottom w:val="0"/>
      <w:divBdr>
        <w:top w:val="none" w:sz="0" w:space="0" w:color="auto"/>
        <w:left w:val="none" w:sz="0" w:space="0" w:color="auto"/>
        <w:bottom w:val="none" w:sz="0" w:space="0" w:color="auto"/>
        <w:right w:val="none" w:sz="0" w:space="0" w:color="auto"/>
      </w:divBdr>
    </w:div>
    <w:div w:id="657534849">
      <w:bodyDiv w:val="1"/>
      <w:marLeft w:val="0"/>
      <w:marRight w:val="0"/>
      <w:marTop w:val="0"/>
      <w:marBottom w:val="0"/>
      <w:divBdr>
        <w:top w:val="none" w:sz="0" w:space="0" w:color="auto"/>
        <w:left w:val="none" w:sz="0" w:space="0" w:color="auto"/>
        <w:bottom w:val="none" w:sz="0" w:space="0" w:color="auto"/>
        <w:right w:val="none" w:sz="0" w:space="0" w:color="auto"/>
      </w:divBdr>
    </w:div>
    <w:div w:id="665208652">
      <w:bodyDiv w:val="1"/>
      <w:marLeft w:val="0"/>
      <w:marRight w:val="0"/>
      <w:marTop w:val="0"/>
      <w:marBottom w:val="0"/>
      <w:divBdr>
        <w:top w:val="none" w:sz="0" w:space="0" w:color="auto"/>
        <w:left w:val="none" w:sz="0" w:space="0" w:color="auto"/>
        <w:bottom w:val="none" w:sz="0" w:space="0" w:color="auto"/>
        <w:right w:val="none" w:sz="0" w:space="0" w:color="auto"/>
      </w:divBdr>
    </w:div>
    <w:div w:id="667829583">
      <w:bodyDiv w:val="1"/>
      <w:marLeft w:val="0"/>
      <w:marRight w:val="0"/>
      <w:marTop w:val="0"/>
      <w:marBottom w:val="0"/>
      <w:divBdr>
        <w:top w:val="none" w:sz="0" w:space="0" w:color="auto"/>
        <w:left w:val="none" w:sz="0" w:space="0" w:color="auto"/>
        <w:bottom w:val="none" w:sz="0" w:space="0" w:color="auto"/>
        <w:right w:val="none" w:sz="0" w:space="0" w:color="auto"/>
      </w:divBdr>
    </w:div>
    <w:div w:id="675423584">
      <w:bodyDiv w:val="1"/>
      <w:marLeft w:val="0"/>
      <w:marRight w:val="0"/>
      <w:marTop w:val="0"/>
      <w:marBottom w:val="0"/>
      <w:divBdr>
        <w:top w:val="none" w:sz="0" w:space="0" w:color="auto"/>
        <w:left w:val="none" w:sz="0" w:space="0" w:color="auto"/>
        <w:bottom w:val="none" w:sz="0" w:space="0" w:color="auto"/>
        <w:right w:val="none" w:sz="0" w:space="0" w:color="auto"/>
      </w:divBdr>
    </w:div>
    <w:div w:id="688338527">
      <w:bodyDiv w:val="1"/>
      <w:marLeft w:val="0"/>
      <w:marRight w:val="0"/>
      <w:marTop w:val="0"/>
      <w:marBottom w:val="0"/>
      <w:divBdr>
        <w:top w:val="none" w:sz="0" w:space="0" w:color="auto"/>
        <w:left w:val="none" w:sz="0" w:space="0" w:color="auto"/>
        <w:bottom w:val="none" w:sz="0" w:space="0" w:color="auto"/>
        <w:right w:val="none" w:sz="0" w:space="0" w:color="auto"/>
      </w:divBdr>
    </w:div>
    <w:div w:id="697119331">
      <w:bodyDiv w:val="1"/>
      <w:marLeft w:val="0"/>
      <w:marRight w:val="0"/>
      <w:marTop w:val="0"/>
      <w:marBottom w:val="0"/>
      <w:divBdr>
        <w:top w:val="none" w:sz="0" w:space="0" w:color="auto"/>
        <w:left w:val="none" w:sz="0" w:space="0" w:color="auto"/>
        <w:bottom w:val="none" w:sz="0" w:space="0" w:color="auto"/>
        <w:right w:val="none" w:sz="0" w:space="0" w:color="auto"/>
      </w:divBdr>
    </w:div>
    <w:div w:id="703750500">
      <w:bodyDiv w:val="1"/>
      <w:marLeft w:val="0"/>
      <w:marRight w:val="0"/>
      <w:marTop w:val="0"/>
      <w:marBottom w:val="0"/>
      <w:divBdr>
        <w:top w:val="none" w:sz="0" w:space="0" w:color="auto"/>
        <w:left w:val="none" w:sz="0" w:space="0" w:color="auto"/>
        <w:bottom w:val="none" w:sz="0" w:space="0" w:color="auto"/>
        <w:right w:val="none" w:sz="0" w:space="0" w:color="auto"/>
      </w:divBdr>
    </w:div>
    <w:div w:id="705302401">
      <w:bodyDiv w:val="1"/>
      <w:marLeft w:val="0"/>
      <w:marRight w:val="0"/>
      <w:marTop w:val="0"/>
      <w:marBottom w:val="0"/>
      <w:divBdr>
        <w:top w:val="none" w:sz="0" w:space="0" w:color="auto"/>
        <w:left w:val="none" w:sz="0" w:space="0" w:color="auto"/>
        <w:bottom w:val="none" w:sz="0" w:space="0" w:color="auto"/>
        <w:right w:val="none" w:sz="0" w:space="0" w:color="auto"/>
      </w:divBdr>
    </w:div>
    <w:div w:id="705905631">
      <w:bodyDiv w:val="1"/>
      <w:marLeft w:val="0"/>
      <w:marRight w:val="0"/>
      <w:marTop w:val="0"/>
      <w:marBottom w:val="0"/>
      <w:divBdr>
        <w:top w:val="none" w:sz="0" w:space="0" w:color="auto"/>
        <w:left w:val="none" w:sz="0" w:space="0" w:color="auto"/>
        <w:bottom w:val="none" w:sz="0" w:space="0" w:color="auto"/>
        <w:right w:val="none" w:sz="0" w:space="0" w:color="auto"/>
      </w:divBdr>
    </w:div>
    <w:div w:id="735981189">
      <w:bodyDiv w:val="1"/>
      <w:marLeft w:val="0"/>
      <w:marRight w:val="0"/>
      <w:marTop w:val="0"/>
      <w:marBottom w:val="0"/>
      <w:divBdr>
        <w:top w:val="none" w:sz="0" w:space="0" w:color="auto"/>
        <w:left w:val="none" w:sz="0" w:space="0" w:color="auto"/>
        <w:bottom w:val="none" w:sz="0" w:space="0" w:color="auto"/>
        <w:right w:val="none" w:sz="0" w:space="0" w:color="auto"/>
      </w:divBdr>
    </w:div>
    <w:div w:id="743840260">
      <w:bodyDiv w:val="1"/>
      <w:marLeft w:val="0"/>
      <w:marRight w:val="0"/>
      <w:marTop w:val="0"/>
      <w:marBottom w:val="0"/>
      <w:divBdr>
        <w:top w:val="none" w:sz="0" w:space="0" w:color="auto"/>
        <w:left w:val="none" w:sz="0" w:space="0" w:color="auto"/>
        <w:bottom w:val="none" w:sz="0" w:space="0" w:color="auto"/>
        <w:right w:val="none" w:sz="0" w:space="0" w:color="auto"/>
      </w:divBdr>
    </w:div>
    <w:div w:id="744569940">
      <w:bodyDiv w:val="1"/>
      <w:marLeft w:val="0"/>
      <w:marRight w:val="0"/>
      <w:marTop w:val="0"/>
      <w:marBottom w:val="0"/>
      <w:divBdr>
        <w:top w:val="none" w:sz="0" w:space="0" w:color="auto"/>
        <w:left w:val="none" w:sz="0" w:space="0" w:color="auto"/>
        <w:bottom w:val="none" w:sz="0" w:space="0" w:color="auto"/>
        <w:right w:val="none" w:sz="0" w:space="0" w:color="auto"/>
      </w:divBdr>
    </w:div>
    <w:div w:id="758525119">
      <w:bodyDiv w:val="1"/>
      <w:marLeft w:val="0"/>
      <w:marRight w:val="0"/>
      <w:marTop w:val="0"/>
      <w:marBottom w:val="0"/>
      <w:divBdr>
        <w:top w:val="none" w:sz="0" w:space="0" w:color="auto"/>
        <w:left w:val="none" w:sz="0" w:space="0" w:color="auto"/>
        <w:bottom w:val="none" w:sz="0" w:space="0" w:color="auto"/>
        <w:right w:val="none" w:sz="0" w:space="0" w:color="auto"/>
      </w:divBdr>
    </w:div>
    <w:div w:id="766846628">
      <w:bodyDiv w:val="1"/>
      <w:marLeft w:val="0"/>
      <w:marRight w:val="0"/>
      <w:marTop w:val="0"/>
      <w:marBottom w:val="0"/>
      <w:divBdr>
        <w:top w:val="none" w:sz="0" w:space="0" w:color="auto"/>
        <w:left w:val="none" w:sz="0" w:space="0" w:color="auto"/>
        <w:bottom w:val="none" w:sz="0" w:space="0" w:color="auto"/>
        <w:right w:val="none" w:sz="0" w:space="0" w:color="auto"/>
      </w:divBdr>
    </w:div>
    <w:div w:id="770466642">
      <w:bodyDiv w:val="1"/>
      <w:marLeft w:val="0"/>
      <w:marRight w:val="0"/>
      <w:marTop w:val="0"/>
      <w:marBottom w:val="0"/>
      <w:divBdr>
        <w:top w:val="none" w:sz="0" w:space="0" w:color="auto"/>
        <w:left w:val="none" w:sz="0" w:space="0" w:color="auto"/>
        <w:bottom w:val="none" w:sz="0" w:space="0" w:color="auto"/>
        <w:right w:val="none" w:sz="0" w:space="0" w:color="auto"/>
      </w:divBdr>
    </w:div>
    <w:div w:id="770861507">
      <w:bodyDiv w:val="1"/>
      <w:marLeft w:val="0"/>
      <w:marRight w:val="0"/>
      <w:marTop w:val="0"/>
      <w:marBottom w:val="0"/>
      <w:divBdr>
        <w:top w:val="none" w:sz="0" w:space="0" w:color="auto"/>
        <w:left w:val="none" w:sz="0" w:space="0" w:color="auto"/>
        <w:bottom w:val="none" w:sz="0" w:space="0" w:color="auto"/>
        <w:right w:val="none" w:sz="0" w:space="0" w:color="auto"/>
      </w:divBdr>
    </w:div>
    <w:div w:id="783965646">
      <w:bodyDiv w:val="1"/>
      <w:marLeft w:val="0"/>
      <w:marRight w:val="0"/>
      <w:marTop w:val="0"/>
      <w:marBottom w:val="0"/>
      <w:divBdr>
        <w:top w:val="none" w:sz="0" w:space="0" w:color="auto"/>
        <w:left w:val="none" w:sz="0" w:space="0" w:color="auto"/>
        <w:bottom w:val="none" w:sz="0" w:space="0" w:color="auto"/>
        <w:right w:val="none" w:sz="0" w:space="0" w:color="auto"/>
      </w:divBdr>
    </w:div>
    <w:div w:id="787042448">
      <w:bodyDiv w:val="1"/>
      <w:marLeft w:val="0"/>
      <w:marRight w:val="0"/>
      <w:marTop w:val="0"/>
      <w:marBottom w:val="0"/>
      <w:divBdr>
        <w:top w:val="none" w:sz="0" w:space="0" w:color="auto"/>
        <w:left w:val="none" w:sz="0" w:space="0" w:color="auto"/>
        <w:bottom w:val="none" w:sz="0" w:space="0" w:color="auto"/>
        <w:right w:val="none" w:sz="0" w:space="0" w:color="auto"/>
      </w:divBdr>
    </w:div>
    <w:div w:id="792477247">
      <w:bodyDiv w:val="1"/>
      <w:marLeft w:val="0"/>
      <w:marRight w:val="0"/>
      <w:marTop w:val="0"/>
      <w:marBottom w:val="0"/>
      <w:divBdr>
        <w:top w:val="none" w:sz="0" w:space="0" w:color="auto"/>
        <w:left w:val="none" w:sz="0" w:space="0" w:color="auto"/>
        <w:bottom w:val="none" w:sz="0" w:space="0" w:color="auto"/>
        <w:right w:val="none" w:sz="0" w:space="0" w:color="auto"/>
      </w:divBdr>
    </w:div>
    <w:div w:id="798106377">
      <w:bodyDiv w:val="1"/>
      <w:marLeft w:val="0"/>
      <w:marRight w:val="0"/>
      <w:marTop w:val="0"/>
      <w:marBottom w:val="0"/>
      <w:divBdr>
        <w:top w:val="none" w:sz="0" w:space="0" w:color="auto"/>
        <w:left w:val="none" w:sz="0" w:space="0" w:color="auto"/>
        <w:bottom w:val="none" w:sz="0" w:space="0" w:color="auto"/>
        <w:right w:val="none" w:sz="0" w:space="0" w:color="auto"/>
      </w:divBdr>
    </w:div>
    <w:div w:id="803699016">
      <w:bodyDiv w:val="1"/>
      <w:marLeft w:val="0"/>
      <w:marRight w:val="0"/>
      <w:marTop w:val="0"/>
      <w:marBottom w:val="0"/>
      <w:divBdr>
        <w:top w:val="none" w:sz="0" w:space="0" w:color="auto"/>
        <w:left w:val="none" w:sz="0" w:space="0" w:color="auto"/>
        <w:bottom w:val="none" w:sz="0" w:space="0" w:color="auto"/>
        <w:right w:val="none" w:sz="0" w:space="0" w:color="auto"/>
      </w:divBdr>
    </w:div>
    <w:div w:id="807627775">
      <w:bodyDiv w:val="1"/>
      <w:marLeft w:val="0"/>
      <w:marRight w:val="0"/>
      <w:marTop w:val="0"/>
      <w:marBottom w:val="0"/>
      <w:divBdr>
        <w:top w:val="none" w:sz="0" w:space="0" w:color="auto"/>
        <w:left w:val="none" w:sz="0" w:space="0" w:color="auto"/>
        <w:bottom w:val="none" w:sz="0" w:space="0" w:color="auto"/>
        <w:right w:val="none" w:sz="0" w:space="0" w:color="auto"/>
      </w:divBdr>
    </w:div>
    <w:div w:id="821118962">
      <w:bodyDiv w:val="1"/>
      <w:marLeft w:val="0"/>
      <w:marRight w:val="0"/>
      <w:marTop w:val="0"/>
      <w:marBottom w:val="0"/>
      <w:divBdr>
        <w:top w:val="none" w:sz="0" w:space="0" w:color="auto"/>
        <w:left w:val="none" w:sz="0" w:space="0" w:color="auto"/>
        <w:bottom w:val="none" w:sz="0" w:space="0" w:color="auto"/>
        <w:right w:val="none" w:sz="0" w:space="0" w:color="auto"/>
      </w:divBdr>
    </w:div>
    <w:div w:id="823162418">
      <w:bodyDiv w:val="1"/>
      <w:marLeft w:val="0"/>
      <w:marRight w:val="0"/>
      <w:marTop w:val="0"/>
      <w:marBottom w:val="0"/>
      <w:divBdr>
        <w:top w:val="none" w:sz="0" w:space="0" w:color="auto"/>
        <w:left w:val="none" w:sz="0" w:space="0" w:color="auto"/>
        <w:bottom w:val="none" w:sz="0" w:space="0" w:color="auto"/>
        <w:right w:val="none" w:sz="0" w:space="0" w:color="auto"/>
      </w:divBdr>
    </w:div>
    <w:div w:id="826939044">
      <w:bodyDiv w:val="1"/>
      <w:marLeft w:val="0"/>
      <w:marRight w:val="0"/>
      <w:marTop w:val="0"/>
      <w:marBottom w:val="0"/>
      <w:divBdr>
        <w:top w:val="none" w:sz="0" w:space="0" w:color="auto"/>
        <w:left w:val="none" w:sz="0" w:space="0" w:color="auto"/>
        <w:bottom w:val="none" w:sz="0" w:space="0" w:color="auto"/>
        <w:right w:val="none" w:sz="0" w:space="0" w:color="auto"/>
      </w:divBdr>
    </w:div>
    <w:div w:id="827401168">
      <w:bodyDiv w:val="1"/>
      <w:marLeft w:val="0"/>
      <w:marRight w:val="0"/>
      <w:marTop w:val="0"/>
      <w:marBottom w:val="0"/>
      <w:divBdr>
        <w:top w:val="none" w:sz="0" w:space="0" w:color="auto"/>
        <w:left w:val="none" w:sz="0" w:space="0" w:color="auto"/>
        <w:bottom w:val="none" w:sz="0" w:space="0" w:color="auto"/>
        <w:right w:val="none" w:sz="0" w:space="0" w:color="auto"/>
      </w:divBdr>
    </w:div>
    <w:div w:id="854613155">
      <w:bodyDiv w:val="1"/>
      <w:marLeft w:val="0"/>
      <w:marRight w:val="0"/>
      <w:marTop w:val="0"/>
      <w:marBottom w:val="0"/>
      <w:divBdr>
        <w:top w:val="none" w:sz="0" w:space="0" w:color="auto"/>
        <w:left w:val="none" w:sz="0" w:space="0" w:color="auto"/>
        <w:bottom w:val="none" w:sz="0" w:space="0" w:color="auto"/>
        <w:right w:val="none" w:sz="0" w:space="0" w:color="auto"/>
      </w:divBdr>
    </w:div>
    <w:div w:id="858007372">
      <w:bodyDiv w:val="1"/>
      <w:marLeft w:val="0"/>
      <w:marRight w:val="0"/>
      <w:marTop w:val="0"/>
      <w:marBottom w:val="0"/>
      <w:divBdr>
        <w:top w:val="none" w:sz="0" w:space="0" w:color="auto"/>
        <w:left w:val="none" w:sz="0" w:space="0" w:color="auto"/>
        <w:bottom w:val="none" w:sz="0" w:space="0" w:color="auto"/>
        <w:right w:val="none" w:sz="0" w:space="0" w:color="auto"/>
      </w:divBdr>
    </w:div>
    <w:div w:id="858468294">
      <w:bodyDiv w:val="1"/>
      <w:marLeft w:val="0"/>
      <w:marRight w:val="0"/>
      <w:marTop w:val="0"/>
      <w:marBottom w:val="0"/>
      <w:divBdr>
        <w:top w:val="none" w:sz="0" w:space="0" w:color="auto"/>
        <w:left w:val="none" w:sz="0" w:space="0" w:color="auto"/>
        <w:bottom w:val="none" w:sz="0" w:space="0" w:color="auto"/>
        <w:right w:val="none" w:sz="0" w:space="0" w:color="auto"/>
      </w:divBdr>
    </w:div>
    <w:div w:id="858785338">
      <w:bodyDiv w:val="1"/>
      <w:marLeft w:val="0"/>
      <w:marRight w:val="0"/>
      <w:marTop w:val="0"/>
      <w:marBottom w:val="0"/>
      <w:divBdr>
        <w:top w:val="none" w:sz="0" w:space="0" w:color="auto"/>
        <w:left w:val="none" w:sz="0" w:space="0" w:color="auto"/>
        <w:bottom w:val="none" w:sz="0" w:space="0" w:color="auto"/>
        <w:right w:val="none" w:sz="0" w:space="0" w:color="auto"/>
      </w:divBdr>
    </w:div>
    <w:div w:id="865681472">
      <w:bodyDiv w:val="1"/>
      <w:marLeft w:val="0"/>
      <w:marRight w:val="0"/>
      <w:marTop w:val="0"/>
      <w:marBottom w:val="0"/>
      <w:divBdr>
        <w:top w:val="none" w:sz="0" w:space="0" w:color="auto"/>
        <w:left w:val="none" w:sz="0" w:space="0" w:color="auto"/>
        <w:bottom w:val="none" w:sz="0" w:space="0" w:color="auto"/>
        <w:right w:val="none" w:sz="0" w:space="0" w:color="auto"/>
      </w:divBdr>
    </w:div>
    <w:div w:id="865749484">
      <w:bodyDiv w:val="1"/>
      <w:marLeft w:val="0"/>
      <w:marRight w:val="0"/>
      <w:marTop w:val="0"/>
      <w:marBottom w:val="0"/>
      <w:divBdr>
        <w:top w:val="none" w:sz="0" w:space="0" w:color="auto"/>
        <w:left w:val="none" w:sz="0" w:space="0" w:color="auto"/>
        <w:bottom w:val="none" w:sz="0" w:space="0" w:color="auto"/>
        <w:right w:val="none" w:sz="0" w:space="0" w:color="auto"/>
      </w:divBdr>
    </w:div>
    <w:div w:id="867641861">
      <w:bodyDiv w:val="1"/>
      <w:marLeft w:val="0"/>
      <w:marRight w:val="0"/>
      <w:marTop w:val="0"/>
      <w:marBottom w:val="0"/>
      <w:divBdr>
        <w:top w:val="none" w:sz="0" w:space="0" w:color="auto"/>
        <w:left w:val="none" w:sz="0" w:space="0" w:color="auto"/>
        <w:bottom w:val="none" w:sz="0" w:space="0" w:color="auto"/>
        <w:right w:val="none" w:sz="0" w:space="0" w:color="auto"/>
      </w:divBdr>
    </w:div>
    <w:div w:id="870530651">
      <w:bodyDiv w:val="1"/>
      <w:marLeft w:val="0"/>
      <w:marRight w:val="0"/>
      <w:marTop w:val="0"/>
      <w:marBottom w:val="0"/>
      <w:divBdr>
        <w:top w:val="none" w:sz="0" w:space="0" w:color="auto"/>
        <w:left w:val="none" w:sz="0" w:space="0" w:color="auto"/>
        <w:bottom w:val="none" w:sz="0" w:space="0" w:color="auto"/>
        <w:right w:val="none" w:sz="0" w:space="0" w:color="auto"/>
      </w:divBdr>
    </w:div>
    <w:div w:id="876158658">
      <w:bodyDiv w:val="1"/>
      <w:marLeft w:val="0"/>
      <w:marRight w:val="0"/>
      <w:marTop w:val="0"/>
      <w:marBottom w:val="0"/>
      <w:divBdr>
        <w:top w:val="none" w:sz="0" w:space="0" w:color="auto"/>
        <w:left w:val="none" w:sz="0" w:space="0" w:color="auto"/>
        <w:bottom w:val="none" w:sz="0" w:space="0" w:color="auto"/>
        <w:right w:val="none" w:sz="0" w:space="0" w:color="auto"/>
      </w:divBdr>
    </w:div>
    <w:div w:id="880441877">
      <w:bodyDiv w:val="1"/>
      <w:marLeft w:val="0"/>
      <w:marRight w:val="0"/>
      <w:marTop w:val="0"/>
      <w:marBottom w:val="0"/>
      <w:divBdr>
        <w:top w:val="none" w:sz="0" w:space="0" w:color="auto"/>
        <w:left w:val="none" w:sz="0" w:space="0" w:color="auto"/>
        <w:bottom w:val="none" w:sz="0" w:space="0" w:color="auto"/>
        <w:right w:val="none" w:sz="0" w:space="0" w:color="auto"/>
      </w:divBdr>
    </w:div>
    <w:div w:id="886453815">
      <w:bodyDiv w:val="1"/>
      <w:marLeft w:val="0"/>
      <w:marRight w:val="0"/>
      <w:marTop w:val="0"/>
      <w:marBottom w:val="0"/>
      <w:divBdr>
        <w:top w:val="none" w:sz="0" w:space="0" w:color="auto"/>
        <w:left w:val="none" w:sz="0" w:space="0" w:color="auto"/>
        <w:bottom w:val="none" w:sz="0" w:space="0" w:color="auto"/>
        <w:right w:val="none" w:sz="0" w:space="0" w:color="auto"/>
      </w:divBdr>
    </w:div>
    <w:div w:id="887106464">
      <w:bodyDiv w:val="1"/>
      <w:marLeft w:val="0"/>
      <w:marRight w:val="0"/>
      <w:marTop w:val="0"/>
      <w:marBottom w:val="0"/>
      <w:divBdr>
        <w:top w:val="none" w:sz="0" w:space="0" w:color="auto"/>
        <w:left w:val="none" w:sz="0" w:space="0" w:color="auto"/>
        <w:bottom w:val="none" w:sz="0" w:space="0" w:color="auto"/>
        <w:right w:val="none" w:sz="0" w:space="0" w:color="auto"/>
      </w:divBdr>
    </w:div>
    <w:div w:id="887108050">
      <w:bodyDiv w:val="1"/>
      <w:marLeft w:val="0"/>
      <w:marRight w:val="0"/>
      <w:marTop w:val="0"/>
      <w:marBottom w:val="0"/>
      <w:divBdr>
        <w:top w:val="none" w:sz="0" w:space="0" w:color="auto"/>
        <w:left w:val="none" w:sz="0" w:space="0" w:color="auto"/>
        <w:bottom w:val="none" w:sz="0" w:space="0" w:color="auto"/>
        <w:right w:val="none" w:sz="0" w:space="0" w:color="auto"/>
      </w:divBdr>
    </w:div>
    <w:div w:id="908535641">
      <w:bodyDiv w:val="1"/>
      <w:marLeft w:val="0"/>
      <w:marRight w:val="0"/>
      <w:marTop w:val="0"/>
      <w:marBottom w:val="0"/>
      <w:divBdr>
        <w:top w:val="none" w:sz="0" w:space="0" w:color="auto"/>
        <w:left w:val="none" w:sz="0" w:space="0" w:color="auto"/>
        <w:bottom w:val="none" w:sz="0" w:space="0" w:color="auto"/>
        <w:right w:val="none" w:sz="0" w:space="0" w:color="auto"/>
      </w:divBdr>
    </w:div>
    <w:div w:id="923606722">
      <w:bodyDiv w:val="1"/>
      <w:marLeft w:val="0"/>
      <w:marRight w:val="0"/>
      <w:marTop w:val="0"/>
      <w:marBottom w:val="0"/>
      <w:divBdr>
        <w:top w:val="none" w:sz="0" w:space="0" w:color="auto"/>
        <w:left w:val="none" w:sz="0" w:space="0" w:color="auto"/>
        <w:bottom w:val="none" w:sz="0" w:space="0" w:color="auto"/>
        <w:right w:val="none" w:sz="0" w:space="0" w:color="auto"/>
      </w:divBdr>
    </w:div>
    <w:div w:id="931356841">
      <w:bodyDiv w:val="1"/>
      <w:marLeft w:val="0"/>
      <w:marRight w:val="0"/>
      <w:marTop w:val="0"/>
      <w:marBottom w:val="0"/>
      <w:divBdr>
        <w:top w:val="none" w:sz="0" w:space="0" w:color="auto"/>
        <w:left w:val="none" w:sz="0" w:space="0" w:color="auto"/>
        <w:bottom w:val="none" w:sz="0" w:space="0" w:color="auto"/>
        <w:right w:val="none" w:sz="0" w:space="0" w:color="auto"/>
      </w:divBdr>
    </w:div>
    <w:div w:id="940528600">
      <w:bodyDiv w:val="1"/>
      <w:marLeft w:val="0"/>
      <w:marRight w:val="0"/>
      <w:marTop w:val="0"/>
      <w:marBottom w:val="0"/>
      <w:divBdr>
        <w:top w:val="none" w:sz="0" w:space="0" w:color="auto"/>
        <w:left w:val="none" w:sz="0" w:space="0" w:color="auto"/>
        <w:bottom w:val="none" w:sz="0" w:space="0" w:color="auto"/>
        <w:right w:val="none" w:sz="0" w:space="0" w:color="auto"/>
      </w:divBdr>
    </w:div>
    <w:div w:id="952055957">
      <w:bodyDiv w:val="1"/>
      <w:marLeft w:val="0"/>
      <w:marRight w:val="0"/>
      <w:marTop w:val="0"/>
      <w:marBottom w:val="0"/>
      <w:divBdr>
        <w:top w:val="none" w:sz="0" w:space="0" w:color="auto"/>
        <w:left w:val="none" w:sz="0" w:space="0" w:color="auto"/>
        <w:bottom w:val="none" w:sz="0" w:space="0" w:color="auto"/>
        <w:right w:val="none" w:sz="0" w:space="0" w:color="auto"/>
      </w:divBdr>
    </w:div>
    <w:div w:id="955142894">
      <w:bodyDiv w:val="1"/>
      <w:marLeft w:val="0"/>
      <w:marRight w:val="0"/>
      <w:marTop w:val="0"/>
      <w:marBottom w:val="0"/>
      <w:divBdr>
        <w:top w:val="none" w:sz="0" w:space="0" w:color="auto"/>
        <w:left w:val="none" w:sz="0" w:space="0" w:color="auto"/>
        <w:bottom w:val="none" w:sz="0" w:space="0" w:color="auto"/>
        <w:right w:val="none" w:sz="0" w:space="0" w:color="auto"/>
      </w:divBdr>
    </w:div>
    <w:div w:id="960036935">
      <w:bodyDiv w:val="1"/>
      <w:marLeft w:val="0"/>
      <w:marRight w:val="0"/>
      <w:marTop w:val="0"/>
      <w:marBottom w:val="0"/>
      <w:divBdr>
        <w:top w:val="none" w:sz="0" w:space="0" w:color="auto"/>
        <w:left w:val="none" w:sz="0" w:space="0" w:color="auto"/>
        <w:bottom w:val="none" w:sz="0" w:space="0" w:color="auto"/>
        <w:right w:val="none" w:sz="0" w:space="0" w:color="auto"/>
      </w:divBdr>
    </w:div>
    <w:div w:id="960261998">
      <w:bodyDiv w:val="1"/>
      <w:marLeft w:val="0"/>
      <w:marRight w:val="0"/>
      <w:marTop w:val="0"/>
      <w:marBottom w:val="0"/>
      <w:divBdr>
        <w:top w:val="none" w:sz="0" w:space="0" w:color="auto"/>
        <w:left w:val="none" w:sz="0" w:space="0" w:color="auto"/>
        <w:bottom w:val="none" w:sz="0" w:space="0" w:color="auto"/>
        <w:right w:val="none" w:sz="0" w:space="0" w:color="auto"/>
      </w:divBdr>
    </w:div>
    <w:div w:id="976449188">
      <w:bodyDiv w:val="1"/>
      <w:marLeft w:val="0"/>
      <w:marRight w:val="0"/>
      <w:marTop w:val="0"/>
      <w:marBottom w:val="0"/>
      <w:divBdr>
        <w:top w:val="none" w:sz="0" w:space="0" w:color="auto"/>
        <w:left w:val="none" w:sz="0" w:space="0" w:color="auto"/>
        <w:bottom w:val="none" w:sz="0" w:space="0" w:color="auto"/>
        <w:right w:val="none" w:sz="0" w:space="0" w:color="auto"/>
      </w:divBdr>
    </w:div>
    <w:div w:id="988482035">
      <w:bodyDiv w:val="1"/>
      <w:marLeft w:val="0"/>
      <w:marRight w:val="0"/>
      <w:marTop w:val="0"/>
      <w:marBottom w:val="0"/>
      <w:divBdr>
        <w:top w:val="none" w:sz="0" w:space="0" w:color="auto"/>
        <w:left w:val="none" w:sz="0" w:space="0" w:color="auto"/>
        <w:bottom w:val="none" w:sz="0" w:space="0" w:color="auto"/>
        <w:right w:val="none" w:sz="0" w:space="0" w:color="auto"/>
      </w:divBdr>
    </w:div>
    <w:div w:id="989022712">
      <w:bodyDiv w:val="1"/>
      <w:marLeft w:val="0"/>
      <w:marRight w:val="0"/>
      <w:marTop w:val="0"/>
      <w:marBottom w:val="0"/>
      <w:divBdr>
        <w:top w:val="none" w:sz="0" w:space="0" w:color="auto"/>
        <w:left w:val="none" w:sz="0" w:space="0" w:color="auto"/>
        <w:bottom w:val="none" w:sz="0" w:space="0" w:color="auto"/>
        <w:right w:val="none" w:sz="0" w:space="0" w:color="auto"/>
      </w:divBdr>
    </w:div>
    <w:div w:id="994527369">
      <w:bodyDiv w:val="1"/>
      <w:marLeft w:val="0"/>
      <w:marRight w:val="0"/>
      <w:marTop w:val="0"/>
      <w:marBottom w:val="0"/>
      <w:divBdr>
        <w:top w:val="none" w:sz="0" w:space="0" w:color="auto"/>
        <w:left w:val="none" w:sz="0" w:space="0" w:color="auto"/>
        <w:bottom w:val="none" w:sz="0" w:space="0" w:color="auto"/>
        <w:right w:val="none" w:sz="0" w:space="0" w:color="auto"/>
      </w:divBdr>
    </w:div>
    <w:div w:id="995231285">
      <w:bodyDiv w:val="1"/>
      <w:marLeft w:val="0"/>
      <w:marRight w:val="0"/>
      <w:marTop w:val="0"/>
      <w:marBottom w:val="0"/>
      <w:divBdr>
        <w:top w:val="none" w:sz="0" w:space="0" w:color="auto"/>
        <w:left w:val="none" w:sz="0" w:space="0" w:color="auto"/>
        <w:bottom w:val="none" w:sz="0" w:space="0" w:color="auto"/>
        <w:right w:val="none" w:sz="0" w:space="0" w:color="auto"/>
      </w:divBdr>
    </w:div>
    <w:div w:id="1005597905">
      <w:bodyDiv w:val="1"/>
      <w:marLeft w:val="0"/>
      <w:marRight w:val="0"/>
      <w:marTop w:val="0"/>
      <w:marBottom w:val="0"/>
      <w:divBdr>
        <w:top w:val="none" w:sz="0" w:space="0" w:color="auto"/>
        <w:left w:val="none" w:sz="0" w:space="0" w:color="auto"/>
        <w:bottom w:val="none" w:sz="0" w:space="0" w:color="auto"/>
        <w:right w:val="none" w:sz="0" w:space="0" w:color="auto"/>
      </w:divBdr>
    </w:div>
    <w:div w:id="1007053062">
      <w:bodyDiv w:val="1"/>
      <w:marLeft w:val="0"/>
      <w:marRight w:val="0"/>
      <w:marTop w:val="0"/>
      <w:marBottom w:val="0"/>
      <w:divBdr>
        <w:top w:val="none" w:sz="0" w:space="0" w:color="auto"/>
        <w:left w:val="none" w:sz="0" w:space="0" w:color="auto"/>
        <w:bottom w:val="none" w:sz="0" w:space="0" w:color="auto"/>
        <w:right w:val="none" w:sz="0" w:space="0" w:color="auto"/>
      </w:divBdr>
    </w:div>
    <w:div w:id="1013796923">
      <w:bodyDiv w:val="1"/>
      <w:marLeft w:val="0"/>
      <w:marRight w:val="0"/>
      <w:marTop w:val="0"/>
      <w:marBottom w:val="0"/>
      <w:divBdr>
        <w:top w:val="none" w:sz="0" w:space="0" w:color="auto"/>
        <w:left w:val="none" w:sz="0" w:space="0" w:color="auto"/>
        <w:bottom w:val="none" w:sz="0" w:space="0" w:color="auto"/>
        <w:right w:val="none" w:sz="0" w:space="0" w:color="auto"/>
      </w:divBdr>
    </w:div>
    <w:div w:id="1023439393">
      <w:bodyDiv w:val="1"/>
      <w:marLeft w:val="0"/>
      <w:marRight w:val="0"/>
      <w:marTop w:val="0"/>
      <w:marBottom w:val="0"/>
      <w:divBdr>
        <w:top w:val="none" w:sz="0" w:space="0" w:color="auto"/>
        <w:left w:val="none" w:sz="0" w:space="0" w:color="auto"/>
        <w:bottom w:val="none" w:sz="0" w:space="0" w:color="auto"/>
        <w:right w:val="none" w:sz="0" w:space="0" w:color="auto"/>
      </w:divBdr>
      <w:divsChild>
        <w:div w:id="449397202">
          <w:marLeft w:val="0"/>
          <w:marRight w:val="0"/>
          <w:marTop w:val="0"/>
          <w:marBottom w:val="0"/>
          <w:divBdr>
            <w:top w:val="none" w:sz="0" w:space="0" w:color="auto"/>
            <w:left w:val="none" w:sz="0" w:space="0" w:color="auto"/>
            <w:bottom w:val="none" w:sz="0" w:space="0" w:color="auto"/>
            <w:right w:val="none" w:sz="0" w:space="0" w:color="auto"/>
          </w:divBdr>
          <w:divsChild>
            <w:div w:id="972198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033699883">
      <w:bodyDiv w:val="1"/>
      <w:marLeft w:val="0"/>
      <w:marRight w:val="0"/>
      <w:marTop w:val="0"/>
      <w:marBottom w:val="0"/>
      <w:divBdr>
        <w:top w:val="none" w:sz="0" w:space="0" w:color="auto"/>
        <w:left w:val="none" w:sz="0" w:space="0" w:color="auto"/>
        <w:bottom w:val="none" w:sz="0" w:space="0" w:color="auto"/>
        <w:right w:val="none" w:sz="0" w:space="0" w:color="auto"/>
      </w:divBdr>
    </w:div>
    <w:div w:id="1037118509">
      <w:bodyDiv w:val="1"/>
      <w:marLeft w:val="0"/>
      <w:marRight w:val="0"/>
      <w:marTop w:val="0"/>
      <w:marBottom w:val="0"/>
      <w:divBdr>
        <w:top w:val="none" w:sz="0" w:space="0" w:color="auto"/>
        <w:left w:val="none" w:sz="0" w:space="0" w:color="auto"/>
        <w:bottom w:val="none" w:sz="0" w:space="0" w:color="auto"/>
        <w:right w:val="none" w:sz="0" w:space="0" w:color="auto"/>
      </w:divBdr>
    </w:div>
    <w:div w:id="1039670886">
      <w:bodyDiv w:val="1"/>
      <w:marLeft w:val="0"/>
      <w:marRight w:val="0"/>
      <w:marTop w:val="0"/>
      <w:marBottom w:val="0"/>
      <w:divBdr>
        <w:top w:val="none" w:sz="0" w:space="0" w:color="auto"/>
        <w:left w:val="none" w:sz="0" w:space="0" w:color="auto"/>
        <w:bottom w:val="none" w:sz="0" w:space="0" w:color="auto"/>
        <w:right w:val="none" w:sz="0" w:space="0" w:color="auto"/>
      </w:divBdr>
      <w:divsChild>
        <w:div w:id="747844016">
          <w:marLeft w:val="0"/>
          <w:marRight w:val="0"/>
          <w:marTop w:val="225"/>
          <w:marBottom w:val="225"/>
          <w:divBdr>
            <w:top w:val="none" w:sz="0" w:space="0" w:color="auto"/>
            <w:left w:val="none" w:sz="0" w:space="0" w:color="auto"/>
            <w:bottom w:val="none" w:sz="0" w:space="0" w:color="auto"/>
            <w:right w:val="none" w:sz="0" w:space="0" w:color="auto"/>
          </w:divBdr>
          <w:divsChild>
            <w:div w:id="1371690385">
              <w:marLeft w:val="0"/>
              <w:marRight w:val="0"/>
              <w:marTop w:val="0"/>
              <w:marBottom w:val="0"/>
              <w:divBdr>
                <w:top w:val="none" w:sz="0" w:space="0" w:color="auto"/>
                <w:left w:val="none" w:sz="0" w:space="0" w:color="auto"/>
                <w:bottom w:val="none" w:sz="0" w:space="0" w:color="auto"/>
                <w:right w:val="none" w:sz="0" w:space="0" w:color="auto"/>
              </w:divBdr>
              <w:divsChild>
                <w:div w:id="1816483087">
                  <w:marLeft w:val="0"/>
                  <w:marRight w:val="0"/>
                  <w:marTop w:val="0"/>
                  <w:marBottom w:val="0"/>
                  <w:divBdr>
                    <w:top w:val="none" w:sz="0" w:space="0" w:color="auto"/>
                    <w:left w:val="none" w:sz="0" w:space="0" w:color="auto"/>
                    <w:bottom w:val="none" w:sz="0" w:space="0" w:color="auto"/>
                    <w:right w:val="none" w:sz="0" w:space="0" w:color="auto"/>
                  </w:divBdr>
                  <w:divsChild>
                    <w:div w:id="446436247">
                      <w:marLeft w:val="0"/>
                      <w:marRight w:val="0"/>
                      <w:marTop w:val="0"/>
                      <w:marBottom w:val="0"/>
                      <w:divBdr>
                        <w:top w:val="none" w:sz="0" w:space="0" w:color="auto"/>
                        <w:left w:val="none" w:sz="0" w:space="0" w:color="auto"/>
                        <w:bottom w:val="none" w:sz="0" w:space="0" w:color="auto"/>
                        <w:right w:val="none" w:sz="0" w:space="0" w:color="auto"/>
                      </w:divBdr>
                    </w:div>
                    <w:div w:id="534732582">
                      <w:marLeft w:val="0"/>
                      <w:marRight w:val="0"/>
                      <w:marTop w:val="0"/>
                      <w:marBottom w:val="0"/>
                      <w:divBdr>
                        <w:top w:val="none" w:sz="0" w:space="0" w:color="auto"/>
                        <w:left w:val="none" w:sz="0" w:space="0" w:color="auto"/>
                        <w:bottom w:val="none" w:sz="0" w:space="0" w:color="auto"/>
                        <w:right w:val="none" w:sz="0" w:space="0" w:color="auto"/>
                      </w:divBdr>
                    </w:div>
                    <w:div w:id="1640574186">
                      <w:marLeft w:val="0"/>
                      <w:marRight w:val="0"/>
                      <w:marTop w:val="0"/>
                      <w:marBottom w:val="0"/>
                      <w:divBdr>
                        <w:top w:val="none" w:sz="0" w:space="0" w:color="auto"/>
                        <w:left w:val="none" w:sz="0" w:space="0" w:color="auto"/>
                        <w:bottom w:val="none" w:sz="0" w:space="0" w:color="auto"/>
                        <w:right w:val="none" w:sz="0" w:space="0" w:color="auto"/>
                      </w:divBdr>
                    </w:div>
                    <w:div w:id="267857082">
                      <w:marLeft w:val="0"/>
                      <w:marRight w:val="0"/>
                      <w:marTop w:val="0"/>
                      <w:marBottom w:val="0"/>
                      <w:divBdr>
                        <w:top w:val="none" w:sz="0" w:space="0" w:color="auto"/>
                        <w:left w:val="none" w:sz="0" w:space="0" w:color="auto"/>
                        <w:bottom w:val="none" w:sz="0" w:space="0" w:color="auto"/>
                        <w:right w:val="none" w:sz="0" w:space="0" w:color="auto"/>
                      </w:divBdr>
                    </w:div>
                    <w:div w:id="1726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240113">
          <w:marLeft w:val="0"/>
          <w:marRight w:val="0"/>
          <w:marTop w:val="225"/>
          <w:marBottom w:val="225"/>
          <w:divBdr>
            <w:top w:val="none" w:sz="0" w:space="0" w:color="auto"/>
            <w:left w:val="none" w:sz="0" w:space="0" w:color="auto"/>
            <w:bottom w:val="none" w:sz="0" w:space="0" w:color="auto"/>
            <w:right w:val="none" w:sz="0" w:space="0" w:color="auto"/>
          </w:divBdr>
          <w:divsChild>
            <w:div w:id="11172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33644">
      <w:bodyDiv w:val="1"/>
      <w:marLeft w:val="0"/>
      <w:marRight w:val="0"/>
      <w:marTop w:val="0"/>
      <w:marBottom w:val="0"/>
      <w:divBdr>
        <w:top w:val="none" w:sz="0" w:space="0" w:color="auto"/>
        <w:left w:val="none" w:sz="0" w:space="0" w:color="auto"/>
        <w:bottom w:val="none" w:sz="0" w:space="0" w:color="auto"/>
        <w:right w:val="none" w:sz="0" w:space="0" w:color="auto"/>
      </w:divBdr>
    </w:div>
    <w:div w:id="1080327044">
      <w:bodyDiv w:val="1"/>
      <w:marLeft w:val="0"/>
      <w:marRight w:val="0"/>
      <w:marTop w:val="0"/>
      <w:marBottom w:val="0"/>
      <w:divBdr>
        <w:top w:val="none" w:sz="0" w:space="0" w:color="auto"/>
        <w:left w:val="none" w:sz="0" w:space="0" w:color="auto"/>
        <w:bottom w:val="none" w:sz="0" w:space="0" w:color="auto"/>
        <w:right w:val="none" w:sz="0" w:space="0" w:color="auto"/>
      </w:divBdr>
    </w:div>
    <w:div w:id="1080517405">
      <w:bodyDiv w:val="1"/>
      <w:marLeft w:val="0"/>
      <w:marRight w:val="0"/>
      <w:marTop w:val="0"/>
      <w:marBottom w:val="0"/>
      <w:divBdr>
        <w:top w:val="none" w:sz="0" w:space="0" w:color="auto"/>
        <w:left w:val="none" w:sz="0" w:space="0" w:color="auto"/>
        <w:bottom w:val="none" w:sz="0" w:space="0" w:color="auto"/>
        <w:right w:val="none" w:sz="0" w:space="0" w:color="auto"/>
      </w:divBdr>
    </w:div>
    <w:div w:id="1089886468">
      <w:bodyDiv w:val="1"/>
      <w:marLeft w:val="0"/>
      <w:marRight w:val="0"/>
      <w:marTop w:val="0"/>
      <w:marBottom w:val="0"/>
      <w:divBdr>
        <w:top w:val="none" w:sz="0" w:space="0" w:color="auto"/>
        <w:left w:val="none" w:sz="0" w:space="0" w:color="auto"/>
        <w:bottom w:val="none" w:sz="0" w:space="0" w:color="auto"/>
        <w:right w:val="none" w:sz="0" w:space="0" w:color="auto"/>
      </w:divBdr>
    </w:div>
    <w:div w:id="1095512568">
      <w:bodyDiv w:val="1"/>
      <w:marLeft w:val="0"/>
      <w:marRight w:val="0"/>
      <w:marTop w:val="0"/>
      <w:marBottom w:val="0"/>
      <w:divBdr>
        <w:top w:val="none" w:sz="0" w:space="0" w:color="auto"/>
        <w:left w:val="none" w:sz="0" w:space="0" w:color="auto"/>
        <w:bottom w:val="none" w:sz="0" w:space="0" w:color="auto"/>
        <w:right w:val="none" w:sz="0" w:space="0" w:color="auto"/>
      </w:divBdr>
    </w:div>
    <w:div w:id="1098332547">
      <w:bodyDiv w:val="1"/>
      <w:marLeft w:val="0"/>
      <w:marRight w:val="0"/>
      <w:marTop w:val="0"/>
      <w:marBottom w:val="0"/>
      <w:divBdr>
        <w:top w:val="none" w:sz="0" w:space="0" w:color="auto"/>
        <w:left w:val="none" w:sz="0" w:space="0" w:color="auto"/>
        <w:bottom w:val="none" w:sz="0" w:space="0" w:color="auto"/>
        <w:right w:val="none" w:sz="0" w:space="0" w:color="auto"/>
      </w:divBdr>
    </w:div>
    <w:div w:id="1098988628">
      <w:bodyDiv w:val="1"/>
      <w:marLeft w:val="0"/>
      <w:marRight w:val="0"/>
      <w:marTop w:val="0"/>
      <w:marBottom w:val="0"/>
      <w:divBdr>
        <w:top w:val="none" w:sz="0" w:space="0" w:color="auto"/>
        <w:left w:val="none" w:sz="0" w:space="0" w:color="auto"/>
        <w:bottom w:val="none" w:sz="0" w:space="0" w:color="auto"/>
        <w:right w:val="none" w:sz="0" w:space="0" w:color="auto"/>
      </w:divBdr>
    </w:div>
    <w:div w:id="1100831134">
      <w:bodyDiv w:val="1"/>
      <w:marLeft w:val="0"/>
      <w:marRight w:val="0"/>
      <w:marTop w:val="0"/>
      <w:marBottom w:val="0"/>
      <w:divBdr>
        <w:top w:val="none" w:sz="0" w:space="0" w:color="auto"/>
        <w:left w:val="none" w:sz="0" w:space="0" w:color="auto"/>
        <w:bottom w:val="none" w:sz="0" w:space="0" w:color="auto"/>
        <w:right w:val="none" w:sz="0" w:space="0" w:color="auto"/>
      </w:divBdr>
    </w:div>
    <w:div w:id="1112820240">
      <w:bodyDiv w:val="1"/>
      <w:marLeft w:val="0"/>
      <w:marRight w:val="0"/>
      <w:marTop w:val="0"/>
      <w:marBottom w:val="0"/>
      <w:divBdr>
        <w:top w:val="none" w:sz="0" w:space="0" w:color="auto"/>
        <w:left w:val="none" w:sz="0" w:space="0" w:color="auto"/>
        <w:bottom w:val="none" w:sz="0" w:space="0" w:color="auto"/>
        <w:right w:val="none" w:sz="0" w:space="0" w:color="auto"/>
      </w:divBdr>
    </w:div>
    <w:div w:id="1112898467">
      <w:bodyDiv w:val="1"/>
      <w:marLeft w:val="0"/>
      <w:marRight w:val="0"/>
      <w:marTop w:val="0"/>
      <w:marBottom w:val="0"/>
      <w:divBdr>
        <w:top w:val="none" w:sz="0" w:space="0" w:color="auto"/>
        <w:left w:val="none" w:sz="0" w:space="0" w:color="auto"/>
        <w:bottom w:val="none" w:sz="0" w:space="0" w:color="auto"/>
        <w:right w:val="none" w:sz="0" w:space="0" w:color="auto"/>
      </w:divBdr>
    </w:div>
    <w:div w:id="1114910814">
      <w:bodyDiv w:val="1"/>
      <w:marLeft w:val="0"/>
      <w:marRight w:val="0"/>
      <w:marTop w:val="0"/>
      <w:marBottom w:val="0"/>
      <w:divBdr>
        <w:top w:val="none" w:sz="0" w:space="0" w:color="auto"/>
        <w:left w:val="none" w:sz="0" w:space="0" w:color="auto"/>
        <w:bottom w:val="none" w:sz="0" w:space="0" w:color="auto"/>
        <w:right w:val="none" w:sz="0" w:space="0" w:color="auto"/>
      </w:divBdr>
    </w:div>
    <w:div w:id="1119029784">
      <w:bodyDiv w:val="1"/>
      <w:marLeft w:val="0"/>
      <w:marRight w:val="0"/>
      <w:marTop w:val="0"/>
      <w:marBottom w:val="0"/>
      <w:divBdr>
        <w:top w:val="none" w:sz="0" w:space="0" w:color="auto"/>
        <w:left w:val="none" w:sz="0" w:space="0" w:color="auto"/>
        <w:bottom w:val="none" w:sz="0" w:space="0" w:color="auto"/>
        <w:right w:val="none" w:sz="0" w:space="0" w:color="auto"/>
      </w:divBdr>
    </w:div>
    <w:div w:id="1119832473">
      <w:bodyDiv w:val="1"/>
      <w:marLeft w:val="0"/>
      <w:marRight w:val="0"/>
      <w:marTop w:val="0"/>
      <w:marBottom w:val="0"/>
      <w:divBdr>
        <w:top w:val="none" w:sz="0" w:space="0" w:color="auto"/>
        <w:left w:val="none" w:sz="0" w:space="0" w:color="auto"/>
        <w:bottom w:val="none" w:sz="0" w:space="0" w:color="auto"/>
        <w:right w:val="none" w:sz="0" w:space="0" w:color="auto"/>
      </w:divBdr>
    </w:div>
    <w:div w:id="1121538324">
      <w:bodyDiv w:val="1"/>
      <w:marLeft w:val="0"/>
      <w:marRight w:val="0"/>
      <w:marTop w:val="0"/>
      <w:marBottom w:val="0"/>
      <w:divBdr>
        <w:top w:val="none" w:sz="0" w:space="0" w:color="auto"/>
        <w:left w:val="none" w:sz="0" w:space="0" w:color="auto"/>
        <w:bottom w:val="none" w:sz="0" w:space="0" w:color="auto"/>
        <w:right w:val="none" w:sz="0" w:space="0" w:color="auto"/>
      </w:divBdr>
    </w:div>
    <w:div w:id="1122727486">
      <w:bodyDiv w:val="1"/>
      <w:marLeft w:val="0"/>
      <w:marRight w:val="0"/>
      <w:marTop w:val="0"/>
      <w:marBottom w:val="0"/>
      <w:divBdr>
        <w:top w:val="none" w:sz="0" w:space="0" w:color="auto"/>
        <w:left w:val="none" w:sz="0" w:space="0" w:color="auto"/>
        <w:bottom w:val="none" w:sz="0" w:space="0" w:color="auto"/>
        <w:right w:val="none" w:sz="0" w:space="0" w:color="auto"/>
      </w:divBdr>
    </w:div>
    <w:div w:id="1123229391">
      <w:bodyDiv w:val="1"/>
      <w:marLeft w:val="0"/>
      <w:marRight w:val="0"/>
      <w:marTop w:val="0"/>
      <w:marBottom w:val="0"/>
      <w:divBdr>
        <w:top w:val="none" w:sz="0" w:space="0" w:color="auto"/>
        <w:left w:val="none" w:sz="0" w:space="0" w:color="auto"/>
        <w:bottom w:val="none" w:sz="0" w:space="0" w:color="auto"/>
        <w:right w:val="none" w:sz="0" w:space="0" w:color="auto"/>
      </w:divBdr>
    </w:div>
    <w:div w:id="1127702287">
      <w:bodyDiv w:val="1"/>
      <w:marLeft w:val="0"/>
      <w:marRight w:val="0"/>
      <w:marTop w:val="0"/>
      <w:marBottom w:val="0"/>
      <w:divBdr>
        <w:top w:val="none" w:sz="0" w:space="0" w:color="auto"/>
        <w:left w:val="none" w:sz="0" w:space="0" w:color="auto"/>
        <w:bottom w:val="none" w:sz="0" w:space="0" w:color="auto"/>
        <w:right w:val="none" w:sz="0" w:space="0" w:color="auto"/>
      </w:divBdr>
    </w:div>
    <w:div w:id="1128204081">
      <w:bodyDiv w:val="1"/>
      <w:marLeft w:val="0"/>
      <w:marRight w:val="0"/>
      <w:marTop w:val="0"/>
      <w:marBottom w:val="0"/>
      <w:divBdr>
        <w:top w:val="none" w:sz="0" w:space="0" w:color="auto"/>
        <w:left w:val="none" w:sz="0" w:space="0" w:color="auto"/>
        <w:bottom w:val="none" w:sz="0" w:space="0" w:color="auto"/>
        <w:right w:val="none" w:sz="0" w:space="0" w:color="auto"/>
      </w:divBdr>
    </w:div>
    <w:div w:id="1137066862">
      <w:bodyDiv w:val="1"/>
      <w:marLeft w:val="0"/>
      <w:marRight w:val="0"/>
      <w:marTop w:val="0"/>
      <w:marBottom w:val="0"/>
      <w:divBdr>
        <w:top w:val="none" w:sz="0" w:space="0" w:color="auto"/>
        <w:left w:val="none" w:sz="0" w:space="0" w:color="auto"/>
        <w:bottom w:val="none" w:sz="0" w:space="0" w:color="auto"/>
        <w:right w:val="none" w:sz="0" w:space="0" w:color="auto"/>
      </w:divBdr>
    </w:div>
    <w:div w:id="1141145529">
      <w:bodyDiv w:val="1"/>
      <w:marLeft w:val="0"/>
      <w:marRight w:val="0"/>
      <w:marTop w:val="0"/>
      <w:marBottom w:val="0"/>
      <w:divBdr>
        <w:top w:val="none" w:sz="0" w:space="0" w:color="auto"/>
        <w:left w:val="none" w:sz="0" w:space="0" w:color="auto"/>
        <w:bottom w:val="none" w:sz="0" w:space="0" w:color="auto"/>
        <w:right w:val="none" w:sz="0" w:space="0" w:color="auto"/>
      </w:divBdr>
    </w:div>
    <w:div w:id="1144852011">
      <w:bodyDiv w:val="1"/>
      <w:marLeft w:val="0"/>
      <w:marRight w:val="0"/>
      <w:marTop w:val="0"/>
      <w:marBottom w:val="0"/>
      <w:divBdr>
        <w:top w:val="none" w:sz="0" w:space="0" w:color="auto"/>
        <w:left w:val="none" w:sz="0" w:space="0" w:color="auto"/>
        <w:bottom w:val="none" w:sz="0" w:space="0" w:color="auto"/>
        <w:right w:val="none" w:sz="0" w:space="0" w:color="auto"/>
      </w:divBdr>
    </w:div>
    <w:div w:id="1155605596">
      <w:bodyDiv w:val="1"/>
      <w:marLeft w:val="0"/>
      <w:marRight w:val="0"/>
      <w:marTop w:val="0"/>
      <w:marBottom w:val="0"/>
      <w:divBdr>
        <w:top w:val="none" w:sz="0" w:space="0" w:color="auto"/>
        <w:left w:val="none" w:sz="0" w:space="0" w:color="auto"/>
        <w:bottom w:val="none" w:sz="0" w:space="0" w:color="auto"/>
        <w:right w:val="none" w:sz="0" w:space="0" w:color="auto"/>
      </w:divBdr>
    </w:div>
    <w:div w:id="1155881473">
      <w:bodyDiv w:val="1"/>
      <w:marLeft w:val="0"/>
      <w:marRight w:val="0"/>
      <w:marTop w:val="0"/>
      <w:marBottom w:val="0"/>
      <w:divBdr>
        <w:top w:val="none" w:sz="0" w:space="0" w:color="auto"/>
        <w:left w:val="none" w:sz="0" w:space="0" w:color="auto"/>
        <w:bottom w:val="none" w:sz="0" w:space="0" w:color="auto"/>
        <w:right w:val="none" w:sz="0" w:space="0" w:color="auto"/>
      </w:divBdr>
    </w:div>
    <w:div w:id="1160003281">
      <w:bodyDiv w:val="1"/>
      <w:marLeft w:val="0"/>
      <w:marRight w:val="0"/>
      <w:marTop w:val="0"/>
      <w:marBottom w:val="0"/>
      <w:divBdr>
        <w:top w:val="none" w:sz="0" w:space="0" w:color="auto"/>
        <w:left w:val="none" w:sz="0" w:space="0" w:color="auto"/>
        <w:bottom w:val="none" w:sz="0" w:space="0" w:color="auto"/>
        <w:right w:val="none" w:sz="0" w:space="0" w:color="auto"/>
      </w:divBdr>
    </w:div>
    <w:div w:id="1164856609">
      <w:bodyDiv w:val="1"/>
      <w:marLeft w:val="0"/>
      <w:marRight w:val="0"/>
      <w:marTop w:val="0"/>
      <w:marBottom w:val="0"/>
      <w:divBdr>
        <w:top w:val="none" w:sz="0" w:space="0" w:color="auto"/>
        <w:left w:val="none" w:sz="0" w:space="0" w:color="auto"/>
        <w:bottom w:val="none" w:sz="0" w:space="0" w:color="auto"/>
        <w:right w:val="none" w:sz="0" w:space="0" w:color="auto"/>
      </w:divBdr>
    </w:div>
    <w:div w:id="1168248210">
      <w:bodyDiv w:val="1"/>
      <w:marLeft w:val="0"/>
      <w:marRight w:val="0"/>
      <w:marTop w:val="0"/>
      <w:marBottom w:val="0"/>
      <w:divBdr>
        <w:top w:val="none" w:sz="0" w:space="0" w:color="auto"/>
        <w:left w:val="none" w:sz="0" w:space="0" w:color="auto"/>
        <w:bottom w:val="none" w:sz="0" w:space="0" w:color="auto"/>
        <w:right w:val="none" w:sz="0" w:space="0" w:color="auto"/>
      </w:divBdr>
      <w:divsChild>
        <w:div w:id="1620598979">
          <w:marLeft w:val="0"/>
          <w:marRight w:val="0"/>
          <w:marTop w:val="0"/>
          <w:marBottom w:val="0"/>
          <w:divBdr>
            <w:top w:val="none" w:sz="0" w:space="0" w:color="auto"/>
            <w:left w:val="none" w:sz="0" w:space="0" w:color="auto"/>
            <w:bottom w:val="none" w:sz="0" w:space="0" w:color="auto"/>
            <w:right w:val="none" w:sz="0" w:space="0" w:color="auto"/>
          </w:divBdr>
          <w:divsChild>
            <w:div w:id="48694451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1169713429">
      <w:bodyDiv w:val="1"/>
      <w:marLeft w:val="0"/>
      <w:marRight w:val="0"/>
      <w:marTop w:val="0"/>
      <w:marBottom w:val="0"/>
      <w:divBdr>
        <w:top w:val="none" w:sz="0" w:space="0" w:color="auto"/>
        <w:left w:val="none" w:sz="0" w:space="0" w:color="auto"/>
        <w:bottom w:val="none" w:sz="0" w:space="0" w:color="auto"/>
        <w:right w:val="none" w:sz="0" w:space="0" w:color="auto"/>
      </w:divBdr>
    </w:div>
    <w:div w:id="1171065167">
      <w:bodyDiv w:val="1"/>
      <w:marLeft w:val="0"/>
      <w:marRight w:val="0"/>
      <w:marTop w:val="0"/>
      <w:marBottom w:val="0"/>
      <w:divBdr>
        <w:top w:val="none" w:sz="0" w:space="0" w:color="auto"/>
        <w:left w:val="none" w:sz="0" w:space="0" w:color="auto"/>
        <w:bottom w:val="none" w:sz="0" w:space="0" w:color="auto"/>
        <w:right w:val="none" w:sz="0" w:space="0" w:color="auto"/>
      </w:divBdr>
    </w:div>
    <w:div w:id="1177306849">
      <w:bodyDiv w:val="1"/>
      <w:marLeft w:val="0"/>
      <w:marRight w:val="0"/>
      <w:marTop w:val="0"/>
      <w:marBottom w:val="0"/>
      <w:divBdr>
        <w:top w:val="none" w:sz="0" w:space="0" w:color="auto"/>
        <w:left w:val="none" w:sz="0" w:space="0" w:color="auto"/>
        <w:bottom w:val="none" w:sz="0" w:space="0" w:color="auto"/>
        <w:right w:val="none" w:sz="0" w:space="0" w:color="auto"/>
      </w:divBdr>
    </w:div>
    <w:div w:id="1185562008">
      <w:bodyDiv w:val="1"/>
      <w:marLeft w:val="0"/>
      <w:marRight w:val="0"/>
      <w:marTop w:val="0"/>
      <w:marBottom w:val="0"/>
      <w:divBdr>
        <w:top w:val="none" w:sz="0" w:space="0" w:color="auto"/>
        <w:left w:val="none" w:sz="0" w:space="0" w:color="auto"/>
        <w:bottom w:val="none" w:sz="0" w:space="0" w:color="auto"/>
        <w:right w:val="none" w:sz="0" w:space="0" w:color="auto"/>
      </w:divBdr>
    </w:div>
    <w:div w:id="1193961930">
      <w:bodyDiv w:val="1"/>
      <w:marLeft w:val="0"/>
      <w:marRight w:val="0"/>
      <w:marTop w:val="0"/>
      <w:marBottom w:val="0"/>
      <w:divBdr>
        <w:top w:val="none" w:sz="0" w:space="0" w:color="auto"/>
        <w:left w:val="none" w:sz="0" w:space="0" w:color="auto"/>
        <w:bottom w:val="none" w:sz="0" w:space="0" w:color="auto"/>
        <w:right w:val="none" w:sz="0" w:space="0" w:color="auto"/>
      </w:divBdr>
    </w:div>
    <w:div w:id="1197229546">
      <w:bodyDiv w:val="1"/>
      <w:marLeft w:val="0"/>
      <w:marRight w:val="0"/>
      <w:marTop w:val="0"/>
      <w:marBottom w:val="0"/>
      <w:divBdr>
        <w:top w:val="none" w:sz="0" w:space="0" w:color="auto"/>
        <w:left w:val="none" w:sz="0" w:space="0" w:color="auto"/>
        <w:bottom w:val="none" w:sz="0" w:space="0" w:color="auto"/>
        <w:right w:val="none" w:sz="0" w:space="0" w:color="auto"/>
      </w:divBdr>
    </w:div>
    <w:div w:id="1206135886">
      <w:bodyDiv w:val="1"/>
      <w:marLeft w:val="0"/>
      <w:marRight w:val="0"/>
      <w:marTop w:val="0"/>
      <w:marBottom w:val="0"/>
      <w:divBdr>
        <w:top w:val="none" w:sz="0" w:space="0" w:color="auto"/>
        <w:left w:val="none" w:sz="0" w:space="0" w:color="auto"/>
        <w:bottom w:val="none" w:sz="0" w:space="0" w:color="auto"/>
        <w:right w:val="none" w:sz="0" w:space="0" w:color="auto"/>
      </w:divBdr>
    </w:div>
    <w:div w:id="1216627384">
      <w:bodyDiv w:val="1"/>
      <w:marLeft w:val="0"/>
      <w:marRight w:val="0"/>
      <w:marTop w:val="0"/>
      <w:marBottom w:val="0"/>
      <w:divBdr>
        <w:top w:val="none" w:sz="0" w:space="0" w:color="auto"/>
        <w:left w:val="none" w:sz="0" w:space="0" w:color="auto"/>
        <w:bottom w:val="none" w:sz="0" w:space="0" w:color="auto"/>
        <w:right w:val="none" w:sz="0" w:space="0" w:color="auto"/>
      </w:divBdr>
    </w:div>
    <w:div w:id="1224295199">
      <w:bodyDiv w:val="1"/>
      <w:marLeft w:val="0"/>
      <w:marRight w:val="0"/>
      <w:marTop w:val="0"/>
      <w:marBottom w:val="0"/>
      <w:divBdr>
        <w:top w:val="none" w:sz="0" w:space="0" w:color="auto"/>
        <w:left w:val="none" w:sz="0" w:space="0" w:color="auto"/>
        <w:bottom w:val="none" w:sz="0" w:space="0" w:color="auto"/>
        <w:right w:val="none" w:sz="0" w:space="0" w:color="auto"/>
      </w:divBdr>
    </w:div>
    <w:div w:id="1225410272">
      <w:bodyDiv w:val="1"/>
      <w:marLeft w:val="0"/>
      <w:marRight w:val="0"/>
      <w:marTop w:val="0"/>
      <w:marBottom w:val="0"/>
      <w:divBdr>
        <w:top w:val="none" w:sz="0" w:space="0" w:color="auto"/>
        <w:left w:val="none" w:sz="0" w:space="0" w:color="auto"/>
        <w:bottom w:val="none" w:sz="0" w:space="0" w:color="auto"/>
        <w:right w:val="none" w:sz="0" w:space="0" w:color="auto"/>
      </w:divBdr>
    </w:div>
    <w:div w:id="1229221576">
      <w:bodyDiv w:val="1"/>
      <w:marLeft w:val="0"/>
      <w:marRight w:val="0"/>
      <w:marTop w:val="0"/>
      <w:marBottom w:val="0"/>
      <w:divBdr>
        <w:top w:val="none" w:sz="0" w:space="0" w:color="auto"/>
        <w:left w:val="none" w:sz="0" w:space="0" w:color="auto"/>
        <w:bottom w:val="none" w:sz="0" w:space="0" w:color="auto"/>
        <w:right w:val="none" w:sz="0" w:space="0" w:color="auto"/>
      </w:divBdr>
    </w:div>
    <w:div w:id="1234463113">
      <w:bodyDiv w:val="1"/>
      <w:marLeft w:val="0"/>
      <w:marRight w:val="0"/>
      <w:marTop w:val="0"/>
      <w:marBottom w:val="0"/>
      <w:divBdr>
        <w:top w:val="none" w:sz="0" w:space="0" w:color="auto"/>
        <w:left w:val="none" w:sz="0" w:space="0" w:color="auto"/>
        <w:bottom w:val="none" w:sz="0" w:space="0" w:color="auto"/>
        <w:right w:val="none" w:sz="0" w:space="0" w:color="auto"/>
      </w:divBdr>
    </w:div>
    <w:div w:id="1234849098">
      <w:bodyDiv w:val="1"/>
      <w:marLeft w:val="0"/>
      <w:marRight w:val="0"/>
      <w:marTop w:val="0"/>
      <w:marBottom w:val="0"/>
      <w:divBdr>
        <w:top w:val="none" w:sz="0" w:space="0" w:color="auto"/>
        <w:left w:val="none" w:sz="0" w:space="0" w:color="auto"/>
        <w:bottom w:val="none" w:sz="0" w:space="0" w:color="auto"/>
        <w:right w:val="none" w:sz="0" w:space="0" w:color="auto"/>
      </w:divBdr>
    </w:div>
    <w:div w:id="1236206541">
      <w:bodyDiv w:val="1"/>
      <w:marLeft w:val="0"/>
      <w:marRight w:val="0"/>
      <w:marTop w:val="0"/>
      <w:marBottom w:val="0"/>
      <w:divBdr>
        <w:top w:val="none" w:sz="0" w:space="0" w:color="auto"/>
        <w:left w:val="none" w:sz="0" w:space="0" w:color="auto"/>
        <w:bottom w:val="none" w:sz="0" w:space="0" w:color="auto"/>
        <w:right w:val="none" w:sz="0" w:space="0" w:color="auto"/>
      </w:divBdr>
    </w:div>
    <w:div w:id="1239559947">
      <w:bodyDiv w:val="1"/>
      <w:marLeft w:val="0"/>
      <w:marRight w:val="0"/>
      <w:marTop w:val="0"/>
      <w:marBottom w:val="0"/>
      <w:divBdr>
        <w:top w:val="none" w:sz="0" w:space="0" w:color="auto"/>
        <w:left w:val="none" w:sz="0" w:space="0" w:color="auto"/>
        <w:bottom w:val="none" w:sz="0" w:space="0" w:color="auto"/>
        <w:right w:val="none" w:sz="0" w:space="0" w:color="auto"/>
      </w:divBdr>
    </w:div>
    <w:div w:id="1244800024">
      <w:bodyDiv w:val="1"/>
      <w:marLeft w:val="0"/>
      <w:marRight w:val="0"/>
      <w:marTop w:val="0"/>
      <w:marBottom w:val="0"/>
      <w:divBdr>
        <w:top w:val="none" w:sz="0" w:space="0" w:color="auto"/>
        <w:left w:val="none" w:sz="0" w:space="0" w:color="auto"/>
        <w:bottom w:val="none" w:sz="0" w:space="0" w:color="auto"/>
        <w:right w:val="none" w:sz="0" w:space="0" w:color="auto"/>
      </w:divBdr>
    </w:div>
    <w:div w:id="1254047492">
      <w:bodyDiv w:val="1"/>
      <w:marLeft w:val="0"/>
      <w:marRight w:val="0"/>
      <w:marTop w:val="0"/>
      <w:marBottom w:val="0"/>
      <w:divBdr>
        <w:top w:val="none" w:sz="0" w:space="0" w:color="auto"/>
        <w:left w:val="none" w:sz="0" w:space="0" w:color="auto"/>
        <w:bottom w:val="none" w:sz="0" w:space="0" w:color="auto"/>
        <w:right w:val="none" w:sz="0" w:space="0" w:color="auto"/>
      </w:divBdr>
    </w:div>
    <w:div w:id="1274094672">
      <w:bodyDiv w:val="1"/>
      <w:marLeft w:val="0"/>
      <w:marRight w:val="0"/>
      <w:marTop w:val="0"/>
      <w:marBottom w:val="0"/>
      <w:divBdr>
        <w:top w:val="none" w:sz="0" w:space="0" w:color="auto"/>
        <w:left w:val="none" w:sz="0" w:space="0" w:color="auto"/>
        <w:bottom w:val="none" w:sz="0" w:space="0" w:color="auto"/>
        <w:right w:val="none" w:sz="0" w:space="0" w:color="auto"/>
      </w:divBdr>
    </w:div>
    <w:div w:id="1277718981">
      <w:bodyDiv w:val="1"/>
      <w:marLeft w:val="0"/>
      <w:marRight w:val="0"/>
      <w:marTop w:val="0"/>
      <w:marBottom w:val="0"/>
      <w:divBdr>
        <w:top w:val="none" w:sz="0" w:space="0" w:color="auto"/>
        <w:left w:val="none" w:sz="0" w:space="0" w:color="auto"/>
        <w:bottom w:val="none" w:sz="0" w:space="0" w:color="auto"/>
        <w:right w:val="none" w:sz="0" w:space="0" w:color="auto"/>
      </w:divBdr>
    </w:div>
    <w:div w:id="1283070288">
      <w:bodyDiv w:val="1"/>
      <w:marLeft w:val="0"/>
      <w:marRight w:val="0"/>
      <w:marTop w:val="0"/>
      <w:marBottom w:val="0"/>
      <w:divBdr>
        <w:top w:val="none" w:sz="0" w:space="0" w:color="auto"/>
        <w:left w:val="none" w:sz="0" w:space="0" w:color="auto"/>
        <w:bottom w:val="none" w:sz="0" w:space="0" w:color="auto"/>
        <w:right w:val="none" w:sz="0" w:space="0" w:color="auto"/>
      </w:divBdr>
    </w:div>
    <w:div w:id="1286237018">
      <w:bodyDiv w:val="1"/>
      <w:marLeft w:val="0"/>
      <w:marRight w:val="0"/>
      <w:marTop w:val="0"/>
      <w:marBottom w:val="0"/>
      <w:divBdr>
        <w:top w:val="none" w:sz="0" w:space="0" w:color="auto"/>
        <w:left w:val="none" w:sz="0" w:space="0" w:color="auto"/>
        <w:bottom w:val="none" w:sz="0" w:space="0" w:color="auto"/>
        <w:right w:val="none" w:sz="0" w:space="0" w:color="auto"/>
      </w:divBdr>
    </w:div>
    <w:div w:id="1291597576">
      <w:bodyDiv w:val="1"/>
      <w:marLeft w:val="0"/>
      <w:marRight w:val="0"/>
      <w:marTop w:val="0"/>
      <w:marBottom w:val="0"/>
      <w:divBdr>
        <w:top w:val="none" w:sz="0" w:space="0" w:color="auto"/>
        <w:left w:val="none" w:sz="0" w:space="0" w:color="auto"/>
        <w:bottom w:val="none" w:sz="0" w:space="0" w:color="auto"/>
        <w:right w:val="none" w:sz="0" w:space="0" w:color="auto"/>
      </w:divBdr>
    </w:div>
    <w:div w:id="1297563794">
      <w:bodyDiv w:val="1"/>
      <w:marLeft w:val="0"/>
      <w:marRight w:val="0"/>
      <w:marTop w:val="0"/>
      <w:marBottom w:val="0"/>
      <w:divBdr>
        <w:top w:val="none" w:sz="0" w:space="0" w:color="auto"/>
        <w:left w:val="none" w:sz="0" w:space="0" w:color="auto"/>
        <w:bottom w:val="none" w:sz="0" w:space="0" w:color="auto"/>
        <w:right w:val="none" w:sz="0" w:space="0" w:color="auto"/>
      </w:divBdr>
    </w:div>
    <w:div w:id="1307517428">
      <w:bodyDiv w:val="1"/>
      <w:marLeft w:val="0"/>
      <w:marRight w:val="0"/>
      <w:marTop w:val="0"/>
      <w:marBottom w:val="0"/>
      <w:divBdr>
        <w:top w:val="none" w:sz="0" w:space="0" w:color="auto"/>
        <w:left w:val="none" w:sz="0" w:space="0" w:color="auto"/>
        <w:bottom w:val="none" w:sz="0" w:space="0" w:color="auto"/>
        <w:right w:val="none" w:sz="0" w:space="0" w:color="auto"/>
      </w:divBdr>
    </w:div>
    <w:div w:id="1313368547">
      <w:bodyDiv w:val="1"/>
      <w:marLeft w:val="0"/>
      <w:marRight w:val="0"/>
      <w:marTop w:val="0"/>
      <w:marBottom w:val="0"/>
      <w:divBdr>
        <w:top w:val="none" w:sz="0" w:space="0" w:color="auto"/>
        <w:left w:val="none" w:sz="0" w:space="0" w:color="auto"/>
        <w:bottom w:val="none" w:sz="0" w:space="0" w:color="auto"/>
        <w:right w:val="none" w:sz="0" w:space="0" w:color="auto"/>
      </w:divBdr>
    </w:div>
    <w:div w:id="1315598606">
      <w:bodyDiv w:val="1"/>
      <w:marLeft w:val="0"/>
      <w:marRight w:val="0"/>
      <w:marTop w:val="0"/>
      <w:marBottom w:val="0"/>
      <w:divBdr>
        <w:top w:val="none" w:sz="0" w:space="0" w:color="auto"/>
        <w:left w:val="none" w:sz="0" w:space="0" w:color="auto"/>
        <w:bottom w:val="none" w:sz="0" w:space="0" w:color="auto"/>
        <w:right w:val="none" w:sz="0" w:space="0" w:color="auto"/>
      </w:divBdr>
    </w:div>
    <w:div w:id="1325812872">
      <w:bodyDiv w:val="1"/>
      <w:marLeft w:val="0"/>
      <w:marRight w:val="0"/>
      <w:marTop w:val="0"/>
      <w:marBottom w:val="0"/>
      <w:divBdr>
        <w:top w:val="none" w:sz="0" w:space="0" w:color="auto"/>
        <w:left w:val="none" w:sz="0" w:space="0" w:color="auto"/>
        <w:bottom w:val="none" w:sz="0" w:space="0" w:color="auto"/>
        <w:right w:val="none" w:sz="0" w:space="0" w:color="auto"/>
      </w:divBdr>
    </w:div>
    <w:div w:id="1328635665">
      <w:bodyDiv w:val="1"/>
      <w:marLeft w:val="0"/>
      <w:marRight w:val="0"/>
      <w:marTop w:val="0"/>
      <w:marBottom w:val="0"/>
      <w:divBdr>
        <w:top w:val="none" w:sz="0" w:space="0" w:color="auto"/>
        <w:left w:val="none" w:sz="0" w:space="0" w:color="auto"/>
        <w:bottom w:val="none" w:sz="0" w:space="0" w:color="auto"/>
        <w:right w:val="none" w:sz="0" w:space="0" w:color="auto"/>
      </w:divBdr>
    </w:div>
    <w:div w:id="1333218312">
      <w:bodyDiv w:val="1"/>
      <w:marLeft w:val="0"/>
      <w:marRight w:val="0"/>
      <w:marTop w:val="0"/>
      <w:marBottom w:val="0"/>
      <w:divBdr>
        <w:top w:val="none" w:sz="0" w:space="0" w:color="auto"/>
        <w:left w:val="none" w:sz="0" w:space="0" w:color="auto"/>
        <w:bottom w:val="none" w:sz="0" w:space="0" w:color="auto"/>
        <w:right w:val="none" w:sz="0" w:space="0" w:color="auto"/>
      </w:divBdr>
    </w:div>
    <w:div w:id="1339776265">
      <w:bodyDiv w:val="1"/>
      <w:marLeft w:val="0"/>
      <w:marRight w:val="0"/>
      <w:marTop w:val="0"/>
      <w:marBottom w:val="0"/>
      <w:divBdr>
        <w:top w:val="none" w:sz="0" w:space="0" w:color="auto"/>
        <w:left w:val="none" w:sz="0" w:space="0" w:color="auto"/>
        <w:bottom w:val="none" w:sz="0" w:space="0" w:color="auto"/>
        <w:right w:val="none" w:sz="0" w:space="0" w:color="auto"/>
      </w:divBdr>
    </w:div>
    <w:div w:id="1342397199">
      <w:bodyDiv w:val="1"/>
      <w:marLeft w:val="0"/>
      <w:marRight w:val="0"/>
      <w:marTop w:val="0"/>
      <w:marBottom w:val="0"/>
      <w:divBdr>
        <w:top w:val="none" w:sz="0" w:space="0" w:color="auto"/>
        <w:left w:val="none" w:sz="0" w:space="0" w:color="auto"/>
        <w:bottom w:val="none" w:sz="0" w:space="0" w:color="auto"/>
        <w:right w:val="none" w:sz="0" w:space="0" w:color="auto"/>
      </w:divBdr>
    </w:div>
    <w:div w:id="1344281873">
      <w:bodyDiv w:val="1"/>
      <w:marLeft w:val="0"/>
      <w:marRight w:val="0"/>
      <w:marTop w:val="0"/>
      <w:marBottom w:val="0"/>
      <w:divBdr>
        <w:top w:val="none" w:sz="0" w:space="0" w:color="auto"/>
        <w:left w:val="none" w:sz="0" w:space="0" w:color="auto"/>
        <w:bottom w:val="none" w:sz="0" w:space="0" w:color="auto"/>
        <w:right w:val="none" w:sz="0" w:space="0" w:color="auto"/>
      </w:divBdr>
    </w:div>
    <w:div w:id="1354112058">
      <w:bodyDiv w:val="1"/>
      <w:marLeft w:val="0"/>
      <w:marRight w:val="0"/>
      <w:marTop w:val="0"/>
      <w:marBottom w:val="0"/>
      <w:divBdr>
        <w:top w:val="none" w:sz="0" w:space="0" w:color="auto"/>
        <w:left w:val="none" w:sz="0" w:space="0" w:color="auto"/>
        <w:bottom w:val="none" w:sz="0" w:space="0" w:color="auto"/>
        <w:right w:val="none" w:sz="0" w:space="0" w:color="auto"/>
      </w:divBdr>
    </w:div>
    <w:div w:id="1357348846">
      <w:bodyDiv w:val="1"/>
      <w:marLeft w:val="0"/>
      <w:marRight w:val="0"/>
      <w:marTop w:val="0"/>
      <w:marBottom w:val="0"/>
      <w:divBdr>
        <w:top w:val="none" w:sz="0" w:space="0" w:color="auto"/>
        <w:left w:val="none" w:sz="0" w:space="0" w:color="auto"/>
        <w:bottom w:val="none" w:sz="0" w:space="0" w:color="auto"/>
        <w:right w:val="none" w:sz="0" w:space="0" w:color="auto"/>
      </w:divBdr>
    </w:div>
    <w:div w:id="1359967922">
      <w:bodyDiv w:val="1"/>
      <w:marLeft w:val="0"/>
      <w:marRight w:val="0"/>
      <w:marTop w:val="0"/>
      <w:marBottom w:val="0"/>
      <w:divBdr>
        <w:top w:val="none" w:sz="0" w:space="0" w:color="auto"/>
        <w:left w:val="none" w:sz="0" w:space="0" w:color="auto"/>
        <w:bottom w:val="none" w:sz="0" w:space="0" w:color="auto"/>
        <w:right w:val="none" w:sz="0" w:space="0" w:color="auto"/>
      </w:divBdr>
    </w:div>
    <w:div w:id="1370031363">
      <w:bodyDiv w:val="1"/>
      <w:marLeft w:val="0"/>
      <w:marRight w:val="0"/>
      <w:marTop w:val="0"/>
      <w:marBottom w:val="0"/>
      <w:divBdr>
        <w:top w:val="none" w:sz="0" w:space="0" w:color="auto"/>
        <w:left w:val="none" w:sz="0" w:space="0" w:color="auto"/>
        <w:bottom w:val="none" w:sz="0" w:space="0" w:color="auto"/>
        <w:right w:val="none" w:sz="0" w:space="0" w:color="auto"/>
      </w:divBdr>
    </w:div>
    <w:div w:id="1379356871">
      <w:bodyDiv w:val="1"/>
      <w:marLeft w:val="0"/>
      <w:marRight w:val="0"/>
      <w:marTop w:val="0"/>
      <w:marBottom w:val="0"/>
      <w:divBdr>
        <w:top w:val="none" w:sz="0" w:space="0" w:color="auto"/>
        <w:left w:val="none" w:sz="0" w:space="0" w:color="auto"/>
        <w:bottom w:val="none" w:sz="0" w:space="0" w:color="auto"/>
        <w:right w:val="none" w:sz="0" w:space="0" w:color="auto"/>
      </w:divBdr>
    </w:div>
    <w:div w:id="1388839718">
      <w:bodyDiv w:val="1"/>
      <w:marLeft w:val="0"/>
      <w:marRight w:val="0"/>
      <w:marTop w:val="0"/>
      <w:marBottom w:val="0"/>
      <w:divBdr>
        <w:top w:val="none" w:sz="0" w:space="0" w:color="auto"/>
        <w:left w:val="none" w:sz="0" w:space="0" w:color="auto"/>
        <w:bottom w:val="none" w:sz="0" w:space="0" w:color="auto"/>
        <w:right w:val="none" w:sz="0" w:space="0" w:color="auto"/>
      </w:divBdr>
    </w:div>
    <w:div w:id="1389307274">
      <w:bodyDiv w:val="1"/>
      <w:marLeft w:val="0"/>
      <w:marRight w:val="0"/>
      <w:marTop w:val="0"/>
      <w:marBottom w:val="0"/>
      <w:divBdr>
        <w:top w:val="none" w:sz="0" w:space="0" w:color="auto"/>
        <w:left w:val="none" w:sz="0" w:space="0" w:color="auto"/>
        <w:bottom w:val="none" w:sz="0" w:space="0" w:color="auto"/>
        <w:right w:val="none" w:sz="0" w:space="0" w:color="auto"/>
      </w:divBdr>
    </w:div>
    <w:div w:id="1396931613">
      <w:bodyDiv w:val="1"/>
      <w:marLeft w:val="0"/>
      <w:marRight w:val="0"/>
      <w:marTop w:val="0"/>
      <w:marBottom w:val="0"/>
      <w:divBdr>
        <w:top w:val="none" w:sz="0" w:space="0" w:color="auto"/>
        <w:left w:val="none" w:sz="0" w:space="0" w:color="auto"/>
        <w:bottom w:val="none" w:sz="0" w:space="0" w:color="auto"/>
        <w:right w:val="none" w:sz="0" w:space="0" w:color="auto"/>
      </w:divBdr>
    </w:div>
    <w:div w:id="1402755727">
      <w:bodyDiv w:val="1"/>
      <w:marLeft w:val="0"/>
      <w:marRight w:val="0"/>
      <w:marTop w:val="0"/>
      <w:marBottom w:val="0"/>
      <w:divBdr>
        <w:top w:val="none" w:sz="0" w:space="0" w:color="auto"/>
        <w:left w:val="none" w:sz="0" w:space="0" w:color="auto"/>
        <w:bottom w:val="none" w:sz="0" w:space="0" w:color="auto"/>
        <w:right w:val="none" w:sz="0" w:space="0" w:color="auto"/>
      </w:divBdr>
    </w:div>
    <w:div w:id="1403143984">
      <w:bodyDiv w:val="1"/>
      <w:marLeft w:val="0"/>
      <w:marRight w:val="0"/>
      <w:marTop w:val="0"/>
      <w:marBottom w:val="0"/>
      <w:divBdr>
        <w:top w:val="none" w:sz="0" w:space="0" w:color="auto"/>
        <w:left w:val="none" w:sz="0" w:space="0" w:color="auto"/>
        <w:bottom w:val="none" w:sz="0" w:space="0" w:color="auto"/>
        <w:right w:val="none" w:sz="0" w:space="0" w:color="auto"/>
      </w:divBdr>
    </w:div>
    <w:div w:id="1403680786">
      <w:bodyDiv w:val="1"/>
      <w:marLeft w:val="0"/>
      <w:marRight w:val="0"/>
      <w:marTop w:val="0"/>
      <w:marBottom w:val="0"/>
      <w:divBdr>
        <w:top w:val="none" w:sz="0" w:space="0" w:color="auto"/>
        <w:left w:val="none" w:sz="0" w:space="0" w:color="auto"/>
        <w:bottom w:val="none" w:sz="0" w:space="0" w:color="auto"/>
        <w:right w:val="none" w:sz="0" w:space="0" w:color="auto"/>
      </w:divBdr>
    </w:div>
    <w:div w:id="1422482205">
      <w:bodyDiv w:val="1"/>
      <w:marLeft w:val="0"/>
      <w:marRight w:val="0"/>
      <w:marTop w:val="0"/>
      <w:marBottom w:val="0"/>
      <w:divBdr>
        <w:top w:val="none" w:sz="0" w:space="0" w:color="auto"/>
        <w:left w:val="none" w:sz="0" w:space="0" w:color="auto"/>
        <w:bottom w:val="none" w:sz="0" w:space="0" w:color="auto"/>
        <w:right w:val="none" w:sz="0" w:space="0" w:color="auto"/>
      </w:divBdr>
    </w:div>
    <w:div w:id="1423331659">
      <w:bodyDiv w:val="1"/>
      <w:marLeft w:val="0"/>
      <w:marRight w:val="0"/>
      <w:marTop w:val="0"/>
      <w:marBottom w:val="0"/>
      <w:divBdr>
        <w:top w:val="none" w:sz="0" w:space="0" w:color="auto"/>
        <w:left w:val="none" w:sz="0" w:space="0" w:color="auto"/>
        <w:bottom w:val="none" w:sz="0" w:space="0" w:color="auto"/>
        <w:right w:val="none" w:sz="0" w:space="0" w:color="auto"/>
      </w:divBdr>
    </w:div>
    <w:div w:id="1426534465">
      <w:bodyDiv w:val="1"/>
      <w:marLeft w:val="0"/>
      <w:marRight w:val="0"/>
      <w:marTop w:val="0"/>
      <w:marBottom w:val="0"/>
      <w:divBdr>
        <w:top w:val="none" w:sz="0" w:space="0" w:color="auto"/>
        <w:left w:val="none" w:sz="0" w:space="0" w:color="auto"/>
        <w:bottom w:val="none" w:sz="0" w:space="0" w:color="auto"/>
        <w:right w:val="none" w:sz="0" w:space="0" w:color="auto"/>
      </w:divBdr>
    </w:div>
    <w:div w:id="1437746191">
      <w:bodyDiv w:val="1"/>
      <w:marLeft w:val="0"/>
      <w:marRight w:val="0"/>
      <w:marTop w:val="0"/>
      <w:marBottom w:val="0"/>
      <w:divBdr>
        <w:top w:val="none" w:sz="0" w:space="0" w:color="auto"/>
        <w:left w:val="none" w:sz="0" w:space="0" w:color="auto"/>
        <w:bottom w:val="none" w:sz="0" w:space="0" w:color="auto"/>
        <w:right w:val="none" w:sz="0" w:space="0" w:color="auto"/>
      </w:divBdr>
    </w:div>
    <w:div w:id="1441145136">
      <w:bodyDiv w:val="1"/>
      <w:marLeft w:val="0"/>
      <w:marRight w:val="0"/>
      <w:marTop w:val="0"/>
      <w:marBottom w:val="0"/>
      <w:divBdr>
        <w:top w:val="none" w:sz="0" w:space="0" w:color="auto"/>
        <w:left w:val="none" w:sz="0" w:space="0" w:color="auto"/>
        <w:bottom w:val="none" w:sz="0" w:space="0" w:color="auto"/>
        <w:right w:val="none" w:sz="0" w:space="0" w:color="auto"/>
      </w:divBdr>
    </w:div>
    <w:div w:id="1442411650">
      <w:bodyDiv w:val="1"/>
      <w:marLeft w:val="0"/>
      <w:marRight w:val="0"/>
      <w:marTop w:val="0"/>
      <w:marBottom w:val="0"/>
      <w:divBdr>
        <w:top w:val="none" w:sz="0" w:space="0" w:color="auto"/>
        <w:left w:val="none" w:sz="0" w:space="0" w:color="auto"/>
        <w:bottom w:val="none" w:sz="0" w:space="0" w:color="auto"/>
        <w:right w:val="none" w:sz="0" w:space="0" w:color="auto"/>
      </w:divBdr>
    </w:div>
    <w:div w:id="1442724176">
      <w:bodyDiv w:val="1"/>
      <w:marLeft w:val="0"/>
      <w:marRight w:val="0"/>
      <w:marTop w:val="0"/>
      <w:marBottom w:val="0"/>
      <w:divBdr>
        <w:top w:val="none" w:sz="0" w:space="0" w:color="auto"/>
        <w:left w:val="none" w:sz="0" w:space="0" w:color="auto"/>
        <w:bottom w:val="none" w:sz="0" w:space="0" w:color="auto"/>
        <w:right w:val="none" w:sz="0" w:space="0" w:color="auto"/>
      </w:divBdr>
    </w:div>
    <w:div w:id="1443190947">
      <w:bodyDiv w:val="1"/>
      <w:marLeft w:val="0"/>
      <w:marRight w:val="0"/>
      <w:marTop w:val="0"/>
      <w:marBottom w:val="0"/>
      <w:divBdr>
        <w:top w:val="none" w:sz="0" w:space="0" w:color="auto"/>
        <w:left w:val="none" w:sz="0" w:space="0" w:color="auto"/>
        <w:bottom w:val="none" w:sz="0" w:space="0" w:color="auto"/>
        <w:right w:val="none" w:sz="0" w:space="0" w:color="auto"/>
      </w:divBdr>
    </w:div>
    <w:div w:id="1451050020">
      <w:bodyDiv w:val="1"/>
      <w:marLeft w:val="0"/>
      <w:marRight w:val="0"/>
      <w:marTop w:val="0"/>
      <w:marBottom w:val="0"/>
      <w:divBdr>
        <w:top w:val="none" w:sz="0" w:space="0" w:color="auto"/>
        <w:left w:val="none" w:sz="0" w:space="0" w:color="auto"/>
        <w:bottom w:val="none" w:sz="0" w:space="0" w:color="auto"/>
        <w:right w:val="none" w:sz="0" w:space="0" w:color="auto"/>
      </w:divBdr>
    </w:div>
    <w:div w:id="1459689294">
      <w:bodyDiv w:val="1"/>
      <w:marLeft w:val="0"/>
      <w:marRight w:val="0"/>
      <w:marTop w:val="0"/>
      <w:marBottom w:val="0"/>
      <w:divBdr>
        <w:top w:val="none" w:sz="0" w:space="0" w:color="auto"/>
        <w:left w:val="none" w:sz="0" w:space="0" w:color="auto"/>
        <w:bottom w:val="none" w:sz="0" w:space="0" w:color="auto"/>
        <w:right w:val="none" w:sz="0" w:space="0" w:color="auto"/>
      </w:divBdr>
    </w:div>
    <w:div w:id="1465738482">
      <w:bodyDiv w:val="1"/>
      <w:marLeft w:val="0"/>
      <w:marRight w:val="0"/>
      <w:marTop w:val="0"/>
      <w:marBottom w:val="0"/>
      <w:divBdr>
        <w:top w:val="none" w:sz="0" w:space="0" w:color="auto"/>
        <w:left w:val="none" w:sz="0" w:space="0" w:color="auto"/>
        <w:bottom w:val="none" w:sz="0" w:space="0" w:color="auto"/>
        <w:right w:val="none" w:sz="0" w:space="0" w:color="auto"/>
      </w:divBdr>
    </w:div>
    <w:div w:id="1475637786">
      <w:bodyDiv w:val="1"/>
      <w:marLeft w:val="0"/>
      <w:marRight w:val="0"/>
      <w:marTop w:val="0"/>
      <w:marBottom w:val="0"/>
      <w:divBdr>
        <w:top w:val="none" w:sz="0" w:space="0" w:color="auto"/>
        <w:left w:val="none" w:sz="0" w:space="0" w:color="auto"/>
        <w:bottom w:val="none" w:sz="0" w:space="0" w:color="auto"/>
        <w:right w:val="none" w:sz="0" w:space="0" w:color="auto"/>
      </w:divBdr>
    </w:div>
    <w:div w:id="1479759082">
      <w:bodyDiv w:val="1"/>
      <w:marLeft w:val="0"/>
      <w:marRight w:val="0"/>
      <w:marTop w:val="0"/>
      <w:marBottom w:val="0"/>
      <w:divBdr>
        <w:top w:val="none" w:sz="0" w:space="0" w:color="auto"/>
        <w:left w:val="none" w:sz="0" w:space="0" w:color="auto"/>
        <w:bottom w:val="none" w:sz="0" w:space="0" w:color="auto"/>
        <w:right w:val="none" w:sz="0" w:space="0" w:color="auto"/>
      </w:divBdr>
    </w:div>
    <w:div w:id="1498616571">
      <w:bodyDiv w:val="1"/>
      <w:marLeft w:val="0"/>
      <w:marRight w:val="0"/>
      <w:marTop w:val="0"/>
      <w:marBottom w:val="0"/>
      <w:divBdr>
        <w:top w:val="none" w:sz="0" w:space="0" w:color="auto"/>
        <w:left w:val="none" w:sz="0" w:space="0" w:color="auto"/>
        <w:bottom w:val="none" w:sz="0" w:space="0" w:color="auto"/>
        <w:right w:val="none" w:sz="0" w:space="0" w:color="auto"/>
      </w:divBdr>
    </w:div>
    <w:div w:id="1498618136">
      <w:bodyDiv w:val="1"/>
      <w:marLeft w:val="0"/>
      <w:marRight w:val="0"/>
      <w:marTop w:val="0"/>
      <w:marBottom w:val="0"/>
      <w:divBdr>
        <w:top w:val="none" w:sz="0" w:space="0" w:color="auto"/>
        <w:left w:val="none" w:sz="0" w:space="0" w:color="auto"/>
        <w:bottom w:val="none" w:sz="0" w:space="0" w:color="auto"/>
        <w:right w:val="none" w:sz="0" w:space="0" w:color="auto"/>
      </w:divBdr>
    </w:div>
    <w:div w:id="1504316498">
      <w:bodyDiv w:val="1"/>
      <w:marLeft w:val="0"/>
      <w:marRight w:val="0"/>
      <w:marTop w:val="0"/>
      <w:marBottom w:val="0"/>
      <w:divBdr>
        <w:top w:val="none" w:sz="0" w:space="0" w:color="auto"/>
        <w:left w:val="none" w:sz="0" w:space="0" w:color="auto"/>
        <w:bottom w:val="none" w:sz="0" w:space="0" w:color="auto"/>
        <w:right w:val="none" w:sz="0" w:space="0" w:color="auto"/>
      </w:divBdr>
    </w:div>
    <w:div w:id="1505776884">
      <w:bodyDiv w:val="1"/>
      <w:marLeft w:val="0"/>
      <w:marRight w:val="0"/>
      <w:marTop w:val="0"/>
      <w:marBottom w:val="0"/>
      <w:divBdr>
        <w:top w:val="none" w:sz="0" w:space="0" w:color="auto"/>
        <w:left w:val="none" w:sz="0" w:space="0" w:color="auto"/>
        <w:bottom w:val="none" w:sz="0" w:space="0" w:color="auto"/>
        <w:right w:val="none" w:sz="0" w:space="0" w:color="auto"/>
      </w:divBdr>
    </w:div>
    <w:div w:id="1522162527">
      <w:bodyDiv w:val="1"/>
      <w:marLeft w:val="0"/>
      <w:marRight w:val="0"/>
      <w:marTop w:val="0"/>
      <w:marBottom w:val="0"/>
      <w:divBdr>
        <w:top w:val="none" w:sz="0" w:space="0" w:color="auto"/>
        <w:left w:val="none" w:sz="0" w:space="0" w:color="auto"/>
        <w:bottom w:val="none" w:sz="0" w:space="0" w:color="auto"/>
        <w:right w:val="none" w:sz="0" w:space="0" w:color="auto"/>
      </w:divBdr>
    </w:div>
    <w:div w:id="1524977569">
      <w:bodyDiv w:val="1"/>
      <w:marLeft w:val="0"/>
      <w:marRight w:val="0"/>
      <w:marTop w:val="0"/>
      <w:marBottom w:val="0"/>
      <w:divBdr>
        <w:top w:val="none" w:sz="0" w:space="0" w:color="auto"/>
        <w:left w:val="none" w:sz="0" w:space="0" w:color="auto"/>
        <w:bottom w:val="none" w:sz="0" w:space="0" w:color="auto"/>
        <w:right w:val="none" w:sz="0" w:space="0" w:color="auto"/>
      </w:divBdr>
    </w:div>
    <w:div w:id="1553495470">
      <w:bodyDiv w:val="1"/>
      <w:marLeft w:val="0"/>
      <w:marRight w:val="0"/>
      <w:marTop w:val="0"/>
      <w:marBottom w:val="0"/>
      <w:divBdr>
        <w:top w:val="none" w:sz="0" w:space="0" w:color="auto"/>
        <w:left w:val="none" w:sz="0" w:space="0" w:color="auto"/>
        <w:bottom w:val="none" w:sz="0" w:space="0" w:color="auto"/>
        <w:right w:val="none" w:sz="0" w:space="0" w:color="auto"/>
      </w:divBdr>
    </w:div>
    <w:div w:id="1554847632">
      <w:bodyDiv w:val="1"/>
      <w:marLeft w:val="0"/>
      <w:marRight w:val="0"/>
      <w:marTop w:val="0"/>
      <w:marBottom w:val="0"/>
      <w:divBdr>
        <w:top w:val="none" w:sz="0" w:space="0" w:color="auto"/>
        <w:left w:val="none" w:sz="0" w:space="0" w:color="auto"/>
        <w:bottom w:val="none" w:sz="0" w:space="0" w:color="auto"/>
        <w:right w:val="none" w:sz="0" w:space="0" w:color="auto"/>
      </w:divBdr>
    </w:div>
    <w:div w:id="1560359389">
      <w:bodyDiv w:val="1"/>
      <w:marLeft w:val="0"/>
      <w:marRight w:val="0"/>
      <w:marTop w:val="0"/>
      <w:marBottom w:val="0"/>
      <w:divBdr>
        <w:top w:val="none" w:sz="0" w:space="0" w:color="auto"/>
        <w:left w:val="none" w:sz="0" w:space="0" w:color="auto"/>
        <w:bottom w:val="none" w:sz="0" w:space="0" w:color="auto"/>
        <w:right w:val="none" w:sz="0" w:space="0" w:color="auto"/>
      </w:divBdr>
    </w:div>
    <w:div w:id="1567254785">
      <w:bodyDiv w:val="1"/>
      <w:marLeft w:val="0"/>
      <w:marRight w:val="0"/>
      <w:marTop w:val="0"/>
      <w:marBottom w:val="0"/>
      <w:divBdr>
        <w:top w:val="none" w:sz="0" w:space="0" w:color="auto"/>
        <w:left w:val="none" w:sz="0" w:space="0" w:color="auto"/>
        <w:bottom w:val="none" w:sz="0" w:space="0" w:color="auto"/>
        <w:right w:val="none" w:sz="0" w:space="0" w:color="auto"/>
      </w:divBdr>
    </w:div>
    <w:div w:id="1574702236">
      <w:bodyDiv w:val="1"/>
      <w:marLeft w:val="0"/>
      <w:marRight w:val="0"/>
      <w:marTop w:val="0"/>
      <w:marBottom w:val="0"/>
      <w:divBdr>
        <w:top w:val="none" w:sz="0" w:space="0" w:color="auto"/>
        <w:left w:val="none" w:sz="0" w:space="0" w:color="auto"/>
        <w:bottom w:val="none" w:sz="0" w:space="0" w:color="auto"/>
        <w:right w:val="none" w:sz="0" w:space="0" w:color="auto"/>
      </w:divBdr>
    </w:div>
    <w:div w:id="1590502993">
      <w:bodyDiv w:val="1"/>
      <w:marLeft w:val="0"/>
      <w:marRight w:val="0"/>
      <w:marTop w:val="0"/>
      <w:marBottom w:val="0"/>
      <w:divBdr>
        <w:top w:val="none" w:sz="0" w:space="0" w:color="auto"/>
        <w:left w:val="none" w:sz="0" w:space="0" w:color="auto"/>
        <w:bottom w:val="none" w:sz="0" w:space="0" w:color="auto"/>
        <w:right w:val="none" w:sz="0" w:space="0" w:color="auto"/>
      </w:divBdr>
    </w:div>
    <w:div w:id="1595748587">
      <w:bodyDiv w:val="1"/>
      <w:marLeft w:val="0"/>
      <w:marRight w:val="0"/>
      <w:marTop w:val="0"/>
      <w:marBottom w:val="0"/>
      <w:divBdr>
        <w:top w:val="none" w:sz="0" w:space="0" w:color="auto"/>
        <w:left w:val="none" w:sz="0" w:space="0" w:color="auto"/>
        <w:bottom w:val="none" w:sz="0" w:space="0" w:color="auto"/>
        <w:right w:val="none" w:sz="0" w:space="0" w:color="auto"/>
      </w:divBdr>
    </w:div>
    <w:div w:id="1598710461">
      <w:bodyDiv w:val="1"/>
      <w:marLeft w:val="0"/>
      <w:marRight w:val="0"/>
      <w:marTop w:val="0"/>
      <w:marBottom w:val="0"/>
      <w:divBdr>
        <w:top w:val="none" w:sz="0" w:space="0" w:color="auto"/>
        <w:left w:val="none" w:sz="0" w:space="0" w:color="auto"/>
        <w:bottom w:val="none" w:sz="0" w:space="0" w:color="auto"/>
        <w:right w:val="none" w:sz="0" w:space="0" w:color="auto"/>
      </w:divBdr>
    </w:div>
    <w:div w:id="1609507804">
      <w:bodyDiv w:val="1"/>
      <w:marLeft w:val="0"/>
      <w:marRight w:val="0"/>
      <w:marTop w:val="0"/>
      <w:marBottom w:val="0"/>
      <w:divBdr>
        <w:top w:val="none" w:sz="0" w:space="0" w:color="auto"/>
        <w:left w:val="none" w:sz="0" w:space="0" w:color="auto"/>
        <w:bottom w:val="none" w:sz="0" w:space="0" w:color="auto"/>
        <w:right w:val="none" w:sz="0" w:space="0" w:color="auto"/>
      </w:divBdr>
    </w:div>
    <w:div w:id="1611281778">
      <w:bodyDiv w:val="1"/>
      <w:marLeft w:val="0"/>
      <w:marRight w:val="0"/>
      <w:marTop w:val="0"/>
      <w:marBottom w:val="0"/>
      <w:divBdr>
        <w:top w:val="none" w:sz="0" w:space="0" w:color="auto"/>
        <w:left w:val="none" w:sz="0" w:space="0" w:color="auto"/>
        <w:bottom w:val="none" w:sz="0" w:space="0" w:color="auto"/>
        <w:right w:val="none" w:sz="0" w:space="0" w:color="auto"/>
      </w:divBdr>
    </w:div>
    <w:div w:id="1612054992">
      <w:bodyDiv w:val="1"/>
      <w:marLeft w:val="0"/>
      <w:marRight w:val="0"/>
      <w:marTop w:val="0"/>
      <w:marBottom w:val="0"/>
      <w:divBdr>
        <w:top w:val="none" w:sz="0" w:space="0" w:color="auto"/>
        <w:left w:val="none" w:sz="0" w:space="0" w:color="auto"/>
        <w:bottom w:val="none" w:sz="0" w:space="0" w:color="auto"/>
        <w:right w:val="none" w:sz="0" w:space="0" w:color="auto"/>
      </w:divBdr>
    </w:div>
    <w:div w:id="1613703735">
      <w:bodyDiv w:val="1"/>
      <w:marLeft w:val="0"/>
      <w:marRight w:val="0"/>
      <w:marTop w:val="0"/>
      <w:marBottom w:val="0"/>
      <w:divBdr>
        <w:top w:val="none" w:sz="0" w:space="0" w:color="auto"/>
        <w:left w:val="none" w:sz="0" w:space="0" w:color="auto"/>
        <w:bottom w:val="none" w:sz="0" w:space="0" w:color="auto"/>
        <w:right w:val="none" w:sz="0" w:space="0" w:color="auto"/>
      </w:divBdr>
    </w:div>
    <w:div w:id="1615822269">
      <w:bodyDiv w:val="1"/>
      <w:marLeft w:val="0"/>
      <w:marRight w:val="0"/>
      <w:marTop w:val="0"/>
      <w:marBottom w:val="0"/>
      <w:divBdr>
        <w:top w:val="none" w:sz="0" w:space="0" w:color="auto"/>
        <w:left w:val="none" w:sz="0" w:space="0" w:color="auto"/>
        <w:bottom w:val="none" w:sz="0" w:space="0" w:color="auto"/>
        <w:right w:val="none" w:sz="0" w:space="0" w:color="auto"/>
      </w:divBdr>
    </w:div>
    <w:div w:id="1622372689">
      <w:bodyDiv w:val="1"/>
      <w:marLeft w:val="0"/>
      <w:marRight w:val="0"/>
      <w:marTop w:val="0"/>
      <w:marBottom w:val="0"/>
      <w:divBdr>
        <w:top w:val="none" w:sz="0" w:space="0" w:color="auto"/>
        <w:left w:val="none" w:sz="0" w:space="0" w:color="auto"/>
        <w:bottom w:val="none" w:sz="0" w:space="0" w:color="auto"/>
        <w:right w:val="none" w:sz="0" w:space="0" w:color="auto"/>
      </w:divBdr>
    </w:div>
    <w:div w:id="1633487227">
      <w:bodyDiv w:val="1"/>
      <w:marLeft w:val="0"/>
      <w:marRight w:val="0"/>
      <w:marTop w:val="0"/>
      <w:marBottom w:val="0"/>
      <w:divBdr>
        <w:top w:val="none" w:sz="0" w:space="0" w:color="auto"/>
        <w:left w:val="none" w:sz="0" w:space="0" w:color="auto"/>
        <w:bottom w:val="none" w:sz="0" w:space="0" w:color="auto"/>
        <w:right w:val="none" w:sz="0" w:space="0" w:color="auto"/>
      </w:divBdr>
    </w:div>
    <w:div w:id="1635745495">
      <w:bodyDiv w:val="1"/>
      <w:marLeft w:val="0"/>
      <w:marRight w:val="0"/>
      <w:marTop w:val="0"/>
      <w:marBottom w:val="0"/>
      <w:divBdr>
        <w:top w:val="none" w:sz="0" w:space="0" w:color="auto"/>
        <w:left w:val="none" w:sz="0" w:space="0" w:color="auto"/>
        <w:bottom w:val="none" w:sz="0" w:space="0" w:color="auto"/>
        <w:right w:val="none" w:sz="0" w:space="0" w:color="auto"/>
      </w:divBdr>
    </w:div>
    <w:div w:id="1636132210">
      <w:bodyDiv w:val="1"/>
      <w:marLeft w:val="0"/>
      <w:marRight w:val="0"/>
      <w:marTop w:val="0"/>
      <w:marBottom w:val="0"/>
      <w:divBdr>
        <w:top w:val="none" w:sz="0" w:space="0" w:color="auto"/>
        <w:left w:val="none" w:sz="0" w:space="0" w:color="auto"/>
        <w:bottom w:val="none" w:sz="0" w:space="0" w:color="auto"/>
        <w:right w:val="none" w:sz="0" w:space="0" w:color="auto"/>
      </w:divBdr>
    </w:div>
    <w:div w:id="1637298808">
      <w:bodyDiv w:val="1"/>
      <w:marLeft w:val="0"/>
      <w:marRight w:val="0"/>
      <w:marTop w:val="0"/>
      <w:marBottom w:val="0"/>
      <w:divBdr>
        <w:top w:val="none" w:sz="0" w:space="0" w:color="auto"/>
        <w:left w:val="none" w:sz="0" w:space="0" w:color="auto"/>
        <w:bottom w:val="none" w:sz="0" w:space="0" w:color="auto"/>
        <w:right w:val="none" w:sz="0" w:space="0" w:color="auto"/>
      </w:divBdr>
    </w:div>
    <w:div w:id="1651785850">
      <w:bodyDiv w:val="1"/>
      <w:marLeft w:val="0"/>
      <w:marRight w:val="0"/>
      <w:marTop w:val="0"/>
      <w:marBottom w:val="0"/>
      <w:divBdr>
        <w:top w:val="none" w:sz="0" w:space="0" w:color="auto"/>
        <w:left w:val="none" w:sz="0" w:space="0" w:color="auto"/>
        <w:bottom w:val="none" w:sz="0" w:space="0" w:color="auto"/>
        <w:right w:val="none" w:sz="0" w:space="0" w:color="auto"/>
      </w:divBdr>
    </w:div>
    <w:div w:id="1654993619">
      <w:bodyDiv w:val="1"/>
      <w:marLeft w:val="0"/>
      <w:marRight w:val="0"/>
      <w:marTop w:val="0"/>
      <w:marBottom w:val="0"/>
      <w:divBdr>
        <w:top w:val="none" w:sz="0" w:space="0" w:color="auto"/>
        <w:left w:val="none" w:sz="0" w:space="0" w:color="auto"/>
        <w:bottom w:val="none" w:sz="0" w:space="0" w:color="auto"/>
        <w:right w:val="none" w:sz="0" w:space="0" w:color="auto"/>
      </w:divBdr>
    </w:div>
    <w:div w:id="1661274807">
      <w:bodyDiv w:val="1"/>
      <w:marLeft w:val="0"/>
      <w:marRight w:val="0"/>
      <w:marTop w:val="0"/>
      <w:marBottom w:val="0"/>
      <w:divBdr>
        <w:top w:val="none" w:sz="0" w:space="0" w:color="auto"/>
        <w:left w:val="none" w:sz="0" w:space="0" w:color="auto"/>
        <w:bottom w:val="none" w:sz="0" w:space="0" w:color="auto"/>
        <w:right w:val="none" w:sz="0" w:space="0" w:color="auto"/>
      </w:divBdr>
    </w:div>
    <w:div w:id="1663270830">
      <w:bodyDiv w:val="1"/>
      <w:marLeft w:val="0"/>
      <w:marRight w:val="0"/>
      <w:marTop w:val="0"/>
      <w:marBottom w:val="0"/>
      <w:divBdr>
        <w:top w:val="none" w:sz="0" w:space="0" w:color="auto"/>
        <w:left w:val="none" w:sz="0" w:space="0" w:color="auto"/>
        <w:bottom w:val="none" w:sz="0" w:space="0" w:color="auto"/>
        <w:right w:val="none" w:sz="0" w:space="0" w:color="auto"/>
      </w:divBdr>
    </w:div>
    <w:div w:id="1667057105">
      <w:bodyDiv w:val="1"/>
      <w:marLeft w:val="0"/>
      <w:marRight w:val="0"/>
      <w:marTop w:val="0"/>
      <w:marBottom w:val="0"/>
      <w:divBdr>
        <w:top w:val="none" w:sz="0" w:space="0" w:color="auto"/>
        <w:left w:val="none" w:sz="0" w:space="0" w:color="auto"/>
        <w:bottom w:val="none" w:sz="0" w:space="0" w:color="auto"/>
        <w:right w:val="none" w:sz="0" w:space="0" w:color="auto"/>
      </w:divBdr>
    </w:div>
    <w:div w:id="1675106993">
      <w:bodyDiv w:val="1"/>
      <w:marLeft w:val="0"/>
      <w:marRight w:val="0"/>
      <w:marTop w:val="0"/>
      <w:marBottom w:val="0"/>
      <w:divBdr>
        <w:top w:val="none" w:sz="0" w:space="0" w:color="auto"/>
        <w:left w:val="none" w:sz="0" w:space="0" w:color="auto"/>
        <w:bottom w:val="none" w:sz="0" w:space="0" w:color="auto"/>
        <w:right w:val="none" w:sz="0" w:space="0" w:color="auto"/>
      </w:divBdr>
      <w:divsChild>
        <w:div w:id="69157792">
          <w:marLeft w:val="0"/>
          <w:marRight w:val="0"/>
          <w:marTop w:val="0"/>
          <w:marBottom w:val="0"/>
          <w:divBdr>
            <w:top w:val="none" w:sz="0" w:space="0" w:color="auto"/>
            <w:left w:val="none" w:sz="0" w:space="0" w:color="auto"/>
            <w:bottom w:val="none" w:sz="0" w:space="0" w:color="auto"/>
            <w:right w:val="none" w:sz="0" w:space="0" w:color="auto"/>
          </w:divBdr>
        </w:div>
        <w:div w:id="1852337717">
          <w:marLeft w:val="0"/>
          <w:marRight w:val="0"/>
          <w:marTop w:val="0"/>
          <w:marBottom w:val="0"/>
          <w:divBdr>
            <w:top w:val="none" w:sz="0" w:space="0" w:color="auto"/>
            <w:left w:val="none" w:sz="0" w:space="0" w:color="auto"/>
            <w:bottom w:val="none" w:sz="0" w:space="0" w:color="auto"/>
            <w:right w:val="none" w:sz="0" w:space="0" w:color="auto"/>
          </w:divBdr>
        </w:div>
        <w:div w:id="510534116">
          <w:marLeft w:val="0"/>
          <w:marRight w:val="0"/>
          <w:marTop w:val="0"/>
          <w:marBottom w:val="0"/>
          <w:divBdr>
            <w:top w:val="none" w:sz="0" w:space="0" w:color="auto"/>
            <w:left w:val="none" w:sz="0" w:space="0" w:color="auto"/>
            <w:bottom w:val="none" w:sz="0" w:space="0" w:color="auto"/>
            <w:right w:val="none" w:sz="0" w:space="0" w:color="auto"/>
          </w:divBdr>
        </w:div>
        <w:div w:id="663628102">
          <w:marLeft w:val="0"/>
          <w:marRight w:val="0"/>
          <w:marTop w:val="0"/>
          <w:marBottom w:val="0"/>
          <w:divBdr>
            <w:top w:val="none" w:sz="0" w:space="0" w:color="auto"/>
            <w:left w:val="none" w:sz="0" w:space="0" w:color="auto"/>
            <w:bottom w:val="none" w:sz="0" w:space="0" w:color="auto"/>
            <w:right w:val="none" w:sz="0" w:space="0" w:color="auto"/>
          </w:divBdr>
        </w:div>
      </w:divsChild>
    </w:div>
    <w:div w:id="1679968001">
      <w:bodyDiv w:val="1"/>
      <w:marLeft w:val="0"/>
      <w:marRight w:val="0"/>
      <w:marTop w:val="0"/>
      <w:marBottom w:val="0"/>
      <w:divBdr>
        <w:top w:val="none" w:sz="0" w:space="0" w:color="auto"/>
        <w:left w:val="none" w:sz="0" w:space="0" w:color="auto"/>
        <w:bottom w:val="none" w:sz="0" w:space="0" w:color="auto"/>
        <w:right w:val="none" w:sz="0" w:space="0" w:color="auto"/>
      </w:divBdr>
      <w:divsChild>
        <w:div w:id="1195968584">
          <w:marLeft w:val="0"/>
          <w:marRight w:val="0"/>
          <w:marTop w:val="0"/>
          <w:marBottom w:val="450"/>
          <w:divBdr>
            <w:top w:val="none" w:sz="0" w:space="0" w:color="auto"/>
            <w:left w:val="none" w:sz="0" w:space="0" w:color="auto"/>
            <w:bottom w:val="none" w:sz="0" w:space="0" w:color="auto"/>
            <w:right w:val="none" w:sz="0" w:space="0" w:color="auto"/>
          </w:divBdr>
          <w:divsChild>
            <w:div w:id="974064051">
              <w:marLeft w:val="0"/>
              <w:marRight w:val="0"/>
              <w:marTop w:val="0"/>
              <w:marBottom w:val="180"/>
              <w:divBdr>
                <w:top w:val="none" w:sz="0" w:space="0" w:color="auto"/>
                <w:left w:val="none" w:sz="0" w:space="0" w:color="auto"/>
                <w:bottom w:val="none" w:sz="0" w:space="0" w:color="auto"/>
                <w:right w:val="none" w:sz="0" w:space="0" w:color="auto"/>
              </w:divBdr>
              <w:divsChild>
                <w:div w:id="1415667629">
                  <w:marLeft w:val="0"/>
                  <w:marRight w:val="0"/>
                  <w:marTop w:val="0"/>
                  <w:marBottom w:val="0"/>
                  <w:divBdr>
                    <w:top w:val="none" w:sz="0" w:space="0" w:color="auto"/>
                    <w:left w:val="none" w:sz="0" w:space="0" w:color="auto"/>
                    <w:bottom w:val="none" w:sz="0" w:space="0" w:color="auto"/>
                    <w:right w:val="none" w:sz="0" w:space="0" w:color="auto"/>
                  </w:divBdr>
                </w:div>
                <w:div w:id="326984302">
                  <w:marLeft w:val="0"/>
                  <w:marRight w:val="0"/>
                  <w:marTop w:val="0"/>
                  <w:marBottom w:val="300"/>
                  <w:divBdr>
                    <w:top w:val="none" w:sz="0" w:space="0" w:color="auto"/>
                    <w:left w:val="none" w:sz="0" w:space="0" w:color="auto"/>
                    <w:bottom w:val="none" w:sz="0" w:space="0" w:color="auto"/>
                    <w:right w:val="none" w:sz="0" w:space="0" w:color="auto"/>
                  </w:divBdr>
                </w:div>
              </w:divsChild>
            </w:div>
            <w:div w:id="785198528">
              <w:marLeft w:val="0"/>
              <w:marRight w:val="0"/>
              <w:marTop w:val="0"/>
              <w:marBottom w:val="180"/>
              <w:divBdr>
                <w:top w:val="none" w:sz="0" w:space="0" w:color="auto"/>
                <w:left w:val="none" w:sz="0" w:space="0" w:color="auto"/>
                <w:bottom w:val="none" w:sz="0" w:space="0" w:color="auto"/>
                <w:right w:val="none" w:sz="0" w:space="0" w:color="auto"/>
              </w:divBdr>
              <w:divsChild>
                <w:div w:id="466975382">
                  <w:marLeft w:val="0"/>
                  <w:marRight w:val="0"/>
                  <w:marTop w:val="0"/>
                  <w:marBottom w:val="0"/>
                  <w:divBdr>
                    <w:top w:val="none" w:sz="0" w:space="0" w:color="auto"/>
                    <w:left w:val="none" w:sz="0" w:space="0" w:color="auto"/>
                    <w:bottom w:val="none" w:sz="0" w:space="0" w:color="auto"/>
                    <w:right w:val="none" w:sz="0" w:space="0" w:color="auto"/>
                  </w:divBdr>
                </w:div>
                <w:div w:id="2116291409">
                  <w:marLeft w:val="0"/>
                  <w:marRight w:val="0"/>
                  <w:marTop w:val="0"/>
                  <w:marBottom w:val="300"/>
                  <w:divBdr>
                    <w:top w:val="none" w:sz="0" w:space="0" w:color="auto"/>
                    <w:left w:val="none" w:sz="0" w:space="0" w:color="auto"/>
                    <w:bottom w:val="none" w:sz="0" w:space="0" w:color="auto"/>
                    <w:right w:val="none" w:sz="0" w:space="0" w:color="auto"/>
                  </w:divBdr>
                </w:div>
              </w:divsChild>
            </w:div>
            <w:div w:id="2137483706">
              <w:marLeft w:val="0"/>
              <w:marRight w:val="0"/>
              <w:marTop w:val="0"/>
              <w:marBottom w:val="180"/>
              <w:divBdr>
                <w:top w:val="none" w:sz="0" w:space="0" w:color="auto"/>
                <w:left w:val="none" w:sz="0" w:space="0" w:color="auto"/>
                <w:bottom w:val="none" w:sz="0" w:space="0" w:color="auto"/>
                <w:right w:val="none" w:sz="0" w:space="0" w:color="auto"/>
              </w:divBdr>
              <w:divsChild>
                <w:div w:id="678434665">
                  <w:marLeft w:val="0"/>
                  <w:marRight w:val="0"/>
                  <w:marTop w:val="0"/>
                  <w:marBottom w:val="0"/>
                  <w:divBdr>
                    <w:top w:val="none" w:sz="0" w:space="0" w:color="auto"/>
                    <w:left w:val="none" w:sz="0" w:space="0" w:color="auto"/>
                    <w:bottom w:val="none" w:sz="0" w:space="0" w:color="auto"/>
                    <w:right w:val="none" w:sz="0" w:space="0" w:color="auto"/>
                  </w:divBdr>
                </w:div>
                <w:div w:id="486433632">
                  <w:marLeft w:val="0"/>
                  <w:marRight w:val="0"/>
                  <w:marTop w:val="0"/>
                  <w:marBottom w:val="300"/>
                  <w:divBdr>
                    <w:top w:val="none" w:sz="0" w:space="0" w:color="auto"/>
                    <w:left w:val="none" w:sz="0" w:space="0" w:color="auto"/>
                    <w:bottom w:val="none" w:sz="0" w:space="0" w:color="auto"/>
                    <w:right w:val="none" w:sz="0" w:space="0" w:color="auto"/>
                  </w:divBdr>
                </w:div>
              </w:divsChild>
            </w:div>
            <w:div w:id="1589315740">
              <w:marLeft w:val="0"/>
              <w:marRight w:val="0"/>
              <w:marTop w:val="0"/>
              <w:marBottom w:val="180"/>
              <w:divBdr>
                <w:top w:val="none" w:sz="0" w:space="0" w:color="auto"/>
                <w:left w:val="none" w:sz="0" w:space="0" w:color="auto"/>
                <w:bottom w:val="none" w:sz="0" w:space="0" w:color="auto"/>
                <w:right w:val="none" w:sz="0" w:space="0" w:color="auto"/>
              </w:divBdr>
              <w:divsChild>
                <w:div w:id="551313943">
                  <w:marLeft w:val="0"/>
                  <w:marRight w:val="0"/>
                  <w:marTop w:val="0"/>
                  <w:marBottom w:val="0"/>
                  <w:divBdr>
                    <w:top w:val="none" w:sz="0" w:space="0" w:color="auto"/>
                    <w:left w:val="none" w:sz="0" w:space="0" w:color="auto"/>
                    <w:bottom w:val="none" w:sz="0" w:space="0" w:color="auto"/>
                    <w:right w:val="none" w:sz="0" w:space="0" w:color="auto"/>
                  </w:divBdr>
                </w:div>
                <w:div w:id="887954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3071764">
          <w:marLeft w:val="0"/>
          <w:marRight w:val="300"/>
          <w:marTop w:val="0"/>
          <w:marBottom w:val="0"/>
          <w:divBdr>
            <w:top w:val="single" w:sz="6" w:space="4" w:color="A1B55C"/>
            <w:left w:val="single" w:sz="6" w:space="4" w:color="A1B55C"/>
            <w:bottom w:val="single" w:sz="6" w:space="4" w:color="A1B55C"/>
            <w:right w:val="single" w:sz="6" w:space="4" w:color="A1B55C"/>
          </w:divBdr>
          <w:divsChild>
            <w:div w:id="1341661244">
              <w:marLeft w:val="0"/>
              <w:marRight w:val="0"/>
              <w:marTop w:val="0"/>
              <w:marBottom w:val="0"/>
              <w:divBdr>
                <w:top w:val="none" w:sz="0" w:space="0" w:color="auto"/>
                <w:left w:val="none" w:sz="0" w:space="0" w:color="auto"/>
                <w:bottom w:val="none" w:sz="0" w:space="0" w:color="auto"/>
                <w:right w:val="none" w:sz="0" w:space="0" w:color="auto"/>
              </w:divBdr>
              <w:divsChild>
                <w:div w:id="2090348789">
                  <w:marLeft w:val="0"/>
                  <w:marRight w:val="0"/>
                  <w:marTop w:val="0"/>
                  <w:marBottom w:val="0"/>
                  <w:divBdr>
                    <w:top w:val="none" w:sz="0" w:space="0" w:color="auto"/>
                    <w:left w:val="none" w:sz="0" w:space="0" w:color="auto"/>
                    <w:bottom w:val="none" w:sz="0" w:space="0" w:color="auto"/>
                    <w:right w:val="none" w:sz="0" w:space="0" w:color="auto"/>
                  </w:divBdr>
                  <w:divsChild>
                    <w:div w:id="824396105">
                      <w:marLeft w:val="0"/>
                      <w:marRight w:val="0"/>
                      <w:marTop w:val="0"/>
                      <w:marBottom w:val="0"/>
                      <w:divBdr>
                        <w:top w:val="none" w:sz="0" w:space="0" w:color="auto"/>
                        <w:left w:val="none" w:sz="0" w:space="0" w:color="auto"/>
                        <w:bottom w:val="none" w:sz="0" w:space="0" w:color="auto"/>
                        <w:right w:val="none" w:sz="0" w:space="0" w:color="auto"/>
                      </w:divBdr>
                      <w:divsChild>
                        <w:div w:id="2068186508">
                          <w:marLeft w:val="0"/>
                          <w:marRight w:val="0"/>
                          <w:marTop w:val="0"/>
                          <w:marBottom w:val="0"/>
                          <w:divBdr>
                            <w:top w:val="none" w:sz="0" w:space="0" w:color="auto"/>
                            <w:left w:val="none" w:sz="0" w:space="0" w:color="auto"/>
                            <w:bottom w:val="none" w:sz="0" w:space="0" w:color="auto"/>
                            <w:right w:val="none" w:sz="0" w:space="0" w:color="auto"/>
                          </w:divBdr>
                          <w:divsChild>
                            <w:div w:id="324355374">
                              <w:marLeft w:val="0"/>
                              <w:marRight w:val="0"/>
                              <w:marTop w:val="0"/>
                              <w:marBottom w:val="0"/>
                              <w:divBdr>
                                <w:top w:val="none" w:sz="0" w:space="0" w:color="auto"/>
                                <w:left w:val="none" w:sz="0" w:space="0" w:color="auto"/>
                                <w:bottom w:val="none" w:sz="0" w:space="0" w:color="auto"/>
                                <w:right w:val="none" w:sz="0" w:space="0" w:color="auto"/>
                              </w:divBdr>
                              <w:divsChild>
                                <w:div w:id="1213074927">
                                  <w:marLeft w:val="0"/>
                                  <w:marRight w:val="0"/>
                                  <w:marTop w:val="0"/>
                                  <w:marBottom w:val="0"/>
                                  <w:divBdr>
                                    <w:top w:val="none" w:sz="0" w:space="0" w:color="auto"/>
                                    <w:left w:val="none" w:sz="0" w:space="0" w:color="auto"/>
                                    <w:bottom w:val="none" w:sz="0" w:space="0" w:color="auto"/>
                                    <w:right w:val="none" w:sz="0" w:space="0" w:color="auto"/>
                                  </w:divBdr>
                                </w:div>
                              </w:divsChild>
                            </w:div>
                            <w:div w:id="1098021199">
                              <w:marLeft w:val="0"/>
                              <w:marRight w:val="0"/>
                              <w:marTop w:val="0"/>
                              <w:marBottom w:val="0"/>
                              <w:divBdr>
                                <w:top w:val="none" w:sz="0" w:space="0" w:color="auto"/>
                                <w:left w:val="none" w:sz="0" w:space="0" w:color="auto"/>
                                <w:bottom w:val="none" w:sz="0" w:space="0" w:color="auto"/>
                                <w:right w:val="none" w:sz="0" w:space="0" w:color="auto"/>
                              </w:divBdr>
                              <w:divsChild>
                                <w:div w:id="46030409">
                                  <w:marLeft w:val="0"/>
                                  <w:marRight w:val="0"/>
                                  <w:marTop w:val="0"/>
                                  <w:marBottom w:val="0"/>
                                  <w:divBdr>
                                    <w:top w:val="none" w:sz="0" w:space="0" w:color="auto"/>
                                    <w:left w:val="none" w:sz="0" w:space="0" w:color="auto"/>
                                    <w:bottom w:val="none" w:sz="0" w:space="0" w:color="auto"/>
                                    <w:right w:val="none" w:sz="0" w:space="0" w:color="auto"/>
                                  </w:divBdr>
                                  <w:divsChild>
                                    <w:div w:id="620109589">
                                      <w:marLeft w:val="0"/>
                                      <w:marRight w:val="0"/>
                                      <w:marTop w:val="0"/>
                                      <w:marBottom w:val="0"/>
                                      <w:divBdr>
                                        <w:top w:val="none" w:sz="0" w:space="0" w:color="auto"/>
                                        <w:left w:val="none" w:sz="0" w:space="0" w:color="auto"/>
                                        <w:bottom w:val="none" w:sz="0" w:space="0" w:color="auto"/>
                                        <w:right w:val="none" w:sz="0" w:space="0" w:color="auto"/>
                                      </w:divBdr>
                                    </w:div>
                                    <w:div w:id="159125207">
                                      <w:marLeft w:val="0"/>
                                      <w:marRight w:val="0"/>
                                      <w:marTop w:val="0"/>
                                      <w:marBottom w:val="0"/>
                                      <w:divBdr>
                                        <w:top w:val="none" w:sz="0" w:space="0" w:color="auto"/>
                                        <w:left w:val="none" w:sz="0" w:space="0" w:color="auto"/>
                                        <w:bottom w:val="none" w:sz="0" w:space="0" w:color="auto"/>
                                        <w:right w:val="none" w:sz="0" w:space="0" w:color="auto"/>
                                      </w:divBdr>
                                    </w:div>
                                    <w:div w:id="1684165658">
                                      <w:marLeft w:val="0"/>
                                      <w:marRight w:val="0"/>
                                      <w:marTop w:val="0"/>
                                      <w:marBottom w:val="0"/>
                                      <w:divBdr>
                                        <w:top w:val="none" w:sz="0" w:space="0" w:color="auto"/>
                                        <w:left w:val="none" w:sz="0" w:space="0" w:color="auto"/>
                                        <w:bottom w:val="none" w:sz="0" w:space="0" w:color="auto"/>
                                        <w:right w:val="none" w:sz="0" w:space="0" w:color="auto"/>
                                      </w:divBdr>
                                    </w:div>
                                    <w:div w:id="31634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42899">
                          <w:marLeft w:val="0"/>
                          <w:marRight w:val="0"/>
                          <w:marTop w:val="0"/>
                          <w:marBottom w:val="0"/>
                          <w:divBdr>
                            <w:top w:val="none" w:sz="0" w:space="0" w:color="auto"/>
                            <w:left w:val="none" w:sz="0" w:space="0" w:color="auto"/>
                            <w:bottom w:val="none" w:sz="0" w:space="0" w:color="auto"/>
                            <w:right w:val="none" w:sz="0" w:space="0" w:color="auto"/>
                          </w:divBdr>
                          <w:divsChild>
                            <w:div w:id="71857309">
                              <w:marLeft w:val="0"/>
                              <w:marRight w:val="0"/>
                              <w:marTop w:val="0"/>
                              <w:marBottom w:val="0"/>
                              <w:divBdr>
                                <w:top w:val="none" w:sz="0" w:space="0" w:color="auto"/>
                                <w:left w:val="none" w:sz="0" w:space="0" w:color="auto"/>
                                <w:bottom w:val="none" w:sz="0" w:space="0" w:color="auto"/>
                                <w:right w:val="none" w:sz="0" w:space="0" w:color="auto"/>
                              </w:divBdr>
                              <w:divsChild>
                                <w:div w:id="1045178728">
                                  <w:marLeft w:val="0"/>
                                  <w:marRight w:val="0"/>
                                  <w:marTop w:val="0"/>
                                  <w:marBottom w:val="0"/>
                                  <w:divBdr>
                                    <w:top w:val="none" w:sz="0" w:space="0" w:color="auto"/>
                                    <w:left w:val="none" w:sz="0" w:space="0" w:color="auto"/>
                                    <w:bottom w:val="none" w:sz="0" w:space="0" w:color="auto"/>
                                    <w:right w:val="none" w:sz="0" w:space="0" w:color="auto"/>
                                  </w:divBdr>
                                  <w:divsChild>
                                    <w:div w:id="14476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653118">
                      <w:marLeft w:val="75"/>
                      <w:marRight w:val="75"/>
                      <w:marTop w:val="0"/>
                      <w:marBottom w:val="0"/>
                      <w:divBdr>
                        <w:top w:val="none" w:sz="0" w:space="0" w:color="auto"/>
                        <w:left w:val="none" w:sz="0" w:space="0" w:color="auto"/>
                        <w:bottom w:val="none" w:sz="0" w:space="0" w:color="auto"/>
                        <w:right w:val="none" w:sz="0" w:space="0" w:color="auto"/>
                      </w:divBdr>
                      <w:divsChild>
                        <w:div w:id="1886257180">
                          <w:marLeft w:val="0"/>
                          <w:marRight w:val="0"/>
                          <w:marTop w:val="0"/>
                          <w:marBottom w:val="0"/>
                          <w:divBdr>
                            <w:top w:val="none" w:sz="0" w:space="0" w:color="auto"/>
                            <w:left w:val="none" w:sz="0" w:space="0" w:color="auto"/>
                            <w:bottom w:val="none" w:sz="0" w:space="0" w:color="auto"/>
                            <w:right w:val="none" w:sz="0" w:space="0" w:color="auto"/>
                          </w:divBdr>
                        </w:div>
                      </w:divsChild>
                    </w:div>
                    <w:div w:id="1863012519">
                      <w:marLeft w:val="0"/>
                      <w:marRight w:val="0"/>
                      <w:marTop w:val="0"/>
                      <w:marBottom w:val="0"/>
                      <w:divBdr>
                        <w:top w:val="none" w:sz="0" w:space="0" w:color="auto"/>
                        <w:left w:val="none" w:sz="0" w:space="0" w:color="auto"/>
                        <w:bottom w:val="none" w:sz="0" w:space="0" w:color="auto"/>
                        <w:right w:val="none" w:sz="0" w:space="0" w:color="auto"/>
                      </w:divBdr>
                      <w:divsChild>
                        <w:div w:id="559482069">
                          <w:marLeft w:val="0"/>
                          <w:marRight w:val="0"/>
                          <w:marTop w:val="0"/>
                          <w:marBottom w:val="0"/>
                          <w:divBdr>
                            <w:top w:val="none" w:sz="0" w:space="0" w:color="auto"/>
                            <w:left w:val="none" w:sz="0" w:space="0" w:color="auto"/>
                            <w:bottom w:val="none" w:sz="0" w:space="0" w:color="auto"/>
                            <w:right w:val="none" w:sz="0" w:space="0" w:color="auto"/>
                          </w:divBdr>
                        </w:div>
                      </w:divsChild>
                    </w:div>
                    <w:div w:id="11800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7452">
          <w:marLeft w:val="0"/>
          <w:marRight w:val="300"/>
          <w:marTop w:val="0"/>
          <w:marBottom w:val="0"/>
          <w:divBdr>
            <w:top w:val="none" w:sz="0" w:space="0" w:color="auto"/>
            <w:left w:val="none" w:sz="0" w:space="0" w:color="auto"/>
            <w:bottom w:val="none" w:sz="0" w:space="0" w:color="auto"/>
            <w:right w:val="none" w:sz="0" w:space="0" w:color="auto"/>
          </w:divBdr>
        </w:div>
      </w:divsChild>
    </w:div>
    <w:div w:id="1680616885">
      <w:bodyDiv w:val="1"/>
      <w:marLeft w:val="0"/>
      <w:marRight w:val="0"/>
      <w:marTop w:val="0"/>
      <w:marBottom w:val="0"/>
      <w:divBdr>
        <w:top w:val="none" w:sz="0" w:space="0" w:color="auto"/>
        <w:left w:val="none" w:sz="0" w:space="0" w:color="auto"/>
        <w:bottom w:val="none" w:sz="0" w:space="0" w:color="auto"/>
        <w:right w:val="none" w:sz="0" w:space="0" w:color="auto"/>
      </w:divBdr>
    </w:div>
    <w:div w:id="1695888114">
      <w:bodyDiv w:val="1"/>
      <w:marLeft w:val="0"/>
      <w:marRight w:val="0"/>
      <w:marTop w:val="0"/>
      <w:marBottom w:val="0"/>
      <w:divBdr>
        <w:top w:val="none" w:sz="0" w:space="0" w:color="auto"/>
        <w:left w:val="none" w:sz="0" w:space="0" w:color="auto"/>
        <w:bottom w:val="none" w:sz="0" w:space="0" w:color="auto"/>
        <w:right w:val="none" w:sz="0" w:space="0" w:color="auto"/>
      </w:divBdr>
    </w:div>
    <w:div w:id="1703436503">
      <w:bodyDiv w:val="1"/>
      <w:marLeft w:val="0"/>
      <w:marRight w:val="0"/>
      <w:marTop w:val="0"/>
      <w:marBottom w:val="0"/>
      <w:divBdr>
        <w:top w:val="none" w:sz="0" w:space="0" w:color="auto"/>
        <w:left w:val="none" w:sz="0" w:space="0" w:color="auto"/>
        <w:bottom w:val="none" w:sz="0" w:space="0" w:color="auto"/>
        <w:right w:val="none" w:sz="0" w:space="0" w:color="auto"/>
      </w:divBdr>
    </w:div>
    <w:div w:id="1719695044">
      <w:bodyDiv w:val="1"/>
      <w:marLeft w:val="0"/>
      <w:marRight w:val="0"/>
      <w:marTop w:val="0"/>
      <w:marBottom w:val="0"/>
      <w:divBdr>
        <w:top w:val="none" w:sz="0" w:space="0" w:color="auto"/>
        <w:left w:val="none" w:sz="0" w:space="0" w:color="auto"/>
        <w:bottom w:val="none" w:sz="0" w:space="0" w:color="auto"/>
        <w:right w:val="none" w:sz="0" w:space="0" w:color="auto"/>
      </w:divBdr>
    </w:div>
    <w:div w:id="1723213394">
      <w:bodyDiv w:val="1"/>
      <w:marLeft w:val="0"/>
      <w:marRight w:val="0"/>
      <w:marTop w:val="0"/>
      <w:marBottom w:val="0"/>
      <w:divBdr>
        <w:top w:val="none" w:sz="0" w:space="0" w:color="auto"/>
        <w:left w:val="none" w:sz="0" w:space="0" w:color="auto"/>
        <w:bottom w:val="none" w:sz="0" w:space="0" w:color="auto"/>
        <w:right w:val="none" w:sz="0" w:space="0" w:color="auto"/>
      </w:divBdr>
    </w:div>
    <w:div w:id="1723557672">
      <w:bodyDiv w:val="1"/>
      <w:marLeft w:val="0"/>
      <w:marRight w:val="0"/>
      <w:marTop w:val="0"/>
      <w:marBottom w:val="0"/>
      <w:divBdr>
        <w:top w:val="none" w:sz="0" w:space="0" w:color="auto"/>
        <w:left w:val="none" w:sz="0" w:space="0" w:color="auto"/>
        <w:bottom w:val="none" w:sz="0" w:space="0" w:color="auto"/>
        <w:right w:val="none" w:sz="0" w:space="0" w:color="auto"/>
      </w:divBdr>
    </w:div>
    <w:div w:id="1732969208">
      <w:bodyDiv w:val="1"/>
      <w:marLeft w:val="0"/>
      <w:marRight w:val="0"/>
      <w:marTop w:val="0"/>
      <w:marBottom w:val="0"/>
      <w:divBdr>
        <w:top w:val="none" w:sz="0" w:space="0" w:color="auto"/>
        <w:left w:val="none" w:sz="0" w:space="0" w:color="auto"/>
        <w:bottom w:val="none" w:sz="0" w:space="0" w:color="auto"/>
        <w:right w:val="none" w:sz="0" w:space="0" w:color="auto"/>
      </w:divBdr>
    </w:div>
    <w:div w:id="1736977137">
      <w:bodyDiv w:val="1"/>
      <w:marLeft w:val="0"/>
      <w:marRight w:val="0"/>
      <w:marTop w:val="0"/>
      <w:marBottom w:val="0"/>
      <w:divBdr>
        <w:top w:val="none" w:sz="0" w:space="0" w:color="auto"/>
        <w:left w:val="none" w:sz="0" w:space="0" w:color="auto"/>
        <w:bottom w:val="none" w:sz="0" w:space="0" w:color="auto"/>
        <w:right w:val="none" w:sz="0" w:space="0" w:color="auto"/>
      </w:divBdr>
    </w:div>
    <w:div w:id="1738239872">
      <w:bodyDiv w:val="1"/>
      <w:marLeft w:val="0"/>
      <w:marRight w:val="0"/>
      <w:marTop w:val="0"/>
      <w:marBottom w:val="0"/>
      <w:divBdr>
        <w:top w:val="none" w:sz="0" w:space="0" w:color="auto"/>
        <w:left w:val="none" w:sz="0" w:space="0" w:color="auto"/>
        <w:bottom w:val="none" w:sz="0" w:space="0" w:color="auto"/>
        <w:right w:val="none" w:sz="0" w:space="0" w:color="auto"/>
      </w:divBdr>
    </w:div>
    <w:div w:id="1745762155">
      <w:bodyDiv w:val="1"/>
      <w:marLeft w:val="0"/>
      <w:marRight w:val="0"/>
      <w:marTop w:val="0"/>
      <w:marBottom w:val="0"/>
      <w:divBdr>
        <w:top w:val="none" w:sz="0" w:space="0" w:color="auto"/>
        <w:left w:val="none" w:sz="0" w:space="0" w:color="auto"/>
        <w:bottom w:val="none" w:sz="0" w:space="0" w:color="auto"/>
        <w:right w:val="none" w:sz="0" w:space="0" w:color="auto"/>
      </w:divBdr>
    </w:div>
    <w:div w:id="1749959923">
      <w:bodyDiv w:val="1"/>
      <w:marLeft w:val="0"/>
      <w:marRight w:val="0"/>
      <w:marTop w:val="0"/>
      <w:marBottom w:val="0"/>
      <w:divBdr>
        <w:top w:val="none" w:sz="0" w:space="0" w:color="auto"/>
        <w:left w:val="none" w:sz="0" w:space="0" w:color="auto"/>
        <w:bottom w:val="none" w:sz="0" w:space="0" w:color="auto"/>
        <w:right w:val="none" w:sz="0" w:space="0" w:color="auto"/>
      </w:divBdr>
    </w:div>
    <w:div w:id="1751999543">
      <w:bodyDiv w:val="1"/>
      <w:marLeft w:val="0"/>
      <w:marRight w:val="0"/>
      <w:marTop w:val="0"/>
      <w:marBottom w:val="0"/>
      <w:divBdr>
        <w:top w:val="none" w:sz="0" w:space="0" w:color="auto"/>
        <w:left w:val="none" w:sz="0" w:space="0" w:color="auto"/>
        <w:bottom w:val="none" w:sz="0" w:space="0" w:color="auto"/>
        <w:right w:val="none" w:sz="0" w:space="0" w:color="auto"/>
      </w:divBdr>
    </w:div>
    <w:div w:id="1767262881">
      <w:bodyDiv w:val="1"/>
      <w:marLeft w:val="0"/>
      <w:marRight w:val="0"/>
      <w:marTop w:val="0"/>
      <w:marBottom w:val="0"/>
      <w:divBdr>
        <w:top w:val="none" w:sz="0" w:space="0" w:color="auto"/>
        <w:left w:val="none" w:sz="0" w:space="0" w:color="auto"/>
        <w:bottom w:val="none" w:sz="0" w:space="0" w:color="auto"/>
        <w:right w:val="none" w:sz="0" w:space="0" w:color="auto"/>
      </w:divBdr>
    </w:div>
    <w:div w:id="1772816471">
      <w:bodyDiv w:val="1"/>
      <w:marLeft w:val="0"/>
      <w:marRight w:val="0"/>
      <w:marTop w:val="0"/>
      <w:marBottom w:val="0"/>
      <w:divBdr>
        <w:top w:val="none" w:sz="0" w:space="0" w:color="auto"/>
        <w:left w:val="none" w:sz="0" w:space="0" w:color="auto"/>
        <w:bottom w:val="none" w:sz="0" w:space="0" w:color="auto"/>
        <w:right w:val="none" w:sz="0" w:space="0" w:color="auto"/>
      </w:divBdr>
    </w:div>
    <w:div w:id="1775174469">
      <w:bodyDiv w:val="1"/>
      <w:marLeft w:val="0"/>
      <w:marRight w:val="0"/>
      <w:marTop w:val="0"/>
      <w:marBottom w:val="0"/>
      <w:divBdr>
        <w:top w:val="none" w:sz="0" w:space="0" w:color="auto"/>
        <w:left w:val="none" w:sz="0" w:space="0" w:color="auto"/>
        <w:bottom w:val="none" w:sz="0" w:space="0" w:color="auto"/>
        <w:right w:val="none" w:sz="0" w:space="0" w:color="auto"/>
      </w:divBdr>
    </w:div>
    <w:div w:id="1775201726">
      <w:bodyDiv w:val="1"/>
      <w:marLeft w:val="0"/>
      <w:marRight w:val="0"/>
      <w:marTop w:val="0"/>
      <w:marBottom w:val="0"/>
      <w:divBdr>
        <w:top w:val="none" w:sz="0" w:space="0" w:color="auto"/>
        <w:left w:val="none" w:sz="0" w:space="0" w:color="auto"/>
        <w:bottom w:val="none" w:sz="0" w:space="0" w:color="auto"/>
        <w:right w:val="none" w:sz="0" w:space="0" w:color="auto"/>
      </w:divBdr>
    </w:div>
    <w:div w:id="1795706457">
      <w:bodyDiv w:val="1"/>
      <w:marLeft w:val="0"/>
      <w:marRight w:val="0"/>
      <w:marTop w:val="0"/>
      <w:marBottom w:val="0"/>
      <w:divBdr>
        <w:top w:val="none" w:sz="0" w:space="0" w:color="auto"/>
        <w:left w:val="none" w:sz="0" w:space="0" w:color="auto"/>
        <w:bottom w:val="none" w:sz="0" w:space="0" w:color="auto"/>
        <w:right w:val="none" w:sz="0" w:space="0" w:color="auto"/>
      </w:divBdr>
    </w:div>
    <w:div w:id="1816214424">
      <w:bodyDiv w:val="1"/>
      <w:marLeft w:val="0"/>
      <w:marRight w:val="0"/>
      <w:marTop w:val="0"/>
      <w:marBottom w:val="0"/>
      <w:divBdr>
        <w:top w:val="none" w:sz="0" w:space="0" w:color="auto"/>
        <w:left w:val="none" w:sz="0" w:space="0" w:color="auto"/>
        <w:bottom w:val="none" w:sz="0" w:space="0" w:color="auto"/>
        <w:right w:val="none" w:sz="0" w:space="0" w:color="auto"/>
      </w:divBdr>
    </w:div>
    <w:div w:id="1816293919">
      <w:bodyDiv w:val="1"/>
      <w:marLeft w:val="0"/>
      <w:marRight w:val="0"/>
      <w:marTop w:val="0"/>
      <w:marBottom w:val="0"/>
      <w:divBdr>
        <w:top w:val="none" w:sz="0" w:space="0" w:color="auto"/>
        <w:left w:val="none" w:sz="0" w:space="0" w:color="auto"/>
        <w:bottom w:val="none" w:sz="0" w:space="0" w:color="auto"/>
        <w:right w:val="none" w:sz="0" w:space="0" w:color="auto"/>
      </w:divBdr>
    </w:div>
    <w:div w:id="1823305130">
      <w:bodyDiv w:val="1"/>
      <w:marLeft w:val="0"/>
      <w:marRight w:val="0"/>
      <w:marTop w:val="0"/>
      <w:marBottom w:val="0"/>
      <w:divBdr>
        <w:top w:val="none" w:sz="0" w:space="0" w:color="auto"/>
        <w:left w:val="none" w:sz="0" w:space="0" w:color="auto"/>
        <w:bottom w:val="none" w:sz="0" w:space="0" w:color="auto"/>
        <w:right w:val="none" w:sz="0" w:space="0" w:color="auto"/>
      </w:divBdr>
    </w:div>
    <w:div w:id="1825513467">
      <w:bodyDiv w:val="1"/>
      <w:marLeft w:val="0"/>
      <w:marRight w:val="0"/>
      <w:marTop w:val="0"/>
      <w:marBottom w:val="0"/>
      <w:divBdr>
        <w:top w:val="none" w:sz="0" w:space="0" w:color="auto"/>
        <w:left w:val="none" w:sz="0" w:space="0" w:color="auto"/>
        <w:bottom w:val="none" w:sz="0" w:space="0" w:color="auto"/>
        <w:right w:val="none" w:sz="0" w:space="0" w:color="auto"/>
      </w:divBdr>
      <w:divsChild>
        <w:div w:id="1071852389">
          <w:marLeft w:val="0"/>
          <w:marRight w:val="0"/>
          <w:marTop w:val="0"/>
          <w:marBottom w:val="0"/>
          <w:divBdr>
            <w:top w:val="none" w:sz="0" w:space="0" w:color="auto"/>
            <w:left w:val="none" w:sz="0" w:space="0" w:color="auto"/>
            <w:bottom w:val="none" w:sz="0" w:space="0" w:color="auto"/>
            <w:right w:val="none" w:sz="0" w:space="0" w:color="auto"/>
          </w:divBdr>
        </w:div>
        <w:div w:id="72700215">
          <w:marLeft w:val="0"/>
          <w:marRight w:val="0"/>
          <w:marTop w:val="0"/>
          <w:marBottom w:val="0"/>
          <w:divBdr>
            <w:top w:val="none" w:sz="0" w:space="0" w:color="auto"/>
            <w:left w:val="none" w:sz="0" w:space="0" w:color="auto"/>
            <w:bottom w:val="single" w:sz="6" w:space="0" w:color="C0C0C0"/>
            <w:right w:val="none" w:sz="0" w:space="0" w:color="auto"/>
          </w:divBdr>
          <w:divsChild>
            <w:div w:id="297999999">
              <w:marLeft w:val="0"/>
              <w:marRight w:val="0"/>
              <w:marTop w:val="0"/>
              <w:marBottom w:val="0"/>
              <w:divBdr>
                <w:top w:val="none" w:sz="0" w:space="0" w:color="auto"/>
                <w:left w:val="none" w:sz="0" w:space="0" w:color="auto"/>
                <w:bottom w:val="none" w:sz="0" w:space="0" w:color="auto"/>
                <w:right w:val="none" w:sz="0" w:space="0" w:color="auto"/>
              </w:divBdr>
              <w:divsChild>
                <w:div w:id="1131872317">
                  <w:marLeft w:val="0"/>
                  <w:marRight w:val="0"/>
                  <w:marTop w:val="0"/>
                  <w:marBottom w:val="0"/>
                  <w:divBdr>
                    <w:top w:val="none" w:sz="0" w:space="0" w:color="auto"/>
                    <w:left w:val="none" w:sz="0" w:space="0" w:color="auto"/>
                    <w:bottom w:val="none" w:sz="0" w:space="0" w:color="auto"/>
                    <w:right w:val="none" w:sz="0" w:space="0" w:color="auto"/>
                  </w:divBdr>
                </w:div>
                <w:div w:id="9278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9479">
      <w:bodyDiv w:val="1"/>
      <w:marLeft w:val="0"/>
      <w:marRight w:val="0"/>
      <w:marTop w:val="0"/>
      <w:marBottom w:val="0"/>
      <w:divBdr>
        <w:top w:val="none" w:sz="0" w:space="0" w:color="auto"/>
        <w:left w:val="none" w:sz="0" w:space="0" w:color="auto"/>
        <w:bottom w:val="none" w:sz="0" w:space="0" w:color="auto"/>
        <w:right w:val="none" w:sz="0" w:space="0" w:color="auto"/>
      </w:divBdr>
    </w:div>
    <w:div w:id="1835488958">
      <w:bodyDiv w:val="1"/>
      <w:marLeft w:val="0"/>
      <w:marRight w:val="0"/>
      <w:marTop w:val="0"/>
      <w:marBottom w:val="0"/>
      <w:divBdr>
        <w:top w:val="none" w:sz="0" w:space="0" w:color="auto"/>
        <w:left w:val="none" w:sz="0" w:space="0" w:color="auto"/>
        <w:bottom w:val="none" w:sz="0" w:space="0" w:color="auto"/>
        <w:right w:val="none" w:sz="0" w:space="0" w:color="auto"/>
      </w:divBdr>
    </w:div>
    <w:div w:id="1838570172">
      <w:bodyDiv w:val="1"/>
      <w:marLeft w:val="0"/>
      <w:marRight w:val="0"/>
      <w:marTop w:val="0"/>
      <w:marBottom w:val="0"/>
      <w:divBdr>
        <w:top w:val="none" w:sz="0" w:space="0" w:color="auto"/>
        <w:left w:val="none" w:sz="0" w:space="0" w:color="auto"/>
        <w:bottom w:val="none" w:sz="0" w:space="0" w:color="auto"/>
        <w:right w:val="none" w:sz="0" w:space="0" w:color="auto"/>
      </w:divBdr>
    </w:div>
    <w:div w:id="1842424273">
      <w:bodyDiv w:val="1"/>
      <w:marLeft w:val="0"/>
      <w:marRight w:val="0"/>
      <w:marTop w:val="0"/>
      <w:marBottom w:val="0"/>
      <w:divBdr>
        <w:top w:val="none" w:sz="0" w:space="0" w:color="auto"/>
        <w:left w:val="none" w:sz="0" w:space="0" w:color="auto"/>
        <w:bottom w:val="none" w:sz="0" w:space="0" w:color="auto"/>
        <w:right w:val="none" w:sz="0" w:space="0" w:color="auto"/>
      </w:divBdr>
    </w:div>
    <w:div w:id="1842814803">
      <w:bodyDiv w:val="1"/>
      <w:marLeft w:val="0"/>
      <w:marRight w:val="0"/>
      <w:marTop w:val="0"/>
      <w:marBottom w:val="0"/>
      <w:divBdr>
        <w:top w:val="none" w:sz="0" w:space="0" w:color="auto"/>
        <w:left w:val="none" w:sz="0" w:space="0" w:color="auto"/>
        <w:bottom w:val="none" w:sz="0" w:space="0" w:color="auto"/>
        <w:right w:val="none" w:sz="0" w:space="0" w:color="auto"/>
      </w:divBdr>
    </w:div>
    <w:div w:id="1843861812">
      <w:bodyDiv w:val="1"/>
      <w:marLeft w:val="0"/>
      <w:marRight w:val="0"/>
      <w:marTop w:val="0"/>
      <w:marBottom w:val="0"/>
      <w:divBdr>
        <w:top w:val="none" w:sz="0" w:space="0" w:color="auto"/>
        <w:left w:val="none" w:sz="0" w:space="0" w:color="auto"/>
        <w:bottom w:val="none" w:sz="0" w:space="0" w:color="auto"/>
        <w:right w:val="none" w:sz="0" w:space="0" w:color="auto"/>
      </w:divBdr>
    </w:div>
    <w:div w:id="1850367473">
      <w:bodyDiv w:val="1"/>
      <w:marLeft w:val="0"/>
      <w:marRight w:val="0"/>
      <w:marTop w:val="0"/>
      <w:marBottom w:val="0"/>
      <w:divBdr>
        <w:top w:val="none" w:sz="0" w:space="0" w:color="auto"/>
        <w:left w:val="none" w:sz="0" w:space="0" w:color="auto"/>
        <w:bottom w:val="none" w:sz="0" w:space="0" w:color="auto"/>
        <w:right w:val="none" w:sz="0" w:space="0" w:color="auto"/>
      </w:divBdr>
      <w:divsChild>
        <w:div w:id="683554080">
          <w:marLeft w:val="0"/>
          <w:marRight w:val="0"/>
          <w:marTop w:val="0"/>
          <w:marBottom w:val="0"/>
          <w:divBdr>
            <w:top w:val="none" w:sz="0" w:space="0" w:color="auto"/>
            <w:left w:val="none" w:sz="0" w:space="0" w:color="auto"/>
            <w:bottom w:val="none" w:sz="0" w:space="0" w:color="auto"/>
            <w:right w:val="none" w:sz="0" w:space="0" w:color="auto"/>
          </w:divBdr>
        </w:div>
        <w:div w:id="746154317">
          <w:marLeft w:val="0"/>
          <w:marRight w:val="0"/>
          <w:marTop w:val="0"/>
          <w:marBottom w:val="0"/>
          <w:divBdr>
            <w:top w:val="none" w:sz="0" w:space="0" w:color="auto"/>
            <w:left w:val="none" w:sz="0" w:space="0" w:color="auto"/>
            <w:bottom w:val="none" w:sz="0" w:space="0" w:color="auto"/>
            <w:right w:val="none" w:sz="0" w:space="0" w:color="auto"/>
          </w:divBdr>
        </w:div>
        <w:div w:id="1229262411">
          <w:marLeft w:val="0"/>
          <w:marRight w:val="0"/>
          <w:marTop w:val="0"/>
          <w:marBottom w:val="0"/>
          <w:divBdr>
            <w:top w:val="none" w:sz="0" w:space="0" w:color="auto"/>
            <w:left w:val="none" w:sz="0" w:space="0" w:color="auto"/>
            <w:bottom w:val="none" w:sz="0" w:space="0" w:color="auto"/>
            <w:right w:val="none" w:sz="0" w:space="0" w:color="auto"/>
          </w:divBdr>
        </w:div>
      </w:divsChild>
    </w:div>
    <w:div w:id="1859348795">
      <w:bodyDiv w:val="1"/>
      <w:marLeft w:val="0"/>
      <w:marRight w:val="0"/>
      <w:marTop w:val="0"/>
      <w:marBottom w:val="0"/>
      <w:divBdr>
        <w:top w:val="none" w:sz="0" w:space="0" w:color="auto"/>
        <w:left w:val="none" w:sz="0" w:space="0" w:color="auto"/>
        <w:bottom w:val="none" w:sz="0" w:space="0" w:color="auto"/>
        <w:right w:val="none" w:sz="0" w:space="0" w:color="auto"/>
      </w:divBdr>
    </w:div>
    <w:div w:id="1865174103">
      <w:bodyDiv w:val="1"/>
      <w:marLeft w:val="0"/>
      <w:marRight w:val="0"/>
      <w:marTop w:val="0"/>
      <w:marBottom w:val="0"/>
      <w:divBdr>
        <w:top w:val="none" w:sz="0" w:space="0" w:color="auto"/>
        <w:left w:val="none" w:sz="0" w:space="0" w:color="auto"/>
        <w:bottom w:val="none" w:sz="0" w:space="0" w:color="auto"/>
        <w:right w:val="none" w:sz="0" w:space="0" w:color="auto"/>
      </w:divBdr>
    </w:div>
    <w:div w:id="1866209061">
      <w:bodyDiv w:val="1"/>
      <w:marLeft w:val="0"/>
      <w:marRight w:val="0"/>
      <w:marTop w:val="0"/>
      <w:marBottom w:val="0"/>
      <w:divBdr>
        <w:top w:val="none" w:sz="0" w:space="0" w:color="auto"/>
        <w:left w:val="none" w:sz="0" w:space="0" w:color="auto"/>
        <w:bottom w:val="none" w:sz="0" w:space="0" w:color="auto"/>
        <w:right w:val="none" w:sz="0" w:space="0" w:color="auto"/>
      </w:divBdr>
    </w:div>
    <w:div w:id="1870097303">
      <w:bodyDiv w:val="1"/>
      <w:marLeft w:val="0"/>
      <w:marRight w:val="0"/>
      <w:marTop w:val="0"/>
      <w:marBottom w:val="0"/>
      <w:divBdr>
        <w:top w:val="none" w:sz="0" w:space="0" w:color="auto"/>
        <w:left w:val="none" w:sz="0" w:space="0" w:color="auto"/>
        <w:bottom w:val="none" w:sz="0" w:space="0" w:color="auto"/>
        <w:right w:val="none" w:sz="0" w:space="0" w:color="auto"/>
      </w:divBdr>
    </w:div>
    <w:div w:id="1873297777">
      <w:bodyDiv w:val="1"/>
      <w:marLeft w:val="0"/>
      <w:marRight w:val="0"/>
      <w:marTop w:val="0"/>
      <w:marBottom w:val="0"/>
      <w:divBdr>
        <w:top w:val="none" w:sz="0" w:space="0" w:color="auto"/>
        <w:left w:val="none" w:sz="0" w:space="0" w:color="auto"/>
        <w:bottom w:val="none" w:sz="0" w:space="0" w:color="auto"/>
        <w:right w:val="none" w:sz="0" w:space="0" w:color="auto"/>
      </w:divBdr>
    </w:div>
    <w:div w:id="1880970399">
      <w:bodyDiv w:val="1"/>
      <w:marLeft w:val="0"/>
      <w:marRight w:val="0"/>
      <w:marTop w:val="0"/>
      <w:marBottom w:val="0"/>
      <w:divBdr>
        <w:top w:val="none" w:sz="0" w:space="0" w:color="auto"/>
        <w:left w:val="none" w:sz="0" w:space="0" w:color="auto"/>
        <w:bottom w:val="none" w:sz="0" w:space="0" w:color="auto"/>
        <w:right w:val="none" w:sz="0" w:space="0" w:color="auto"/>
      </w:divBdr>
    </w:div>
    <w:div w:id="1896428037">
      <w:bodyDiv w:val="1"/>
      <w:marLeft w:val="0"/>
      <w:marRight w:val="0"/>
      <w:marTop w:val="0"/>
      <w:marBottom w:val="0"/>
      <w:divBdr>
        <w:top w:val="none" w:sz="0" w:space="0" w:color="auto"/>
        <w:left w:val="none" w:sz="0" w:space="0" w:color="auto"/>
        <w:bottom w:val="none" w:sz="0" w:space="0" w:color="auto"/>
        <w:right w:val="none" w:sz="0" w:space="0" w:color="auto"/>
      </w:divBdr>
    </w:div>
    <w:div w:id="1904675918">
      <w:bodyDiv w:val="1"/>
      <w:marLeft w:val="0"/>
      <w:marRight w:val="0"/>
      <w:marTop w:val="0"/>
      <w:marBottom w:val="0"/>
      <w:divBdr>
        <w:top w:val="none" w:sz="0" w:space="0" w:color="auto"/>
        <w:left w:val="none" w:sz="0" w:space="0" w:color="auto"/>
        <w:bottom w:val="none" w:sz="0" w:space="0" w:color="auto"/>
        <w:right w:val="none" w:sz="0" w:space="0" w:color="auto"/>
      </w:divBdr>
    </w:div>
    <w:div w:id="1909804760">
      <w:bodyDiv w:val="1"/>
      <w:marLeft w:val="0"/>
      <w:marRight w:val="0"/>
      <w:marTop w:val="0"/>
      <w:marBottom w:val="0"/>
      <w:divBdr>
        <w:top w:val="none" w:sz="0" w:space="0" w:color="auto"/>
        <w:left w:val="none" w:sz="0" w:space="0" w:color="auto"/>
        <w:bottom w:val="none" w:sz="0" w:space="0" w:color="auto"/>
        <w:right w:val="none" w:sz="0" w:space="0" w:color="auto"/>
      </w:divBdr>
      <w:divsChild>
        <w:div w:id="1113743275">
          <w:marLeft w:val="0"/>
          <w:marRight w:val="0"/>
          <w:marTop w:val="0"/>
          <w:marBottom w:val="0"/>
          <w:divBdr>
            <w:top w:val="none" w:sz="0" w:space="0" w:color="auto"/>
            <w:left w:val="none" w:sz="0" w:space="0" w:color="auto"/>
            <w:bottom w:val="none" w:sz="0" w:space="0" w:color="auto"/>
            <w:right w:val="none" w:sz="0" w:space="0" w:color="auto"/>
          </w:divBdr>
        </w:div>
        <w:div w:id="1788043701">
          <w:marLeft w:val="0"/>
          <w:marRight w:val="0"/>
          <w:marTop w:val="0"/>
          <w:marBottom w:val="0"/>
          <w:divBdr>
            <w:top w:val="none" w:sz="0" w:space="0" w:color="auto"/>
            <w:left w:val="none" w:sz="0" w:space="0" w:color="auto"/>
            <w:bottom w:val="none" w:sz="0" w:space="0" w:color="auto"/>
            <w:right w:val="none" w:sz="0" w:space="0" w:color="auto"/>
          </w:divBdr>
          <w:divsChild>
            <w:div w:id="1170486030">
              <w:marLeft w:val="0"/>
              <w:marRight w:val="0"/>
              <w:marTop w:val="0"/>
              <w:marBottom w:val="0"/>
              <w:divBdr>
                <w:top w:val="none" w:sz="0" w:space="0" w:color="auto"/>
                <w:left w:val="none" w:sz="0" w:space="0" w:color="auto"/>
                <w:bottom w:val="none" w:sz="0" w:space="0" w:color="auto"/>
                <w:right w:val="none" w:sz="0" w:space="0" w:color="auto"/>
              </w:divBdr>
            </w:div>
            <w:div w:id="9034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96518">
      <w:bodyDiv w:val="1"/>
      <w:marLeft w:val="0"/>
      <w:marRight w:val="0"/>
      <w:marTop w:val="0"/>
      <w:marBottom w:val="0"/>
      <w:divBdr>
        <w:top w:val="none" w:sz="0" w:space="0" w:color="auto"/>
        <w:left w:val="none" w:sz="0" w:space="0" w:color="auto"/>
        <w:bottom w:val="none" w:sz="0" w:space="0" w:color="auto"/>
        <w:right w:val="none" w:sz="0" w:space="0" w:color="auto"/>
      </w:divBdr>
    </w:div>
    <w:div w:id="1913463852">
      <w:bodyDiv w:val="1"/>
      <w:marLeft w:val="0"/>
      <w:marRight w:val="0"/>
      <w:marTop w:val="0"/>
      <w:marBottom w:val="0"/>
      <w:divBdr>
        <w:top w:val="none" w:sz="0" w:space="0" w:color="auto"/>
        <w:left w:val="none" w:sz="0" w:space="0" w:color="auto"/>
        <w:bottom w:val="none" w:sz="0" w:space="0" w:color="auto"/>
        <w:right w:val="none" w:sz="0" w:space="0" w:color="auto"/>
      </w:divBdr>
    </w:div>
    <w:div w:id="1916354180">
      <w:bodyDiv w:val="1"/>
      <w:marLeft w:val="0"/>
      <w:marRight w:val="0"/>
      <w:marTop w:val="0"/>
      <w:marBottom w:val="0"/>
      <w:divBdr>
        <w:top w:val="none" w:sz="0" w:space="0" w:color="auto"/>
        <w:left w:val="none" w:sz="0" w:space="0" w:color="auto"/>
        <w:bottom w:val="none" w:sz="0" w:space="0" w:color="auto"/>
        <w:right w:val="none" w:sz="0" w:space="0" w:color="auto"/>
      </w:divBdr>
    </w:div>
    <w:div w:id="1920824982">
      <w:bodyDiv w:val="1"/>
      <w:marLeft w:val="0"/>
      <w:marRight w:val="0"/>
      <w:marTop w:val="0"/>
      <w:marBottom w:val="0"/>
      <w:divBdr>
        <w:top w:val="none" w:sz="0" w:space="0" w:color="auto"/>
        <w:left w:val="none" w:sz="0" w:space="0" w:color="auto"/>
        <w:bottom w:val="none" w:sz="0" w:space="0" w:color="auto"/>
        <w:right w:val="none" w:sz="0" w:space="0" w:color="auto"/>
      </w:divBdr>
    </w:div>
    <w:div w:id="1922174643">
      <w:bodyDiv w:val="1"/>
      <w:marLeft w:val="0"/>
      <w:marRight w:val="0"/>
      <w:marTop w:val="0"/>
      <w:marBottom w:val="0"/>
      <w:divBdr>
        <w:top w:val="none" w:sz="0" w:space="0" w:color="auto"/>
        <w:left w:val="none" w:sz="0" w:space="0" w:color="auto"/>
        <w:bottom w:val="none" w:sz="0" w:space="0" w:color="auto"/>
        <w:right w:val="none" w:sz="0" w:space="0" w:color="auto"/>
      </w:divBdr>
    </w:div>
    <w:div w:id="1923562104">
      <w:bodyDiv w:val="1"/>
      <w:marLeft w:val="0"/>
      <w:marRight w:val="0"/>
      <w:marTop w:val="0"/>
      <w:marBottom w:val="0"/>
      <w:divBdr>
        <w:top w:val="none" w:sz="0" w:space="0" w:color="auto"/>
        <w:left w:val="none" w:sz="0" w:space="0" w:color="auto"/>
        <w:bottom w:val="none" w:sz="0" w:space="0" w:color="auto"/>
        <w:right w:val="none" w:sz="0" w:space="0" w:color="auto"/>
      </w:divBdr>
    </w:div>
    <w:div w:id="1928877700">
      <w:bodyDiv w:val="1"/>
      <w:marLeft w:val="0"/>
      <w:marRight w:val="0"/>
      <w:marTop w:val="0"/>
      <w:marBottom w:val="0"/>
      <w:divBdr>
        <w:top w:val="none" w:sz="0" w:space="0" w:color="auto"/>
        <w:left w:val="none" w:sz="0" w:space="0" w:color="auto"/>
        <w:bottom w:val="none" w:sz="0" w:space="0" w:color="auto"/>
        <w:right w:val="none" w:sz="0" w:space="0" w:color="auto"/>
      </w:divBdr>
    </w:div>
    <w:div w:id="1950501597">
      <w:bodyDiv w:val="1"/>
      <w:marLeft w:val="0"/>
      <w:marRight w:val="0"/>
      <w:marTop w:val="0"/>
      <w:marBottom w:val="0"/>
      <w:divBdr>
        <w:top w:val="none" w:sz="0" w:space="0" w:color="auto"/>
        <w:left w:val="none" w:sz="0" w:space="0" w:color="auto"/>
        <w:bottom w:val="none" w:sz="0" w:space="0" w:color="auto"/>
        <w:right w:val="none" w:sz="0" w:space="0" w:color="auto"/>
      </w:divBdr>
    </w:div>
    <w:div w:id="1956327763">
      <w:bodyDiv w:val="1"/>
      <w:marLeft w:val="0"/>
      <w:marRight w:val="0"/>
      <w:marTop w:val="0"/>
      <w:marBottom w:val="0"/>
      <w:divBdr>
        <w:top w:val="none" w:sz="0" w:space="0" w:color="auto"/>
        <w:left w:val="none" w:sz="0" w:space="0" w:color="auto"/>
        <w:bottom w:val="none" w:sz="0" w:space="0" w:color="auto"/>
        <w:right w:val="none" w:sz="0" w:space="0" w:color="auto"/>
      </w:divBdr>
    </w:div>
    <w:div w:id="1960914233">
      <w:bodyDiv w:val="1"/>
      <w:marLeft w:val="0"/>
      <w:marRight w:val="0"/>
      <w:marTop w:val="0"/>
      <w:marBottom w:val="0"/>
      <w:divBdr>
        <w:top w:val="none" w:sz="0" w:space="0" w:color="auto"/>
        <w:left w:val="none" w:sz="0" w:space="0" w:color="auto"/>
        <w:bottom w:val="none" w:sz="0" w:space="0" w:color="auto"/>
        <w:right w:val="none" w:sz="0" w:space="0" w:color="auto"/>
      </w:divBdr>
    </w:div>
    <w:div w:id="1962687126">
      <w:bodyDiv w:val="1"/>
      <w:marLeft w:val="0"/>
      <w:marRight w:val="0"/>
      <w:marTop w:val="0"/>
      <w:marBottom w:val="0"/>
      <w:divBdr>
        <w:top w:val="none" w:sz="0" w:space="0" w:color="auto"/>
        <w:left w:val="none" w:sz="0" w:space="0" w:color="auto"/>
        <w:bottom w:val="none" w:sz="0" w:space="0" w:color="auto"/>
        <w:right w:val="none" w:sz="0" w:space="0" w:color="auto"/>
      </w:divBdr>
    </w:div>
    <w:div w:id="1967462584">
      <w:bodyDiv w:val="1"/>
      <w:marLeft w:val="0"/>
      <w:marRight w:val="0"/>
      <w:marTop w:val="0"/>
      <w:marBottom w:val="0"/>
      <w:divBdr>
        <w:top w:val="none" w:sz="0" w:space="0" w:color="auto"/>
        <w:left w:val="none" w:sz="0" w:space="0" w:color="auto"/>
        <w:bottom w:val="none" w:sz="0" w:space="0" w:color="auto"/>
        <w:right w:val="none" w:sz="0" w:space="0" w:color="auto"/>
      </w:divBdr>
    </w:div>
    <w:div w:id="1969626312">
      <w:bodyDiv w:val="1"/>
      <w:marLeft w:val="0"/>
      <w:marRight w:val="0"/>
      <w:marTop w:val="0"/>
      <w:marBottom w:val="0"/>
      <w:divBdr>
        <w:top w:val="none" w:sz="0" w:space="0" w:color="auto"/>
        <w:left w:val="none" w:sz="0" w:space="0" w:color="auto"/>
        <w:bottom w:val="none" w:sz="0" w:space="0" w:color="auto"/>
        <w:right w:val="none" w:sz="0" w:space="0" w:color="auto"/>
      </w:divBdr>
    </w:div>
    <w:div w:id="1977293030">
      <w:bodyDiv w:val="1"/>
      <w:marLeft w:val="0"/>
      <w:marRight w:val="0"/>
      <w:marTop w:val="0"/>
      <w:marBottom w:val="0"/>
      <w:divBdr>
        <w:top w:val="none" w:sz="0" w:space="0" w:color="auto"/>
        <w:left w:val="none" w:sz="0" w:space="0" w:color="auto"/>
        <w:bottom w:val="none" w:sz="0" w:space="0" w:color="auto"/>
        <w:right w:val="none" w:sz="0" w:space="0" w:color="auto"/>
      </w:divBdr>
    </w:div>
    <w:div w:id="1978728510">
      <w:bodyDiv w:val="1"/>
      <w:marLeft w:val="0"/>
      <w:marRight w:val="0"/>
      <w:marTop w:val="0"/>
      <w:marBottom w:val="0"/>
      <w:divBdr>
        <w:top w:val="none" w:sz="0" w:space="0" w:color="auto"/>
        <w:left w:val="none" w:sz="0" w:space="0" w:color="auto"/>
        <w:bottom w:val="none" w:sz="0" w:space="0" w:color="auto"/>
        <w:right w:val="none" w:sz="0" w:space="0" w:color="auto"/>
      </w:divBdr>
    </w:div>
    <w:div w:id="1995375200">
      <w:bodyDiv w:val="1"/>
      <w:marLeft w:val="0"/>
      <w:marRight w:val="0"/>
      <w:marTop w:val="0"/>
      <w:marBottom w:val="0"/>
      <w:divBdr>
        <w:top w:val="none" w:sz="0" w:space="0" w:color="auto"/>
        <w:left w:val="none" w:sz="0" w:space="0" w:color="auto"/>
        <w:bottom w:val="none" w:sz="0" w:space="0" w:color="auto"/>
        <w:right w:val="none" w:sz="0" w:space="0" w:color="auto"/>
      </w:divBdr>
    </w:div>
    <w:div w:id="2002269280">
      <w:bodyDiv w:val="1"/>
      <w:marLeft w:val="0"/>
      <w:marRight w:val="0"/>
      <w:marTop w:val="0"/>
      <w:marBottom w:val="0"/>
      <w:divBdr>
        <w:top w:val="none" w:sz="0" w:space="0" w:color="auto"/>
        <w:left w:val="none" w:sz="0" w:space="0" w:color="auto"/>
        <w:bottom w:val="none" w:sz="0" w:space="0" w:color="auto"/>
        <w:right w:val="none" w:sz="0" w:space="0" w:color="auto"/>
      </w:divBdr>
    </w:div>
    <w:div w:id="2007241184">
      <w:bodyDiv w:val="1"/>
      <w:marLeft w:val="0"/>
      <w:marRight w:val="0"/>
      <w:marTop w:val="0"/>
      <w:marBottom w:val="0"/>
      <w:divBdr>
        <w:top w:val="none" w:sz="0" w:space="0" w:color="auto"/>
        <w:left w:val="none" w:sz="0" w:space="0" w:color="auto"/>
        <w:bottom w:val="none" w:sz="0" w:space="0" w:color="auto"/>
        <w:right w:val="none" w:sz="0" w:space="0" w:color="auto"/>
      </w:divBdr>
    </w:div>
    <w:div w:id="2010063500">
      <w:bodyDiv w:val="1"/>
      <w:marLeft w:val="0"/>
      <w:marRight w:val="0"/>
      <w:marTop w:val="0"/>
      <w:marBottom w:val="0"/>
      <w:divBdr>
        <w:top w:val="none" w:sz="0" w:space="0" w:color="auto"/>
        <w:left w:val="none" w:sz="0" w:space="0" w:color="auto"/>
        <w:bottom w:val="none" w:sz="0" w:space="0" w:color="auto"/>
        <w:right w:val="none" w:sz="0" w:space="0" w:color="auto"/>
      </w:divBdr>
    </w:div>
    <w:div w:id="2016226891">
      <w:bodyDiv w:val="1"/>
      <w:marLeft w:val="0"/>
      <w:marRight w:val="0"/>
      <w:marTop w:val="0"/>
      <w:marBottom w:val="0"/>
      <w:divBdr>
        <w:top w:val="none" w:sz="0" w:space="0" w:color="auto"/>
        <w:left w:val="none" w:sz="0" w:space="0" w:color="auto"/>
        <w:bottom w:val="none" w:sz="0" w:space="0" w:color="auto"/>
        <w:right w:val="none" w:sz="0" w:space="0" w:color="auto"/>
      </w:divBdr>
    </w:div>
    <w:div w:id="2027096817">
      <w:bodyDiv w:val="1"/>
      <w:marLeft w:val="0"/>
      <w:marRight w:val="0"/>
      <w:marTop w:val="0"/>
      <w:marBottom w:val="0"/>
      <w:divBdr>
        <w:top w:val="none" w:sz="0" w:space="0" w:color="auto"/>
        <w:left w:val="none" w:sz="0" w:space="0" w:color="auto"/>
        <w:bottom w:val="none" w:sz="0" w:space="0" w:color="auto"/>
        <w:right w:val="none" w:sz="0" w:space="0" w:color="auto"/>
      </w:divBdr>
    </w:div>
    <w:div w:id="2039160945">
      <w:bodyDiv w:val="1"/>
      <w:marLeft w:val="0"/>
      <w:marRight w:val="0"/>
      <w:marTop w:val="0"/>
      <w:marBottom w:val="0"/>
      <w:divBdr>
        <w:top w:val="none" w:sz="0" w:space="0" w:color="auto"/>
        <w:left w:val="none" w:sz="0" w:space="0" w:color="auto"/>
        <w:bottom w:val="none" w:sz="0" w:space="0" w:color="auto"/>
        <w:right w:val="none" w:sz="0" w:space="0" w:color="auto"/>
      </w:divBdr>
    </w:div>
    <w:div w:id="2047869914">
      <w:bodyDiv w:val="1"/>
      <w:marLeft w:val="0"/>
      <w:marRight w:val="0"/>
      <w:marTop w:val="0"/>
      <w:marBottom w:val="0"/>
      <w:divBdr>
        <w:top w:val="none" w:sz="0" w:space="0" w:color="auto"/>
        <w:left w:val="none" w:sz="0" w:space="0" w:color="auto"/>
        <w:bottom w:val="none" w:sz="0" w:space="0" w:color="auto"/>
        <w:right w:val="none" w:sz="0" w:space="0" w:color="auto"/>
      </w:divBdr>
    </w:div>
    <w:div w:id="2051495453">
      <w:bodyDiv w:val="1"/>
      <w:marLeft w:val="0"/>
      <w:marRight w:val="0"/>
      <w:marTop w:val="0"/>
      <w:marBottom w:val="0"/>
      <w:divBdr>
        <w:top w:val="none" w:sz="0" w:space="0" w:color="auto"/>
        <w:left w:val="none" w:sz="0" w:space="0" w:color="auto"/>
        <w:bottom w:val="none" w:sz="0" w:space="0" w:color="auto"/>
        <w:right w:val="none" w:sz="0" w:space="0" w:color="auto"/>
      </w:divBdr>
    </w:div>
    <w:div w:id="2063626186">
      <w:bodyDiv w:val="1"/>
      <w:marLeft w:val="0"/>
      <w:marRight w:val="0"/>
      <w:marTop w:val="0"/>
      <w:marBottom w:val="0"/>
      <w:divBdr>
        <w:top w:val="none" w:sz="0" w:space="0" w:color="auto"/>
        <w:left w:val="none" w:sz="0" w:space="0" w:color="auto"/>
        <w:bottom w:val="none" w:sz="0" w:space="0" w:color="auto"/>
        <w:right w:val="none" w:sz="0" w:space="0" w:color="auto"/>
      </w:divBdr>
    </w:div>
    <w:div w:id="2073624640">
      <w:bodyDiv w:val="1"/>
      <w:marLeft w:val="0"/>
      <w:marRight w:val="0"/>
      <w:marTop w:val="0"/>
      <w:marBottom w:val="0"/>
      <w:divBdr>
        <w:top w:val="none" w:sz="0" w:space="0" w:color="auto"/>
        <w:left w:val="none" w:sz="0" w:space="0" w:color="auto"/>
        <w:bottom w:val="none" w:sz="0" w:space="0" w:color="auto"/>
        <w:right w:val="none" w:sz="0" w:space="0" w:color="auto"/>
      </w:divBdr>
    </w:div>
    <w:div w:id="2079355530">
      <w:bodyDiv w:val="1"/>
      <w:marLeft w:val="0"/>
      <w:marRight w:val="0"/>
      <w:marTop w:val="0"/>
      <w:marBottom w:val="0"/>
      <w:divBdr>
        <w:top w:val="none" w:sz="0" w:space="0" w:color="auto"/>
        <w:left w:val="none" w:sz="0" w:space="0" w:color="auto"/>
        <w:bottom w:val="none" w:sz="0" w:space="0" w:color="auto"/>
        <w:right w:val="none" w:sz="0" w:space="0" w:color="auto"/>
      </w:divBdr>
    </w:div>
    <w:div w:id="2084637709">
      <w:bodyDiv w:val="1"/>
      <w:marLeft w:val="0"/>
      <w:marRight w:val="0"/>
      <w:marTop w:val="0"/>
      <w:marBottom w:val="0"/>
      <w:divBdr>
        <w:top w:val="none" w:sz="0" w:space="0" w:color="auto"/>
        <w:left w:val="none" w:sz="0" w:space="0" w:color="auto"/>
        <w:bottom w:val="none" w:sz="0" w:space="0" w:color="auto"/>
        <w:right w:val="none" w:sz="0" w:space="0" w:color="auto"/>
      </w:divBdr>
    </w:div>
    <w:div w:id="2089838454">
      <w:bodyDiv w:val="1"/>
      <w:marLeft w:val="0"/>
      <w:marRight w:val="0"/>
      <w:marTop w:val="0"/>
      <w:marBottom w:val="0"/>
      <w:divBdr>
        <w:top w:val="none" w:sz="0" w:space="0" w:color="auto"/>
        <w:left w:val="none" w:sz="0" w:space="0" w:color="auto"/>
        <w:bottom w:val="none" w:sz="0" w:space="0" w:color="auto"/>
        <w:right w:val="none" w:sz="0" w:space="0" w:color="auto"/>
      </w:divBdr>
    </w:div>
    <w:div w:id="2098355369">
      <w:bodyDiv w:val="1"/>
      <w:marLeft w:val="0"/>
      <w:marRight w:val="0"/>
      <w:marTop w:val="0"/>
      <w:marBottom w:val="0"/>
      <w:divBdr>
        <w:top w:val="none" w:sz="0" w:space="0" w:color="auto"/>
        <w:left w:val="none" w:sz="0" w:space="0" w:color="auto"/>
        <w:bottom w:val="none" w:sz="0" w:space="0" w:color="auto"/>
        <w:right w:val="none" w:sz="0" w:space="0" w:color="auto"/>
      </w:divBdr>
    </w:div>
    <w:div w:id="2101750844">
      <w:bodyDiv w:val="1"/>
      <w:marLeft w:val="0"/>
      <w:marRight w:val="0"/>
      <w:marTop w:val="0"/>
      <w:marBottom w:val="0"/>
      <w:divBdr>
        <w:top w:val="none" w:sz="0" w:space="0" w:color="auto"/>
        <w:left w:val="none" w:sz="0" w:space="0" w:color="auto"/>
        <w:bottom w:val="none" w:sz="0" w:space="0" w:color="auto"/>
        <w:right w:val="none" w:sz="0" w:space="0" w:color="auto"/>
      </w:divBdr>
    </w:div>
    <w:div w:id="2109806922">
      <w:bodyDiv w:val="1"/>
      <w:marLeft w:val="0"/>
      <w:marRight w:val="0"/>
      <w:marTop w:val="0"/>
      <w:marBottom w:val="0"/>
      <w:divBdr>
        <w:top w:val="none" w:sz="0" w:space="0" w:color="auto"/>
        <w:left w:val="none" w:sz="0" w:space="0" w:color="auto"/>
        <w:bottom w:val="none" w:sz="0" w:space="0" w:color="auto"/>
        <w:right w:val="none" w:sz="0" w:space="0" w:color="auto"/>
      </w:divBdr>
    </w:div>
    <w:div w:id="2112621088">
      <w:bodyDiv w:val="1"/>
      <w:marLeft w:val="0"/>
      <w:marRight w:val="0"/>
      <w:marTop w:val="0"/>
      <w:marBottom w:val="0"/>
      <w:divBdr>
        <w:top w:val="none" w:sz="0" w:space="0" w:color="auto"/>
        <w:left w:val="none" w:sz="0" w:space="0" w:color="auto"/>
        <w:bottom w:val="none" w:sz="0" w:space="0" w:color="auto"/>
        <w:right w:val="none" w:sz="0" w:space="0" w:color="auto"/>
      </w:divBdr>
    </w:div>
    <w:div w:id="2116779130">
      <w:bodyDiv w:val="1"/>
      <w:marLeft w:val="0"/>
      <w:marRight w:val="0"/>
      <w:marTop w:val="0"/>
      <w:marBottom w:val="0"/>
      <w:divBdr>
        <w:top w:val="none" w:sz="0" w:space="0" w:color="auto"/>
        <w:left w:val="none" w:sz="0" w:space="0" w:color="auto"/>
        <w:bottom w:val="none" w:sz="0" w:space="0" w:color="auto"/>
        <w:right w:val="none" w:sz="0" w:space="0" w:color="auto"/>
      </w:divBdr>
    </w:div>
    <w:div w:id="2130395306">
      <w:bodyDiv w:val="1"/>
      <w:marLeft w:val="0"/>
      <w:marRight w:val="0"/>
      <w:marTop w:val="0"/>
      <w:marBottom w:val="0"/>
      <w:divBdr>
        <w:top w:val="none" w:sz="0" w:space="0" w:color="auto"/>
        <w:left w:val="none" w:sz="0" w:space="0" w:color="auto"/>
        <w:bottom w:val="none" w:sz="0" w:space="0" w:color="auto"/>
        <w:right w:val="none" w:sz="0" w:space="0" w:color="auto"/>
      </w:divBdr>
    </w:div>
    <w:div w:id="213051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aquafact.ie" TargetMode="Externa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footer" Target="footer6.xml"/><Relationship Id="rId21" Type="http://schemas.openxmlformats.org/officeDocument/2006/relationships/header" Target="header7.xml"/><Relationship Id="rId34" Type="http://schemas.openxmlformats.org/officeDocument/2006/relationships/hyperlink" Target="http://www.npws.ie/mapsanddata/" TargetMode="External"/><Relationship Id="rId42" Type="http://schemas.openxmlformats.org/officeDocument/2006/relationships/footer" Target="footer7.xml"/><Relationship Id="rId47" Type="http://schemas.openxmlformats.org/officeDocument/2006/relationships/image" Target="media/image9.png"/><Relationship Id="rId50" Type="http://schemas.openxmlformats.org/officeDocument/2006/relationships/header" Target="header19.xml"/><Relationship Id="rId55" Type="http://schemas.openxmlformats.org/officeDocument/2006/relationships/hyperlink" Target="https://www.housing.gov.ie/planning/environmental-assessment/environmental-impact-assessment-eia/eia-portal" TargetMode="External"/><Relationship Id="rId63" Type="http://schemas.openxmlformats.org/officeDocument/2006/relationships/header" Target="header22.xml"/><Relationship Id="rId68" Type="http://schemas.openxmlformats.org/officeDocument/2006/relationships/header" Target="header25.xml"/><Relationship Id="rId76" Type="http://schemas.openxmlformats.org/officeDocument/2006/relationships/hyperlink" Target="https://ec.europa.eu/environment/nature/natura2000/management/docs/art6/provision_of_art6_en.pdf"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gis.epa.ie/" TargetMode="External"/><Relationship Id="rId37" Type="http://schemas.openxmlformats.org/officeDocument/2006/relationships/image" Target="media/image7.jpeg"/><Relationship Id="rId40" Type="http://schemas.openxmlformats.org/officeDocument/2006/relationships/header" Target="header14.xml"/><Relationship Id="rId45" Type="http://schemas.openxmlformats.org/officeDocument/2006/relationships/footer" Target="footer8.xml"/><Relationship Id="rId53" Type="http://schemas.openxmlformats.org/officeDocument/2006/relationships/header" Target="header21.xml"/><Relationship Id="rId58" Type="http://schemas.openxmlformats.org/officeDocument/2006/relationships/hyperlink" Target="http://lp4.sligococo.ie/LP4/default.aspx?topicname=Planning&amp;featureid=0" TargetMode="External"/><Relationship Id="rId66" Type="http://schemas.openxmlformats.org/officeDocument/2006/relationships/header" Target="header24.xml"/><Relationship Id="rId74" Type="http://schemas.openxmlformats.org/officeDocument/2006/relationships/hyperlink" Target="https://www.npws.ie/sites/default/files/publications/pdf/NPWS_2009_AA_Guidance.pdf" TargetMode="External"/><Relationship Id="rId79" Type="http://schemas.openxmlformats.org/officeDocument/2006/relationships/hyperlink" Target="https://www.npws.ie/sites/default/files/publications/pdf/NPWS_2019_Vol3_Species_Article17.pdf" TargetMode="External"/><Relationship Id="rId5" Type="http://schemas.openxmlformats.org/officeDocument/2006/relationships/numbering" Target="numbering.xml"/><Relationship Id="rId61" Type="http://schemas.openxmlformats.org/officeDocument/2006/relationships/hyperlink" Target="http://www.epa.ie/terminalfour/DaS/index.jsp?disclaimer=yes&amp;Submit=Continue" TargetMode="External"/><Relationship Id="rId82" Type="http://schemas.openxmlformats.org/officeDocument/2006/relationships/footer" Target="footer14.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2.jpeg"/><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header" Target="header18.xml"/><Relationship Id="rId56" Type="http://schemas.openxmlformats.org/officeDocument/2006/relationships/hyperlink" Target="http://www.eplanning.ie/LeitrimCC/searchtypes" TargetMode="External"/><Relationship Id="rId64" Type="http://schemas.openxmlformats.org/officeDocument/2006/relationships/header" Target="header23.xml"/><Relationship Id="rId69" Type="http://schemas.openxmlformats.org/officeDocument/2006/relationships/footer" Target="footer12.xml"/><Relationship Id="rId77" Type="http://schemas.openxmlformats.org/officeDocument/2006/relationships/hyperlink" Target="https://www.npws.ie/sites/default/files/publications/pdf/NPWS_2019_Vol1_Summary_Article17.pdf" TargetMode="Externa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hyperlink" Target="https://www.npws.ie/sites/default/files/general/Underwater%20sound%20guidance_Jan%202014.pdf" TargetMode="External"/><Relationship Id="rId80" Type="http://schemas.openxmlformats.org/officeDocument/2006/relationships/header" Target="header27.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aquafact.ie" TargetMode="External"/><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yperlink" Target="http://maps.biodiversityireland.ie" TargetMode="External"/><Relationship Id="rId38" Type="http://schemas.openxmlformats.org/officeDocument/2006/relationships/header" Target="header13.xml"/><Relationship Id="rId46" Type="http://schemas.openxmlformats.org/officeDocument/2006/relationships/image" Target="media/image8.png"/><Relationship Id="rId59" Type="http://schemas.openxmlformats.org/officeDocument/2006/relationships/hyperlink" Target="http://www.eplanning.ie/SligoCC/searchtypes" TargetMode="External"/><Relationship Id="rId67" Type="http://schemas.openxmlformats.org/officeDocument/2006/relationships/hyperlink" Target="http://www.housing.gov.ie/planning/foreshore/foreshore-consenting" TargetMode="External"/><Relationship Id="rId20" Type="http://schemas.openxmlformats.org/officeDocument/2006/relationships/header" Target="header6.xml"/><Relationship Id="rId41" Type="http://schemas.openxmlformats.org/officeDocument/2006/relationships/header" Target="header15.xml"/><Relationship Id="rId54" Type="http://schemas.openxmlformats.org/officeDocument/2006/relationships/hyperlink" Target="https://www.housing.gov.ie/planning/foreshore/applications/" TargetMode="External"/><Relationship Id="rId62" Type="http://schemas.openxmlformats.org/officeDocument/2006/relationships/hyperlink" Target="https://www.npws.ie/protected-sites" TargetMode="External"/><Relationship Id="rId70" Type="http://schemas.openxmlformats.org/officeDocument/2006/relationships/header" Target="header26.xml"/><Relationship Id="rId75" Type="http://schemas.openxmlformats.org/officeDocument/2006/relationships/hyperlink" Target="https://ec.europa.eu/environment/nature/natura2000/management/docs/art6/EN_art_6_guide_jun_2019.pdf" TargetMode="External"/><Relationship Id="rId83"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image" Target="media/image6.jpeg"/><Relationship Id="rId36" Type="http://schemas.openxmlformats.org/officeDocument/2006/relationships/footer" Target="footer5.xml"/><Relationship Id="rId49" Type="http://schemas.openxmlformats.org/officeDocument/2006/relationships/footer" Target="footer9.xml"/><Relationship Id="rId57" Type="http://schemas.openxmlformats.org/officeDocument/2006/relationships/hyperlink" Target="https://leitrimcoco.maps.arcgis.com/apps/webappviewer/index.html?id=8645fc340c8d457b99ce71ce20bd79f1" TargetMode="External"/><Relationship Id="rId10" Type="http://schemas.openxmlformats.org/officeDocument/2006/relationships/endnotes" Target="endnotes.xml"/><Relationship Id="rId31" Type="http://schemas.openxmlformats.org/officeDocument/2006/relationships/hyperlink" Target="http://www.irishstatutebook.ie/2000/en/act/pub/0030/index.html" TargetMode="External"/><Relationship Id="rId44" Type="http://schemas.openxmlformats.org/officeDocument/2006/relationships/header" Target="header17.xml"/><Relationship Id="rId52" Type="http://schemas.openxmlformats.org/officeDocument/2006/relationships/footer" Target="footer10.xml"/><Relationship Id="rId60" Type="http://schemas.openxmlformats.org/officeDocument/2006/relationships/hyperlink" Target="http://www.donegalcdb.ie/eplan/internetenquiry/rpt_querybysurforrecloc.asp" TargetMode="External"/><Relationship Id="rId65" Type="http://schemas.openxmlformats.org/officeDocument/2006/relationships/footer" Target="footer11.xml"/><Relationship Id="rId73" Type="http://schemas.openxmlformats.org/officeDocument/2006/relationships/hyperlink" Target="https://www.npws.ie/sites/default/files/general/Marine%20Assessment%20Working%20Document.pdf" TargetMode="External"/><Relationship Id="rId78" Type="http://schemas.openxmlformats.org/officeDocument/2006/relationships/hyperlink" Target="https://www.npws.ie/sites/default/files/publications/pdf/NPWS_2019_Vol2_Habitats_Article17.pdf" TargetMode="External"/><Relationship Id="rId81" Type="http://schemas.openxmlformats.org/officeDocument/2006/relationships/header" Target="header28.xml"/></Relationships>
</file>

<file path=word/_rels/foot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npws.ie/publications/article-17-reports/article-17-reports-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3B5FB3691B3B4C83178B96146E50EC" ma:contentTypeVersion="4" ma:contentTypeDescription="Create a new document." ma:contentTypeScope="" ma:versionID="ccf41dabb50cf564ea7c5c9e8077e2f0">
  <xsd:schema xmlns:xsd="http://www.w3.org/2001/XMLSchema" xmlns:xs="http://www.w3.org/2001/XMLSchema" xmlns:p="http://schemas.microsoft.com/office/2006/metadata/properties" xmlns:ns2="329c0455-6576-40a8-9f7f-0b6e22270709" targetNamespace="http://schemas.microsoft.com/office/2006/metadata/properties" ma:root="true" ma:fieldsID="c0c51c2182d27aa8f8707cbe96d32406" ns2:_="">
    <xsd:import namespace="329c0455-6576-40a8-9f7f-0b6e222707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c0455-6576-40a8-9f7f-0b6e2227070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0C03EA-CC4B-4C4B-A36E-7BA574A33D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08EA72-BFE3-4583-B46A-C6DEA2AA5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c0455-6576-40a8-9f7f-0b6e22270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1F46EC-1620-4FD3-AC0A-D535DB084E65}">
  <ds:schemaRefs>
    <ds:schemaRef ds:uri="http://schemas.microsoft.com/sharepoint/v3/contenttype/forms"/>
  </ds:schemaRefs>
</ds:datastoreItem>
</file>

<file path=customXml/itemProps4.xml><?xml version="1.0" encoding="utf-8"?>
<ds:datastoreItem xmlns:ds="http://schemas.openxmlformats.org/officeDocument/2006/customXml" ds:itemID="{D7801AD8-C3BB-49EC-A402-43414E769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39</Pages>
  <Words>11163</Words>
  <Characters>63635</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Eddie</dc:creator>
  <cp:lastModifiedBy>Padraic MacShera</cp:lastModifiedBy>
  <cp:revision>3</cp:revision>
  <cp:lastPrinted>2020-05-11T10:05:00Z</cp:lastPrinted>
  <dcterms:created xsi:type="dcterms:W3CDTF">2021-06-17T14:35:00Z</dcterms:created>
  <dcterms:modified xsi:type="dcterms:W3CDTF">2021-06-30T14:09:00Z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0x010100523B5FB3691B3B4C83178B96146E50EC</vt:lpwstr>
  </property>
  <property fmtid="{D5CDD505-2E9C-101B-9397-08002B2CF9AE}" pid="3" name="File Category">
    <vt:lpwstr>2;#Data|5f76f499-f424-42de-81ac-592eb0977ee2</vt:lpwstr>
  </property>
</Properties>
</file>